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390" w:rsidRDefault="00ED4390" w:rsidP="00ED4390">
      <w:pPr>
        <w:jc w:val="center"/>
        <w:rPr>
          <w:rFonts w:ascii="Times New Roman" w:hAnsi="Times New Roman"/>
          <w:b/>
          <w:sz w:val="28"/>
        </w:rPr>
      </w:pPr>
      <w:r>
        <w:rPr>
          <w:rFonts w:ascii="Times New Roman" w:hAnsi="Times New Roman"/>
          <w:b/>
          <w:noProof/>
          <w:sz w:val="28"/>
        </w:rPr>
        <w:drawing>
          <wp:anchor distT="0" distB="0" distL="114300" distR="114300" simplePos="0" relativeHeight="251659264" behindDoc="1" locked="0" layoutInCell="1" allowOverlap="1" wp14:anchorId="7589DFDC" wp14:editId="455DFB93">
            <wp:simplePos x="0" y="0"/>
            <wp:positionH relativeFrom="column">
              <wp:posOffset>2120265</wp:posOffset>
            </wp:positionH>
            <wp:positionV relativeFrom="paragraph">
              <wp:posOffset>-264795</wp:posOffset>
            </wp:positionV>
            <wp:extent cx="1266190" cy="1564640"/>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190" cy="1564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4390" w:rsidRDefault="00ED4390" w:rsidP="00ED4390">
      <w:pPr>
        <w:jc w:val="center"/>
        <w:rPr>
          <w:rFonts w:ascii="Times New Roman" w:hAnsi="Times New Roman"/>
          <w:b/>
          <w:sz w:val="28"/>
        </w:rPr>
      </w:pPr>
    </w:p>
    <w:p w:rsidR="00ED4390" w:rsidRDefault="00ED4390" w:rsidP="00ED4390">
      <w:pPr>
        <w:jc w:val="center"/>
        <w:rPr>
          <w:rFonts w:ascii="Times New Roman" w:hAnsi="Times New Roman"/>
          <w:b/>
          <w:sz w:val="28"/>
        </w:rPr>
      </w:pPr>
    </w:p>
    <w:p w:rsidR="00ED4390" w:rsidRDefault="00ED4390" w:rsidP="00ED4390">
      <w:pPr>
        <w:jc w:val="center"/>
        <w:rPr>
          <w:rFonts w:ascii="Times New Roman" w:hAnsi="Times New Roman"/>
          <w:b/>
          <w:sz w:val="28"/>
        </w:rPr>
      </w:pPr>
    </w:p>
    <w:p w:rsidR="00ED4390" w:rsidRDefault="00ED4390" w:rsidP="00ED4390">
      <w:pPr>
        <w:jc w:val="center"/>
        <w:rPr>
          <w:rFonts w:ascii="Times New Roman" w:hAnsi="Times New Roman"/>
          <w:b/>
          <w:sz w:val="28"/>
        </w:rPr>
      </w:pPr>
    </w:p>
    <w:p w:rsidR="00ED4390" w:rsidRDefault="00ED4390" w:rsidP="00ED4390">
      <w:pPr>
        <w:jc w:val="center"/>
        <w:rPr>
          <w:rFonts w:ascii="Times New Roman" w:hAnsi="Times New Roman"/>
          <w:b/>
          <w:sz w:val="28"/>
        </w:rPr>
      </w:pPr>
    </w:p>
    <w:p w:rsidR="00ED4390" w:rsidRPr="001D14E6" w:rsidRDefault="00ED4390" w:rsidP="00ED4390">
      <w:pPr>
        <w:jc w:val="center"/>
        <w:rPr>
          <w:rFonts w:ascii="Times New Roman" w:hAnsi="Times New Roman"/>
          <w:b/>
          <w:sz w:val="28"/>
        </w:rPr>
      </w:pPr>
      <w:r w:rsidRPr="001D14E6">
        <w:rPr>
          <w:rFonts w:ascii="Times New Roman" w:hAnsi="Times New Roman"/>
          <w:b/>
          <w:sz w:val="28"/>
        </w:rPr>
        <w:t>СЧЕТНАЯ ПАЛАТА</w:t>
      </w:r>
    </w:p>
    <w:p w:rsidR="00ED4390" w:rsidRDefault="00ED4390" w:rsidP="00ED4390">
      <w:pPr>
        <w:jc w:val="center"/>
        <w:rPr>
          <w:rFonts w:ascii="Times New Roman" w:hAnsi="Times New Roman"/>
          <w:b/>
          <w:sz w:val="28"/>
        </w:rPr>
      </w:pPr>
      <w:r w:rsidRPr="001D14E6">
        <w:rPr>
          <w:rFonts w:ascii="Times New Roman" w:hAnsi="Times New Roman"/>
          <w:b/>
          <w:sz w:val="28"/>
        </w:rPr>
        <w:t>ЧУКОТСКОГО АВТОНОМНОГО ОКРУГА</w:t>
      </w:r>
    </w:p>
    <w:p w:rsidR="00ED4390" w:rsidRDefault="00ED4390" w:rsidP="00ED4390">
      <w:pPr>
        <w:jc w:val="center"/>
        <w:rPr>
          <w:rFonts w:ascii="Times New Roman" w:hAnsi="Times New Roman"/>
          <w:b/>
          <w:sz w:val="28"/>
        </w:rPr>
      </w:pPr>
    </w:p>
    <w:p w:rsidR="00ED4390" w:rsidRDefault="00ED4390" w:rsidP="00ED4390">
      <w:pPr>
        <w:jc w:val="center"/>
        <w:rPr>
          <w:rFonts w:ascii="Times New Roman" w:hAnsi="Times New Roman"/>
          <w:b/>
          <w:sz w:val="28"/>
        </w:rPr>
      </w:pPr>
    </w:p>
    <w:p w:rsidR="00ED4390" w:rsidRDefault="00ED4390" w:rsidP="00ED4390">
      <w:pPr>
        <w:jc w:val="center"/>
        <w:rPr>
          <w:rFonts w:ascii="Times New Roman" w:hAnsi="Times New Roman"/>
          <w:b/>
          <w:sz w:val="28"/>
        </w:rPr>
      </w:pPr>
    </w:p>
    <w:p w:rsidR="00ED4390" w:rsidRDefault="00ED4390" w:rsidP="00ED4390">
      <w:pPr>
        <w:jc w:val="center"/>
        <w:rPr>
          <w:rFonts w:ascii="Times New Roman" w:hAnsi="Times New Roman"/>
          <w:b/>
          <w:sz w:val="28"/>
        </w:rPr>
      </w:pPr>
    </w:p>
    <w:p w:rsidR="00ED4390" w:rsidRPr="001D14E6" w:rsidRDefault="00ED4390" w:rsidP="00ED4390">
      <w:pPr>
        <w:jc w:val="center"/>
        <w:rPr>
          <w:rFonts w:ascii="Times New Roman" w:hAnsi="Times New Roman"/>
          <w:b/>
          <w:sz w:val="72"/>
        </w:rPr>
      </w:pPr>
      <w:r w:rsidRPr="001D14E6">
        <w:rPr>
          <w:rFonts w:ascii="Times New Roman" w:hAnsi="Times New Roman"/>
          <w:b/>
          <w:sz w:val="72"/>
        </w:rPr>
        <w:t>Б Ю Л Л Е Т Е Н Ь</w:t>
      </w:r>
    </w:p>
    <w:p w:rsidR="00ED4390" w:rsidRDefault="00ED4390" w:rsidP="00ED4390">
      <w:pPr>
        <w:jc w:val="center"/>
        <w:rPr>
          <w:rFonts w:ascii="Times New Roman" w:hAnsi="Times New Roman"/>
          <w:b/>
          <w:sz w:val="36"/>
        </w:rPr>
      </w:pPr>
      <w:r w:rsidRPr="001D14E6">
        <w:rPr>
          <w:rFonts w:ascii="Times New Roman" w:hAnsi="Times New Roman"/>
          <w:b/>
          <w:sz w:val="36"/>
        </w:rPr>
        <w:t>№1</w:t>
      </w:r>
    </w:p>
    <w:p w:rsidR="00ED4390" w:rsidRPr="001D14E6" w:rsidRDefault="00ED4390" w:rsidP="00ED4390">
      <w:pPr>
        <w:jc w:val="center"/>
        <w:rPr>
          <w:rFonts w:ascii="Times New Roman" w:hAnsi="Times New Roman"/>
          <w:b/>
          <w:sz w:val="36"/>
        </w:rPr>
      </w:pPr>
    </w:p>
    <w:p w:rsidR="00ED4390" w:rsidRDefault="00ED4390" w:rsidP="00ED4390">
      <w:pPr>
        <w:rPr>
          <w:rFonts w:ascii="Times New Roman" w:hAnsi="Times New Roman"/>
          <w:sz w:val="28"/>
        </w:rPr>
      </w:pPr>
      <w:r>
        <w:rPr>
          <w:rFonts w:ascii="Times New Roman" w:hAnsi="Times New Roman"/>
          <w:sz w:val="28"/>
        </w:rPr>
        <w:t xml:space="preserve">               </w:t>
      </w:r>
    </w:p>
    <w:p w:rsidR="00ED4390" w:rsidRDefault="00ED4390" w:rsidP="00ED4390">
      <w:pPr>
        <w:rPr>
          <w:rFonts w:ascii="Times New Roman" w:hAnsi="Times New Roman"/>
          <w:sz w:val="28"/>
        </w:rPr>
      </w:pPr>
    </w:p>
    <w:p w:rsidR="00ED4390" w:rsidRDefault="00ED4390" w:rsidP="00ED4390">
      <w:pPr>
        <w:rPr>
          <w:rFonts w:ascii="Times New Roman" w:hAnsi="Times New Roman"/>
          <w:sz w:val="28"/>
        </w:rPr>
      </w:pPr>
    </w:p>
    <w:p w:rsidR="00ED4390" w:rsidRDefault="00ED4390" w:rsidP="00ED4390">
      <w:pPr>
        <w:rPr>
          <w:rFonts w:ascii="Times New Roman" w:hAnsi="Times New Roman"/>
          <w:sz w:val="28"/>
        </w:rPr>
      </w:pPr>
    </w:p>
    <w:p w:rsidR="00ED4390" w:rsidRDefault="00ED4390" w:rsidP="00ED4390">
      <w:pPr>
        <w:rPr>
          <w:rFonts w:ascii="Times New Roman" w:hAnsi="Times New Roman"/>
          <w:sz w:val="28"/>
        </w:rPr>
      </w:pPr>
    </w:p>
    <w:p w:rsidR="00ED4390" w:rsidRDefault="00ED4390" w:rsidP="00ED4390">
      <w:pPr>
        <w:rPr>
          <w:rFonts w:ascii="Times New Roman" w:hAnsi="Times New Roman"/>
          <w:sz w:val="28"/>
        </w:rPr>
      </w:pPr>
    </w:p>
    <w:p w:rsidR="00ED4390" w:rsidRDefault="00ED4390" w:rsidP="00ED4390">
      <w:pPr>
        <w:rPr>
          <w:rFonts w:ascii="Times New Roman" w:hAnsi="Times New Roman"/>
          <w:sz w:val="28"/>
        </w:rPr>
      </w:pPr>
    </w:p>
    <w:p w:rsidR="00ED4390" w:rsidRDefault="00ED4390" w:rsidP="00ED4390">
      <w:pPr>
        <w:rPr>
          <w:rFonts w:ascii="Times New Roman" w:hAnsi="Times New Roman"/>
          <w:sz w:val="28"/>
        </w:rPr>
      </w:pPr>
    </w:p>
    <w:p w:rsidR="00ED4390" w:rsidRDefault="00ED4390" w:rsidP="00ED4390">
      <w:pPr>
        <w:ind w:left="2832" w:firstLine="708"/>
        <w:rPr>
          <w:rFonts w:ascii="Times New Roman" w:hAnsi="Times New Roman"/>
          <w:sz w:val="28"/>
        </w:rPr>
      </w:pPr>
      <w:r>
        <w:rPr>
          <w:rFonts w:ascii="Times New Roman" w:hAnsi="Times New Roman"/>
          <w:sz w:val="28"/>
        </w:rPr>
        <w:t>Анадырь        2017 год</w:t>
      </w:r>
    </w:p>
    <w:p w:rsidR="00ED4390" w:rsidRDefault="00ED4390" w:rsidP="001E73D7">
      <w:pPr>
        <w:spacing w:after="0" w:line="240" w:lineRule="auto"/>
        <w:jc w:val="center"/>
        <w:rPr>
          <w:rFonts w:ascii="Times New Roman" w:hAnsi="Times New Roman"/>
          <w:b/>
          <w:color w:val="000000" w:themeColor="text1"/>
          <w:sz w:val="28"/>
          <w:szCs w:val="28"/>
        </w:rPr>
      </w:pPr>
    </w:p>
    <w:p w:rsidR="004B553B" w:rsidRDefault="001E73D7" w:rsidP="001E73D7">
      <w:pPr>
        <w:spacing w:after="0" w:line="240" w:lineRule="auto"/>
        <w:jc w:val="center"/>
        <w:rPr>
          <w:rFonts w:ascii="Times New Roman" w:hAnsi="Times New Roman"/>
          <w:b/>
          <w:color w:val="000000" w:themeColor="text1"/>
          <w:sz w:val="28"/>
          <w:szCs w:val="28"/>
        </w:rPr>
      </w:pPr>
      <w:r w:rsidRPr="001E73D7">
        <w:rPr>
          <w:rFonts w:ascii="Times New Roman" w:hAnsi="Times New Roman"/>
          <w:b/>
          <w:color w:val="000000" w:themeColor="text1"/>
          <w:sz w:val="28"/>
          <w:szCs w:val="28"/>
        </w:rPr>
        <w:t>Содержание</w:t>
      </w:r>
    </w:p>
    <w:p w:rsidR="00410D7E" w:rsidRDefault="00410D7E" w:rsidP="00410D7E">
      <w:pPr>
        <w:spacing w:after="0" w:line="240" w:lineRule="auto"/>
        <w:rPr>
          <w:rFonts w:ascii="Times New Roman" w:hAnsi="Times New Roman"/>
          <w:b/>
          <w:color w:val="000000" w:themeColor="text1"/>
          <w:sz w:val="28"/>
          <w:szCs w:val="28"/>
        </w:rPr>
      </w:pPr>
    </w:p>
    <w:p w:rsidR="00410D7E" w:rsidRDefault="00410D7E" w:rsidP="00410D7E">
      <w:pPr>
        <w:spacing w:after="0" w:line="240" w:lineRule="auto"/>
        <w:rPr>
          <w:rFonts w:ascii="Times New Roman" w:hAnsi="Times New Roman"/>
          <w:b/>
          <w:color w:val="000000" w:themeColor="text1"/>
          <w:sz w:val="28"/>
          <w:szCs w:val="28"/>
        </w:rPr>
      </w:pPr>
    </w:p>
    <w:p w:rsidR="00D109D7" w:rsidRDefault="00410D7E" w:rsidP="00DA7860">
      <w:pPr>
        <w:spacing w:after="0" w:line="240" w:lineRule="auto"/>
        <w:jc w:val="both"/>
        <w:rPr>
          <w:rFonts w:ascii="Times New Roman" w:hAnsi="Times New Roman"/>
          <w:color w:val="000000" w:themeColor="text1"/>
          <w:sz w:val="28"/>
          <w:szCs w:val="28"/>
        </w:rPr>
      </w:pPr>
      <w:r w:rsidRPr="00D109D7">
        <w:rPr>
          <w:rFonts w:ascii="Times New Roman" w:hAnsi="Times New Roman"/>
          <w:sz w:val="28"/>
          <w:szCs w:val="28"/>
        </w:rPr>
        <w:t>1.</w:t>
      </w:r>
      <w:r w:rsidR="00D109D7" w:rsidRPr="00D109D7">
        <w:rPr>
          <w:rFonts w:ascii="Times New Roman" w:hAnsi="Times New Roman"/>
          <w:sz w:val="28"/>
          <w:szCs w:val="28"/>
        </w:rPr>
        <w:t xml:space="preserve"> </w:t>
      </w:r>
      <w:r w:rsidR="00DA7860">
        <w:rPr>
          <w:rFonts w:ascii="Times New Roman" w:hAnsi="Times New Roman"/>
          <w:color w:val="000000" w:themeColor="text1"/>
          <w:sz w:val="28"/>
          <w:szCs w:val="28"/>
        </w:rPr>
        <w:t>Отчет</w:t>
      </w:r>
      <w:r w:rsidR="00D109D7">
        <w:rPr>
          <w:rFonts w:ascii="Times New Roman" w:hAnsi="Times New Roman"/>
          <w:color w:val="000000" w:themeColor="text1"/>
          <w:sz w:val="28"/>
          <w:szCs w:val="28"/>
        </w:rPr>
        <w:t xml:space="preserve"> </w:t>
      </w:r>
      <w:r w:rsidR="00D109D7" w:rsidRPr="00D109D7">
        <w:rPr>
          <w:rStyle w:val="a4"/>
          <w:rFonts w:ascii="Times New Roman" w:hAnsi="Times New Roman"/>
          <w:b w:val="0"/>
          <w:color w:val="000000" w:themeColor="text1"/>
          <w:sz w:val="28"/>
          <w:szCs w:val="28"/>
        </w:rPr>
        <w:t xml:space="preserve">по результатам контрольного мероприятия </w:t>
      </w:r>
      <w:r w:rsidR="00D109D7" w:rsidRPr="00D109D7">
        <w:rPr>
          <w:rFonts w:ascii="Times New Roman" w:hAnsi="Times New Roman"/>
          <w:color w:val="000000" w:themeColor="text1"/>
          <w:sz w:val="28"/>
          <w:szCs w:val="28"/>
        </w:rPr>
        <w:t xml:space="preserve">"Проверка соблюдения установленного порядка управления и распоряжения имуществом Чукотского автономного округа, находящимся в 2015-2016 годах в оперативном управлении (хозяйственном ведении) " </w:t>
      </w:r>
      <w:r w:rsidR="00DA7860">
        <w:rPr>
          <w:rFonts w:ascii="Times New Roman" w:hAnsi="Times New Roman"/>
          <w:color w:val="000000" w:themeColor="text1"/>
          <w:sz w:val="28"/>
          <w:szCs w:val="28"/>
        </w:rPr>
        <w:t>………………</w:t>
      </w:r>
      <w:r w:rsidR="00D109D7">
        <w:rPr>
          <w:rFonts w:ascii="Times New Roman" w:hAnsi="Times New Roman"/>
          <w:color w:val="000000" w:themeColor="text1"/>
          <w:sz w:val="28"/>
          <w:szCs w:val="28"/>
        </w:rPr>
        <w:t>…………………………………………</w:t>
      </w:r>
      <w:r w:rsidR="008E1AA4">
        <w:rPr>
          <w:rFonts w:ascii="Times New Roman" w:hAnsi="Times New Roman"/>
          <w:color w:val="000000" w:themeColor="text1"/>
          <w:sz w:val="28"/>
          <w:szCs w:val="28"/>
        </w:rPr>
        <w:t>3</w:t>
      </w:r>
    </w:p>
    <w:p w:rsidR="00D109D7" w:rsidRDefault="00D109D7" w:rsidP="00D109D7">
      <w:pPr>
        <w:spacing w:after="0" w:line="240" w:lineRule="auto"/>
        <w:rPr>
          <w:rFonts w:ascii="Times New Roman" w:hAnsi="Times New Roman"/>
          <w:color w:val="000000" w:themeColor="text1"/>
          <w:sz w:val="28"/>
          <w:szCs w:val="28"/>
        </w:rPr>
      </w:pPr>
    </w:p>
    <w:p w:rsidR="008F1A7A" w:rsidRPr="008F1A7A" w:rsidRDefault="00D109D7" w:rsidP="008F1A7A">
      <w:pPr>
        <w:spacing w:after="0" w:line="240" w:lineRule="auto"/>
        <w:jc w:val="both"/>
        <w:rPr>
          <w:rFonts w:ascii="Times New Roman" w:hAnsi="Times New Roman"/>
          <w:sz w:val="28"/>
        </w:rPr>
      </w:pPr>
      <w:r w:rsidRPr="008F1A7A">
        <w:rPr>
          <w:rFonts w:ascii="Times New Roman" w:hAnsi="Times New Roman"/>
          <w:color w:val="000000" w:themeColor="text1"/>
          <w:sz w:val="28"/>
          <w:szCs w:val="28"/>
        </w:rPr>
        <w:t>2.</w:t>
      </w:r>
      <w:r w:rsidR="008F1A7A" w:rsidRPr="008F1A7A">
        <w:rPr>
          <w:rFonts w:ascii="Times New Roman" w:hAnsi="Times New Roman"/>
          <w:sz w:val="28"/>
        </w:rPr>
        <w:t xml:space="preserve"> </w:t>
      </w:r>
      <w:r w:rsidR="00DA7860">
        <w:rPr>
          <w:rFonts w:ascii="Times New Roman" w:hAnsi="Times New Roman"/>
          <w:sz w:val="28"/>
        </w:rPr>
        <w:t>Отчет</w:t>
      </w:r>
      <w:r w:rsidR="008F1A7A">
        <w:rPr>
          <w:rFonts w:ascii="Times New Roman" w:hAnsi="Times New Roman"/>
          <w:sz w:val="28"/>
        </w:rPr>
        <w:t xml:space="preserve"> </w:t>
      </w:r>
      <w:r w:rsidR="008F1A7A" w:rsidRPr="008F1A7A">
        <w:rPr>
          <w:rFonts w:ascii="Times New Roman" w:hAnsi="Times New Roman"/>
          <w:sz w:val="28"/>
        </w:rPr>
        <w:t>по результатам контрольного мероприятия</w:t>
      </w:r>
      <w:r w:rsidR="008F1A7A">
        <w:rPr>
          <w:rFonts w:ascii="Times New Roman" w:hAnsi="Times New Roman"/>
          <w:sz w:val="28"/>
        </w:rPr>
        <w:t xml:space="preserve"> </w:t>
      </w:r>
      <w:r w:rsidR="008F1A7A" w:rsidRPr="008F1A7A">
        <w:rPr>
          <w:rFonts w:ascii="Times New Roman" w:hAnsi="Times New Roman"/>
          <w:sz w:val="28"/>
        </w:rPr>
        <w:t xml:space="preserve">«Проверка законности и результативности использования межбюджетных трансфертов, предоставленных из окружного бюджета бюджету Анадырского муниципального района за 2015 – 2016 </w:t>
      </w:r>
      <w:r w:rsidR="008F1A7A" w:rsidRPr="008F1A7A">
        <w:rPr>
          <w:rFonts w:ascii="Times New Roman" w:hAnsi="Times New Roman"/>
          <w:sz w:val="28"/>
        </w:rPr>
        <w:t>годы»</w:t>
      </w:r>
      <w:r w:rsidR="008F1A7A">
        <w:rPr>
          <w:rFonts w:ascii="Times New Roman" w:hAnsi="Times New Roman"/>
          <w:sz w:val="28"/>
        </w:rPr>
        <w:t xml:space="preserve"> ……………………………</w:t>
      </w:r>
      <w:r w:rsidR="00E83810">
        <w:rPr>
          <w:rFonts w:ascii="Times New Roman" w:hAnsi="Times New Roman"/>
          <w:sz w:val="28"/>
        </w:rPr>
        <w:t>…….</w:t>
      </w:r>
      <w:r w:rsidR="008E1AA4">
        <w:rPr>
          <w:rFonts w:ascii="Times New Roman" w:hAnsi="Times New Roman"/>
          <w:sz w:val="28"/>
        </w:rPr>
        <w:t>20</w:t>
      </w:r>
    </w:p>
    <w:p w:rsidR="00D109D7" w:rsidRPr="00D109D7" w:rsidRDefault="00D109D7" w:rsidP="00D109D7">
      <w:pPr>
        <w:spacing w:after="0" w:line="240" w:lineRule="auto"/>
        <w:rPr>
          <w:rFonts w:ascii="Times New Roman" w:hAnsi="Times New Roman"/>
          <w:color w:val="000000" w:themeColor="text1"/>
          <w:sz w:val="28"/>
          <w:szCs w:val="28"/>
        </w:rPr>
      </w:pPr>
    </w:p>
    <w:p w:rsidR="008F1A7A" w:rsidRDefault="008F1A7A" w:rsidP="008F1A7A">
      <w:pPr>
        <w:pStyle w:val="a3"/>
        <w:outlineLvl w:val="0"/>
        <w:rPr>
          <w:rFonts w:ascii="Times New Roman" w:hAnsi="Times New Roman" w:cs="Times New Roman"/>
          <w:sz w:val="28"/>
          <w:szCs w:val="28"/>
        </w:rPr>
      </w:pPr>
      <w:r>
        <w:rPr>
          <w:rStyle w:val="a4"/>
          <w:rFonts w:ascii="Times New Roman" w:hAnsi="Times New Roman" w:cs="Times New Roman"/>
          <w:b w:val="0"/>
          <w:color w:val="auto"/>
          <w:sz w:val="26"/>
          <w:szCs w:val="26"/>
        </w:rPr>
        <w:t xml:space="preserve">3. </w:t>
      </w:r>
      <w:r w:rsidR="00DA7860">
        <w:rPr>
          <w:rStyle w:val="a4"/>
          <w:rFonts w:ascii="Times New Roman" w:hAnsi="Times New Roman" w:cs="Times New Roman"/>
          <w:b w:val="0"/>
          <w:color w:val="auto"/>
          <w:sz w:val="26"/>
          <w:szCs w:val="26"/>
        </w:rPr>
        <w:t>Отчет</w:t>
      </w:r>
      <w:r w:rsidRPr="008F1A7A">
        <w:rPr>
          <w:rStyle w:val="a4"/>
          <w:rFonts w:ascii="Times New Roman" w:hAnsi="Times New Roman" w:cs="Times New Roman"/>
          <w:b w:val="0"/>
          <w:color w:val="auto"/>
          <w:sz w:val="26"/>
          <w:szCs w:val="26"/>
        </w:rPr>
        <w:t xml:space="preserve"> </w:t>
      </w:r>
      <w:r w:rsidRPr="008F1A7A">
        <w:rPr>
          <w:rStyle w:val="a4"/>
          <w:rFonts w:ascii="Times New Roman" w:hAnsi="Times New Roman" w:cs="Times New Roman"/>
          <w:b w:val="0"/>
          <w:color w:val="auto"/>
          <w:sz w:val="28"/>
          <w:szCs w:val="28"/>
        </w:rPr>
        <w:t>по результатам контрольного мероприятия</w:t>
      </w:r>
      <w:r>
        <w:rPr>
          <w:rStyle w:val="a4"/>
          <w:rFonts w:ascii="Times New Roman" w:hAnsi="Times New Roman" w:cs="Times New Roman"/>
          <w:b w:val="0"/>
          <w:color w:val="auto"/>
          <w:sz w:val="28"/>
          <w:szCs w:val="28"/>
        </w:rPr>
        <w:t xml:space="preserve"> </w:t>
      </w:r>
      <w:r w:rsidRPr="008F1A7A">
        <w:rPr>
          <w:rFonts w:ascii="Times New Roman" w:hAnsi="Times New Roman" w:cs="Times New Roman"/>
          <w:sz w:val="28"/>
          <w:szCs w:val="28"/>
        </w:rPr>
        <w:t>«Проверка</w:t>
      </w:r>
      <w:r>
        <w:rPr>
          <w:rFonts w:ascii="Times New Roman" w:hAnsi="Times New Roman" w:cs="Times New Roman"/>
          <w:sz w:val="28"/>
          <w:szCs w:val="28"/>
        </w:rPr>
        <w:t xml:space="preserve"> р</w:t>
      </w:r>
      <w:r w:rsidRPr="008F1A7A">
        <w:rPr>
          <w:rFonts w:ascii="Times New Roman" w:hAnsi="Times New Roman" w:cs="Times New Roman"/>
          <w:sz w:val="28"/>
          <w:szCs w:val="28"/>
        </w:rPr>
        <w:t>езультативности использования средств окружного бюджета на мероприятия Государственной программы «Стимулирование экономической активности населения Чукотского автономного округа на 2014 - 2018 годы»: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среднего предпринимательства» за 2015-2016 годы»</w:t>
      </w:r>
      <w:r>
        <w:rPr>
          <w:rFonts w:ascii="Times New Roman" w:hAnsi="Times New Roman" w:cs="Times New Roman"/>
          <w:sz w:val="28"/>
          <w:szCs w:val="28"/>
        </w:rPr>
        <w:t>………………………………………</w:t>
      </w:r>
      <w:r w:rsidR="00DA7860">
        <w:rPr>
          <w:rFonts w:ascii="Times New Roman" w:hAnsi="Times New Roman" w:cs="Times New Roman"/>
          <w:sz w:val="28"/>
          <w:szCs w:val="28"/>
        </w:rPr>
        <w:t>………………………………………</w:t>
      </w:r>
      <w:r w:rsidR="00E83810">
        <w:rPr>
          <w:rFonts w:ascii="Times New Roman" w:hAnsi="Times New Roman" w:cs="Times New Roman"/>
          <w:sz w:val="28"/>
          <w:szCs w:val="28"/>
        </w:rPr>
        <w:t>...3</w:t>
      </w:r>
      <w:r w:rsidR="008E1AA4">
        <w:rPr>
          <w:rFonts w:ascii="Times New Roman" w:hAnsi="Times New Roman" w:cs="Times New Roman"/>
          <w:sz w:val="28"/>
          <w:szCs w:val="28"/>
        </w:rPr>
        <w:t>9</w:t>
      </w:r>
    </w:p>
    <w:p w:rsidR="008F1A7A" w:rsidRDefault="008F1A7A" w:rsidP="008F1A7A"/>
    <w:p w:rsidR="008F1A7A" w:rsidRDefault="00DA7860" w:rsidP="008F1A7A">
      <w:pPr>
        <w:spacing w:after="0" w:line="240" w:lineRule="auto"/>
        <w:jc w:val="both"/>
        <w:rPr>
          <w:rFonts w:ascii="Times New Roman" w:hAnsi="Times New Roman"/>
          <w:sz w:val="28"/>
          <w:szCs w:val="28"/>
        </w:rPr>
      </w:pPr>
      <w:r w:rsidRPr="00DA7860">
        <w:rPr>
          <w:rFonts w:ascii="Times New Roman" w:hAnsi="Times New Roman"/>
          <w:sz w:val="24"/>
        </w:rPr>
        <w:t>4</w:t>
      </w:r>
      <w:r w:rsidR="008F1A7A" w:rsidRPr="00DA7860">
        <w:rPr>
          <w:rFonts w:ascii="Times New Roman" w:hAnsi="Times New Roman"/>
          <w:sz w:val="24"/>
        </w:rPr>
        <w:t>.</w:t>
      </w:r>
      <w:r w:rsidR="008F1A7A" w:rsidRPr="00DA7860">
        <w:rPr>
          <w:rFonts w:ascii="Times New Roman" w:hAnsi="Times New Roman"/>
          <w:sz w:val="32"/>
          <w:szCs w:val="28"/>
        </w:rPr>
        <w:t xml:space="preserve"> </w:t>
      </w:r>
      <w:r w:rsidRPr="00DA7860">
        <w:rPr>
          <w:rFonts w:ascii="Times New Roman" w:hAnsi="Times New Roman"/>
          <w:sz w:val="28"/>
          <w:szCs w:val="28"/>
        </w:rPr>
        <w:t>Отчет</w:t>
      </w:r>
      <w:r w:rsidR="008F1A7A" w:rsidRPr="00DA7860">
        <w:rPr>
          <w:rFonts w:ascii="Times New Roman" w:hAnsi="Times New Roman"/>
          <w:sz w:val="32"/>
          <w:szCs w:val="28"/>
        </w:rPr>
        <w:t xml:space="preserve"> </w:t>
      </w:r>
      <w:r w:rsidR="008F1A7A" w:rsidRPr="008F1A7A">
        <w:rPr>
          <w:rFonts w:ascii="Times New Roman" w:hAnsi="Times New Roman"/>
          <w:bCs/>
          <w:sz w:val="28"/>
          <w:szCs w:val="28"/>
        </w:rPr>
        <w:t>о результатах контрольного мероприятия</w:t>
      </w:r>
      <w:r w:rsidR="008F1A7A">
        <w:rPr>
          <w:rFonts w:ascii="Times New Roman" w:hAnsi="Times New Roman"/>
          <w:bCs/>
          <w:sz w:val="28"/>
          <w:szCs w:val="28"/>
        </w:rPr>
        <w:t xml:space="preserve"> </w:t>
      </w:r>
      <w:r w:rsidRPr="008F1A7A">
        <w:rPr>
          <w:rFonts w:ascii="Times New Roman" w:hAnsi="Times New Roman"/>
          <w:sz w:val="28"/>
          <w:szCs w:val="28"/>
        </w:rPr>
        <w:tab/>
        <w:t xml:space="preserve"> «</w:t>
      </w:r>
      <w:r w:rsidR="008F1A7A" w:rsidRPr="008F1A7A">
        <w:rPr>
          <w:rFonts w:ascii="Times New Roman" w:hAnsi="Times New Roman"/>
          <w:sz w:val="28"/>
          <w:szCs w:val="28"/>
        </w:rPr>
        <w:t xml:space="preserve">Проверка использования субсидий из окружного бюджета на выполнение государственного задания Государственным автономным учреждением дополнительного профессионального образования Чукотского автономного округа «Чукотский институт развития образования и повышения квалификации» за 2016 </w:t>
      </w:r>
      <w:r w:rsidRPr="008F1A7A">
        <w:rPr>
          <w:rFonts w:ascii="Times New Roman" w:hAnsi="Times New Roman"/>
          <w:sz w:val="28"/>
          <w:szCs w:val="28"/>
        </w:rPr>
        <w:t>год»</w:t>
      </w:r>
      <w:r>
        <w:rPr>
          <w:rFonts w:ascii="Times New Roman" w:hAnsi="Times New Roman"/>
          <w:sz w:val="28"/>
          <w:szCs w:val="28"/>
        </w:rPr>
        <w:t xml:space="preserve"> …</w:t>
      </w:r>
      <w:r w:rsidR="00E83810">
        <w:rPr>
          <w:rFonts w:ascii="Times New Roman" w:hAnsi="Times New Roman"/>
          <w:sz w:val="28"/>
          <w:szCs w:val="28"/>
        </w:rPr>
        <w:t>.5</w:t>
      </w:r>
      <w:r w:rsidR="008E1AA4">
        <w:rPr>
          <w:rFonts w:ascii="Times New Roman" w:hAnsi="Times New Roman"/>
          <w:sz w:val="28"/>
          <w:szCs w:val="28"/>
        </w:rPr>
        <w:t>5</w:t>
      </w:r>
    </w:p>
    <w:p w:rsidR="008F1A7A" w:rsidRDefault="008F1A7A" w:rsidP="008F1A7A">
      <w:pPr>
        <w:spacing w:after="0" w:line="240" w:lineRule="auto"/>
        <w:jc w:val="both"/>
        <w:rPr>
          <w:rFonts w:ascii="Times New Roman" w:hAnsi="Times New Roman"/>
          <w:sz w:val="28"/>
          <w:szCs w:val="28"/>
        </w:rPr>
      </w:pPr>
    </w:p>
    <w:p w:rsidR="00DA7860" w:rsidRPr="00DA7860" w:rsidRDefault="00DA7860" w:rsidP="00DA7860">
      <w:pPr>
        <w:spacing w:after="0" w:line="240" w:lineRule="auto"/>
        <w:jc w:val="both"/>
        <w:rPr>
          <w:rFonts w:ascii="Times New Roman" w:hAnsi="Times New Roman"/>
          <w:sz w:val="28"/>
        </w:rPr>
      </w:pPr>
      <w:r>
        <w:rPr>
          <w:rStyle w:val="a4"/>
          <w:rFonts w:ascii="Times New Roman" w:hAnsi="Times New Roman"/>
          <w:b w:val="0"/>
          <w:color w:val="auto"/>
          <w:sz w:val="28"/>
          <w:szCs w:val="28"/>
        </w:rPr>
        <w:t xml:space="preserve">5. Отчет </w:t>
      </w:r>
      <w:r w:rsidRPr="00DA7860">
        <w:rPr>
          <w:rStyle w:val="a4"/>
          <w:rFonts w:ascii="Times New Roman" w:hAnsi="Times New Roman"/>
          <w:b w:val="0"/>
          <w:color w:val="auto"/>
          <w:sz w:val="28"/>
          <w:szCs w:val="28"/>
        </w:rPr>
        <w:t>о результатах контрольного мероприятия</w:t>
      </w:r>
      <w:r>
        <w:rPr>
          <w:rStyle w:val="a4"/>
          <w:rFonts w:ascii="Times New Roman" w:hAnsi="Times New Roman"/>
          <w:b w:val="0"/>
          <w:color w:val="auto"/>
          <w:sz w:val="28"/>
          <w:szCs w:val="28"/>
        </w:rPr>
        <w:t xml:space="preserve"> </w:t>
      </w:r>
      <w:r w:rsidRPr="00DA7860">
        <w:rPr>
          <w:rFonts w:ascii="Times New Roman" w:hAnsi="Times New Roman"/>
          <w:sz w:val="28"/>
          <w:szCs w:val="28"/>
        </w:rPr>
        <w:t>«Проверка целевого и эффективного использования бюджетных средств при выполнении работ по строительству открытого</w:t>
      </w:r>
      <w:r w:rsidRPr="00DA7860">
        <w:rPr>
          <w:rFonts w:ascii="Times New Roman" w:hAnsi="Times New Roman"/>
          <w:sz w:val="28"/>
        </w:rPr>
        <w:t xml:space="preserve"> плоскостного спортивного сооружения Муниципального бюджетного общеобразовательного учреждения «Центр образования села Канчалан»</w:t>
      </w:r>
      <w:r w:rsidR="00E83810">
        <w:rPr>
          <w:rFonts w:ascii="Times New Roman" w:hAnsi="Times New Roman"/>
          <w:sz w:val="28"/>
        </w:rPr>
        <w:t>………………………………………………………</w:t>
      </w:r>
      <w:r w:rsidR="008E1AA4">
        <w:rPr>
          <w:rFonts w:ascii="Times New Roman" w:hAnsi="Times New Roman"/>
          <w:sz w:val="28"/>
        </w:rPr>
        <w:t>.61</w:t>
      </w:r>
      <w:bookmarkStart w:id="0" w:name="_GoBack"/>
      <w:bookmarkEnd w:id="0"/>
    </w:p>
    <w:p w:rsidR="008F1A7A" w:rsidRPr="00DA7860" w:rsidRDefault="008F1A7A" w:rsidP="00DA7860">
      <w:pPr>
        <w:spacing w:after="0" w:line="240" w:lineRule="auto"/>
        <w:jc w:val="both"/>
        <w:rPr>
          <w:rFonts w:ascii="Times New Roman" w:hAnsi="Times New Roman"/>
          <w:sz w:val="28"/>
          <w:szCs w:val="28"/>
        </w:rPr>
      </w:pPr>
    </w:p>
    <w:p w:rsidR="008F1A7A" w:rsidRPr="00DA7860" w:rsidRDefault="008F1A7A" w:rsidP="008F1A7A">
      <w:pPr>
        <w:rPr>
          <w:sz w:val="24"/>
        </w:rPr>
      </w:pPr>
    </w:p>
    <w:p w:rsidR="00410D7E" w:rsidRPr="00D109D7" w:rsidRDefault="00410D7E" w:rsidP="00D109D7">
      <w:pPr>
        <w:spacing w:after="0" w:line="240" w:lineRule="auto"/>
        <w:rPr>
          <w:rFonts w:ascii="Times New Roman" w:hAnsi="Times New Roman"/>
          <w:sz w:val="28"/>
          <w:szCs w:val="28"/>
        </w:rPr>
      </w:pPr>
    </w:p>
    <w:p w:rsidR="001E73D7" w:rsidRPr="00D109D7" w:rsidRDefault="001E73D7" w:rsidP="00D109D7">
      <w:pPr>
        <w:spacing w:after="0" w:line="240" w:lineRule="auto"/>
        <w:rPr>
          <w:rFonts w:ascii="Times New Roman" w:hAnsi="Times New Roman"/>
          <w:color w:val="000000" w:themeColor="text1"/>
          <w:sz w:val="28"/>
          <w:szCs w:val="28"/>
        </w:rPr>
      </w:pPr>
    </w:p>
    <w:p w:rsidR="001E73D7" w:rsidRDefault="001E73D7" w:rsidP="001E73D7">
      <w:pPr>
        <w:spacing w:after="0" w:line="240" w:lineRule="auto"/>
        <w:rPr>
          <w:rFonts w:ascii="Times New Roman" w:hAnsi="Times New Roman"/>
          <w:b/>
          <w:color w:val="000000" w:themeColor="text1"/>
          <w:sz w:val="28"/>
          <w:szCs w:val="28"/>
        </w:rPr>
      </w:pPr>
    </w:p>
    <w:p w:rsidR="001E73D7" w:rsidRDefault="001E73D7" w:rsidP="004B553B">
      <w:pPr>
        <w:spacing w:after="0" w:line="240" w:lineRule="auto"/>
        <w:jc w:val="center"/>
        <w:rPr>
          <w:rFonts w:ascii="Times New Roman" w:hAnsi="Times New Roman"/>
          <w:b/>
          <w:color w:val="000000" w:themeColor="text1"/>
          <w:sz w:val="28"/>
          <w:szCs w:val="28"/>
        </w:rPr>
      </w:pPr>
    </w:p>
    <w:p w:rsidR="001E73D7" w:rsidRDefault="001E73D7" w:rsidP="004B553B">
      <w:pPr>
        <w:spacing w:after="0" w:line="240" w:lineRule="auto"/>
        <w:jc w:val="center"/>
        <w:rPr>
          <w:rFonts w:ascii="Times New Roman" w:hAnsi="Times New Roman"/>
          <w:b/>
          <w:color w:val="000000" w:themeColor="text1"/>
          <w:sz w:val="28"/>
          <w:szCs w:val="28"/>
        </w:rPr>
      </w:pPr>
    </w:p>
    <w:p w:rsidR="001E73D7" w:rsidRDefault="001E73D7" w:rsidP="004B553B">
      <w:pPr>
        <w:spacing w:after="0" w:line="240" w:lineRule="auto"/>
        <w:jc w:val="center"/>
        <w:rPr>
          <w:rFonts w:ascii="Times New Roman" w:hAnsi="Times New Roman"/>
          <w:b/>
          <w:color w:val="000000" w:themeColor="text1"/>
          <w:sz w:val="28"/>
          <w:szCs w:val="28"/>
        </w:rPr>
      </w:pPr>
    </w:p>
    <w:p w:rsidR="001E73D7" w:rsidRDefault="001E73D7" w:rsidP="004B553B">
      <w:pPr>
        <w:spacing w:after="0" w:line="240" w:lineRule="auto"/>
        <w:jc w:val="center"/>
        <w:rPr>
          <w:rFonts w:ascii="Times New Roman" w:hAnsi="Times New Roman"/>
          <w:b/>
          <w:color w:val="000000" w:themeColor="text1"/>
          <w:sz w:val="28"/>
          <w:szCs w:val="28"/>
        </w:rPr>
      </w:pPr>
    </w:p>
    <w:p w:rsidR="004B553B" w:rsidRPr="00D53E10" w:rsidRDefault="004B553B" w:rsidP="004B553B">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ОТЧЕТ</w:t>
      </w:r>
    </w:p>
    <w:p w:rsidR="004B553B" w:rsidRDefault="004B553B" w:rsidP="004B553B">
      <w:pPr>
        <w:spacing w:after="0" w:line="240" w:lineRule="auto"/>
        <w:jc w:val="center"/>
        <w:rPr>
          <w:rFonts w:ascii="Times New Roman" w:hAnsi="Times New Roman"/>
          <w:b/>
          <w:color w:val="000000" w:themeColor="text1"/>
          <w:sz w:val="28"/>
          <w:szCs w:val="28"/>
        </w:rPr>
      </w:pPr>
      <w:r w:rsidRPr="00D53E10">
        <w:rPr>
          <w:rStyle w:val="a4"/>
          <w:rFonts w:ascii="Times New Roman" w:hAnsi="Times New Roman"/>
          <w:color w:val="000000" w:themeColor="text1"/>
          <w:sz w:val="28"/>
          <w:szCs w:val="28"/>
        </w:rPr>
        <w:t xml:space="preserve">по результатам контрольного мероприятия </w:t>
      </w:r>
      <w:r>
        <w:rPr>
          <w:rFonts w:ascii="Times New Roman" w:hAnsi="Times New Roman"/>
          <w:b/>
          <w:color w:val="000000" w:themeColor="text1"/>
          <w:sz w:val="28"/>
          <w:szCs w:val="28"/>
        </w:rPr>
        <w:t xml:space="preserve">"Проверка соблюдения установленного порядка управления и распоряжения имуществом Чукотского автономного округа, находящимся в 2015-2016 годах в оперативном управлении (хозяйственном ведении) " </w:t>
      </w:r>
    </w:p>
    <w:p w:rsidR="004B553B" w:rsidRDefault="004B553B" w:rsidP="004B553B">
      <w:pPr>
        <w:spacing w:after="0" w:line="240" w:lineRule="auto"/>
        <w:jc w:val="center"/>
        <w:rPr>
          <w:rFonts w:ascii="Times New Roman" w:hAnsi="Times New Roman"/>
          <w:b/>
          <w:color w:val="000000" w:themeColor="text1"/>
          <w:sz w:val="28"/>
          <w:szCs w:val="28"/>
        </w:rPr>
      </w:pPr>
    </w:p>
    <w:p w:rsidR="004B553B" w:rsidRPr="00A06765" w:rsidRDefault="004B553B" w:rsidP="004B553B">
      <w:pPr>
        <w:pStyle w:val="a3"/>
        <w:spacing w:line="276" w:lineRule="auto"/>
        <w:ind w:firstLine="709"/>
        <w:rPr>
          <w:rFonts w:ascii="Times New Roman" w:hAnsi="Times New Roman" w:cs="Times New Roman"/>
        </w:rPr>
      </w:pPr>
      <w:r w:rsidRPr="00A06765">
        <w:rPr>
          <w:rFonts w:ascii="Times New Roman" w:hAnsi="Times New Roman" w:cs="Times New Roman"/>
          <w:b/>
          <w:sz w:val="28"/>
          <w:szCs w:val="28"/>
        </w:rPr>
        <w:t xml:space="preserve">Основание для проведения </w:t>
      </w:r>
      <w:r w:rsidRPr="008F1A7A">
        <w:rPr>
          <w:rStyle w:val="a4"/>
          <w:rFonts w:ascii="Times New Roman" w:hAnsi="Times New Roman"/>
          <w:color w:val="auto"/>
          <w:sz w:val="28"/>
          <w:szCs w:val="28"/>
        </w:rPr>
        <w:t xml:space="preserve">контрольного </w:t>
      </w:r>
      <w:r w:rsidRPr="00A06765">
        <w:rPr>
          <w:rFonts w:ascii="Times New Roman" w:hAnsi="Times New Roman" w:cs="Times New Roman"/>
          <w:b/>
          <w:sz w:val="28"/>
          <w:szCs w:val="28"/>
        </w:rPr>
        <w:t xml:space="preserve">мероприятия: </w:t>
      </w:r>
      <w:r w:rsidRPr="00A06765">
        <w:rPr>
          <w:rFonts w:ascii="Times New Roman" w:hAnsi="Times New Roman" w:cs="Times New Roman"/>
          <w:sz w:val="28"/>
          <w:szCs w:val="28"/>
        </w:rPr>
        <w:t>пункт 1.</w:t>
      </w:r>
      <w:r>
        <w:rPr>
          <w:rFonts w:ascii="Times New Roman" w:hAnsi="Times New Roman" w:cs="Times New Roman"/>
          <w:sz w:val="28"/>
          <w:szCs w:val="28"/>
        </w:rPr>
        <w:t>1.</w:t>
      </w:r>
      <w:r w:rsidRPr="00A06765">
        <w:rPr>
          <w:rFonts w:ascii="Times New Roman" w:hAnsi="Times New Roman" w:cs="Times New Roman"/>
          <w:sz w:val="28"/>
          <w:szCs w:val="28"/>
        </w:rPr>
        <w:t xml:space="preserve"> Плана работы Счетной палаты Чукотского автономного округа на 201</w:t>
      </w:r>
      <w:r>
        <w:rPr>
          <w:rFonts w:ascii="Times New Roman" w:hAnsi="Times New Roman" w:cs="Times New Roman"/>
          <w:sz w:val="28"/>
          <w:szCs w:val="28"/>
        </w:rPr>
        <w:t>7</w:t>
      </w:r>
      <w:r w:rsidRPr="00A06765">
        <w:rPr>
          <w:rFonts w:ascii="Times New Roman" w:hAnsi="Times New Roman" w:cs="Times New Roman"/>
          <w:sz w:val="28"/>
          <w:szCs w:val="28"/>
        </w:rPr>
        <w:t xml:space="preserve"> год</w:t>
      </w:r>
      <w:r>
        <w:rPr>
          <w:rFonts w:ascii="Times New Roman" w:hAnsi="Times New Roman" w:cs="Times New Roman"/>
          <w:sz w:val="28"/>
          <w:szCs w:val="28"/>
        </w:rPr>
        <w:t>.</w:t>
      </w:r>
      <w:r w:rsidRPr="00A06765">
        <w:rPr>
          <w:rFonts w:ascii="Times New Roman" w:hAnsi="Times New Roman" w:cs="Times New Roman"/>
          <w:sz w:val="28"/>
          <w:szCs w:val="28"/>
        </w:rPr>
        <w:t xml:space="preserve"> </w:t>
      </w:r>
    </w:p>
    <w:p w:rsidR="004B553B" w:rsidRPr="00BD222B" w:rsidRDefault="004B553B" w:rsidP="004B553B">
      <w:pPr>
        <w:spacing w:after="0"/>
        <w:ind w:firstLine="709"/>
        <w:jc w:val="both"/>
        <w:rPr>
          <w:rFonts w:ascii="Times New Roman" w:hAnsi="Times New Roman"/>
          <w:b/>
          <w:sz w:val="8"/>
          <w:szCs w:val="8"/>
        </w:rPr>
      </w:pPr>
    </w:p>
    <w:p w:rsidR="004B553B" w:rsidRDefault="004B553B" w:rsidP="004B553B">
      <w:pPr>
        <w:spacing w:after="0"/>
        <w:ind w:firstLine="709"/>
        <w:jc w:val="both"/>
        <w:rPr>
          <w:rFonts w:ascii="Times New Roman" w:hAnsi="Times New Roman"/>
          <w:sz w:val="28"/>
          <w:szCs w:val="28"/>
        </w:rPr>
      </w:pPr>
      <w:r w:rsidRPr="00A06765">
        <w:rPr>
          <w:rFonts w:ascii="Times New Roman" w:hAnsi="Times New Roman"/>
          <w:b/>
          <w:sz w:val="28"/>
          <w:szCs w:val="28"/>
        </w:rPr>
        <w:t>Предмет контрольного</w:t>
      </w:r>
      <w:r>
        <w:rPr>
          <w:rFonts w:ascii="Times New Roman" w:hAnsi="Times New Roman"/>
          <w:b/>
          <w:sz w:val="28"/>
          <w:szCs w:val="28"/>
        </w:rPr>
        <w:t xml:space="preserve"> </w:t>
      </w:r>
      <w:r w:rsidRPr="00A06765">
        <w:rPr>
          <w:rFonts w:ascii="Times New Roman" w:hAnsi="Times New Roman"/>
          <w:b/>
          <w:sz w:val="28"/>
          <w:szCs w:val="28"/>
        </w:rPr>
        <w:t xml:space="preserve">мероприятия: </w:t>
      </w:r>
      <w:r>
        <w:rPr>
          <w:rFonts w:ascii="Times New Roman" w:hAnsi="Times New Roman"/>
          <w:sz w:val="28"/>
          <w:szCs w:val="28"/>
        </w:rPr>
        <w:t>деятельность организаций, связанная с владением, пользованием и распоряжением имуществом Чукотского автономного округа, переданным им в оперативное управление (хозяйственное ведение).</w:t>
      </w:r>
    </w:p>
    <w:p w:rsidR="004B553B" w:rsidRPr="00E90144" w:rsidRDefault="004B553B" w:rsidP="004B553B">
      <w:pPr>
        <w:spacing w:after="0"/>
        <w:ind w:firstLine="709"/>
        <w:jc w:val="both"/>
        <w:rPr>
          <w:rFonts w:ascii="Times New Roman" w:hAnsi="Times New Roman"/>
          <w:sz w:val="10"/>
          <w:szCs w:val="10"/>
        </w:rPr>
      </w:pPr>
    </w:p>
    <w:p w:rsidR="004B553B" w:rsidRDefault="004B553B" w:rsidP="004B553B">
      <w:pPr>
        <w:pStyle w:val="a3"/>
        <w:spacing w:line="276" w:lineRule="auto"/>
        <w:ind w:firstLine="709"/>
        <w:rPr>
          <w:rFonts w:ascii="Times New Roman" w:hAnsi="Times New Roman" w:cs="Times New Roman"/>
          <w:b/>
          <w:sz w:val="28"/>
          <w:szCs w:val="28"/>
        </w:rPr>
      </w:pPr>
      <w:r>
        <w:rPr>
          <w:rFonts w:ascii="Times New Roman" w:hAnsi="Times New Roman" w:cs="Times New Roman"/>
          <w:b/>
          <w:sz w:val="28"/>
          <w:szCs w:val="28"/>
        </w:rPr>
        <w:t>Об</w:t>
      </w:r>
      <w:r w:rsidRPr="00A06765">
        <w:rPr>
          <w:rFonts w:ascii="Times New Roman" w:hAnsi="Times New Roman" w:cs="Times New Roman"/>
          <w:b/>
          <w:sz w:val="28"/>
          <w:szCs w:val="28"/>
        </w:rPr>
        <w:t>ъект</w:t>
      </w:r>
      <w:r>
        <w:rPr>
          <w:rFonts w:ascii="Times New Roman" w:hAnsi="Times New Roman" w:cs="Times New Roman"/>
          <w:b/>
          <w:sz w:val="28"/>
          <w:szCs w:val="28"/>
        </w:rPr>
        <w:t>ы контрольного мероприятия</w:t>
      </w:r>
      <w:r w:rsidRPr="00A06765">
        <w:rPr>
          <w:rFonts w:ascii="Times New Roman" w:hAnsi="Times New Roman" w:cs="Times New Roman"/>
          <w:b/>
          <w:sz w:val="28"/>
          <w:szCs w:val="28"/>
        </w:rPr>
        <w:t>:</w:t>
      </w:r>
    </w:p>
    <w:p w:rsidR="004B553B" w:rsidRDefault="004B553B" w:rsidP="004B553B">
      <w:pPr>
        <w:pStyle w:val="a3"/>
        <w:spacing w:line="276" w:lineRule="auto"/>
        <w:ind w:firstLine="709"/>
        <w:rPr>
          <w:rFonts w:ascii="Times New Roman" w:hAnsi="Times New Roman" w:cs="Times New Roman"/>
          <w:sz w:val="28"/>
          <w:szCs w:val="28"/>
        </w:rPr>
      </w:pPr>
      <w:r w:rsidRPr="00E13EA2">
        <w:rPr>
          <w:rFonts w:ascii="Times New Roman" w:hAnsi="Times New Roman" w:cs="Times New Roman"/>
          <w:sz w:val="28"/>
          <w:szCs w:val="28"/>
        </w:rPr>
        <w:t>1.</w:t>
      </w:r>
      <w:r w:rsidRPr="00A06765">
        <w:rPr>
          <w:rFonts w:ascii="Times New Roman" w:hAnsi="Times New Roman" w:cs="Times New Roman"/>
          <w:b/>
          <w:sz w:val="28"/>
          <w:szCs w:val="28"/>
        </w:rPr>
        <w:t xml:space="preserve"> </w:t>
      </w:r>
      <w:r w:rsidRPr="00A06765">
        <w:rPr>
          <w:rFonts w:ascii="Times New Roman" w:hAnsi="Times New Roman" w:cs="Times New Roman"/>
          <w:sz w:val="28"/>
          <w:szCs w:val="28"/>
        </w:rPr>
        <w:t xml:space="preserve">Государственное </w:t>
      </w:r>
      <w:r w:rsidRPr="00567A04">
        <w:rPr>
          <w:rFonts w:ascii="Times New Roman" w:hAnsi="Times New Roman" w:cs="Times New Roman"/>
          <w:sz w:val="28"/>
          <w:szCs w:val="28"/>
        </w:rPr>
        <w:t>казенно</w:t>
      </w:r>
      <w:r>
        <w:rPr>
          <w:rFonts w:ascii="Times New Roman" w:hAnsi="Times New Roman" w:cs="Times New Roman"/>
          <w:sz w:val="28"/>
          <w:szCs w:val="28"/>
        </w:rPr>
        <w:t>е</w:t>
      </w:r>
      <w:r w:rsidRPr="00567A04">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567A04">
        <w:rPr>
          <w:rFonts w:ascii="Times New Roman" w:hAnsi="Times New Roman" w:cs="Times New Roman"/>
          <w:sz w:val="28"/>
          <w:szCs w:val="28"/>
        </w:rPr>
        <w:t xml:space="preserve"> </w:t>
      </w:r>
      <w:r>
        <w:rPr>
          <w:rFonts w:ascii="Times New Roman" w:hAnsi="Times New Roman" w:cs="Times New Roman"/>
          <w:sz w:val="28"/>
          <w:szCs w:val="28"/>
        </w:rPr>
        <w:t>"</w:t>
      </w:r>
      <w:r w:rsidRPr="00567A04">
        <w:rPr>
          <w:rFonts w:ascii="Times New Roman" w:hAnsi="Times New Roman" w:cs="Times New Roman"/>
          <w:sz w:val="28"/>
          <w:szCs w:val="28"/>
        </w:rPr>
        <w:t>Управление гражданской защиты и противопожарной службы Чукотского автономного округа</w:t>
      </w:r>
      <w:r>
        <w:rPr>
          <w:rFonts w:ascii="Times New Roman" w:hAnsi="Times New Roman" w:cs="Times New Roman"/>
          <w:sz w:val="28"/>
          <w:szCs w:val="28"/>
        </w:rPr>
        <w:t xml:space="preserve">" </w:t>
      </w:r>
      <w:r w:rsidRPr="006B249A">
        <w:rPr>
          <w:rFonts w:ascii="Times New Roman" w:hAnsi="Times New Roman" w:cs="Times New Roman"/>
          <w:sz w:val="28"/>
          <w:szCs w:val="28"/>
        </w:rPr>
        <w:t>(далее – Управление гражданской защиты и противопожарной службы).</w:t>
      </w:r>
    </w:p>
    <w:p w:rsidR="004B553B" w:rsidRDefault="004B553B" w:rsidP="004B553B">
      <w:pPr>
        <w:spacing w:after="0"/>
        <w:jc w:val="both"/>
        <w:rPr>
          <w:rFonts w:ascii="Times New Roman" w:hAnsi="Times New Roman"/>
          <w:sz w:val="28"/>
          <w:szCs w:val="28"/>
        </w:rPr>
      </w:pPr>
      <w:r>
        <w:rPr>
          <w:rFonts w:ascii="Times New Roman" w:hAnsi="Times New Roman"/>
          <w:sz w:val="28"/>
          <w:szCs w:val="28"/>
        </w:rPr>
        <w:tab/>
      </w:r>
      <w:r w:rsidRPr="00E13EA2">
        <w:rPr>
          <w:rFonts w:ascii="Times New Roman" w:hAnsi="Times New Roman"/>
          <w:sz w:val="28"/>
          <w:szCs w:val="28"/>
        </w:rPr>
        <w:t>2.</w:t>
      </w:r>
      <w:r>
        <w:rPr>
          <w:rFonts w:ascii="Times New Roman" w:hAnsi="Times New Roman"/>
          <w:sz w:val="28"/>
          <w:szCs w:val="28"/>
        </w:rPr>
        <w:t xml:space="preserve"> Государственное автономное учреждение Чукотского автономного округа "База авиационной охраны лесов" (далее - База авиационной охраны).</w:t>
      </w:r>
    </w:p>
    <w:p w:rsidR="004B553B" w:rsidRDefault="004B553B" w:rsidP="004B553B">
      <w:pPr>
        <w:spacing w:after="0"/>
        <w:jc w:val="both"/>
        <w:rPr>
          <w:rFonts w:ascii="Times New Roman" w:hAnsi="Times New Roman"/>
          <w:sz w:val="28"/>
          <w:szCs w:val="28"/>
        </w:rPr>
      </w:pPr>
      <w:r>
        <w:rPr>
          <w:rFonts w:ascii="Times New Roman" w:hAnsi="Times New Roman"/>
          <w:sz w:val="28"/>
          <w:szCs w:val="28"/>
        </w:rPr>
        <w:tab/>
        <w:t>3. Государственное предприятие Чукотского автономного округа "Чукоткоммунхоз</w:t>
      </w:r>
      <w:r w:rsidR="001E73D7">
        <w:rPr>
          <w:rFonts w:ascii="Times New Roman" w:hAnsi="Times New Roman"/>
          <w:sz w:val="28"/>
          <w:szCs w:val="28"/>
        </w:rPr>
        <w:t>» (</w:t>
      </w:r>
      <w:r>
        <w:rPr>
          <w:rFonts w:ascii="Times New Roman" w:hAnsi="Times New Roman"/>
          <w:sz w:val="28"/>
          <w:szCs w:val="28"/>
        </w:rPr>
        <w:t>далее - ГП "Чукоткоммунхоз").</w:t>
      </w:r>
    </w:p>
    <w:p w:rsidR="004B553B" w:rsidRPr="00E13EA2" w:rsidRDefault="004B553B" w:rsidP="004B553B">
      <w:pPr>
        <w:spacing w:after="0"/>
        <w:rPr>
          <w:rFonts w:ascii="Times New Roman" w:hAnsi="Times New Roman"/>
          <w:sz w:val="8"/>
          <w:szCs w:val="8"/>
        </w:rPr>
      </w:pPr>
    </w:p>
    <w:p w:rsidR="004B553B" w:rsidRPr="00E13EA2" w:rsidRDefault="004B553B" w:rsidP="004B553B">
      <w:pPr>
        <w:spacing w:after="0"/>
        <w:ind w:firstLine="709"/>
        <w:jc w:val="both"/>
        <w:rPr>
          <w:rFonts w:ascii="Times New Roman" w:hAnsi="Times New Roman"/>
          <w:sz w:val="8"/>
          <w:szCs w:val="8"/>
        </w:rPr>
      </w:pPr>
    </w:p>
    <w:p w:rsidR="004B553B" w:rsidRDefault="004B553B" w:rsidP="004B553B">
      <w:pPr>
        <w:pStyle w:val="a3"/>
        <w:spacing w:line="276" w:lineRule="auto"/>
        <w:ind w:firstLine="708"/>
        <w:rPr>
          <w:rFonts w:ascii="Times New Roman" w:hAnsi="Times New Roman" w:cs="Times New Roman"/>
          <w:sz w:val="27"/>
          <w:szCs w:val="27"/>
        </w:rPr>
      </w:pPr>
      <w:r w:rsidRPr="001E30ED">
        <w:rPr>
          <w:rFonts w:ascii="Times New Roman" w:hAnsi="Times New Roman" w:cs="Times New Roman"/>
          <w:b/>
          <w:sz w:val="27"/>
          <w:szCs w:val="27"/>
        </w:rPr>
        <w:t>Срок проведения контрольного мероприятия</w:t>
      </w:r>
      <w:r w:rsidRPr="001E30ED">
        <w:rPr>
          <w:rFonts w:ascii="Times New Roman" w:hAnsi="Times New Roman" w:cs="Times New Roman"/>
          <w:sz w:val="27"/>
          <w:szCs w:val="27"/>
        </w:rPr>
        <w:t xml:space="preserve">: с </w:t>
      </w:r>
      <w:r>
        <w:rPr>
          <w:rFonts w:ascii="Times New Roman" w:hAnsi="Times New Roman" w:cs="Times New Roman"/>
          <w:sz w:val="27"/>
          <w:szCs w:val="27"/>
        </w:rPr>
        <w:t xml:space="preserve">17 </w:t>
      </w:r>
      <w:r w:rsidR="001E73D7">
        <w:rPr>
          <w:rFonts w:ascii="Times New Roman" w:hAnsi="Times New Roman" w:cs="Times New Roman"/>
          <w:sz w:val="27"/>
          <w:szCs w:val="27"/>
        </w:rPr>
        <w:t xml:space="preserve">января </w:t>
      </w:r>
      <w:r w:rsidR="001E73D7" w:rsidRPr="001E30ED">
        <w:rPr>
          <w:rFonts w:ascii="Times New Roman" w:hAnsi="Times New Roman" w:cs="Times New Roman"/>
          <w:sz w:val="27"/>
          <w:szCs w:val="27"/>
        </w:rPr>
        <w:t>по</w:t>
      </w:r>
      <w:r w:rsidRPr="001E30ED">
        <w:rPr>
          <w:rFonts w:ascii="Times New Roman" w:hAnsi="Times New Roman" w:cs="Times New Roman"/>
          <w:sz w:val="27"/>
          <w:szCs w:val="27"/>
        </w:rPr>
        <w:t xml:space="preserve"> </w:t>
      </w:r>
      <w:r>
        <w:rPr>
          <w:rFonts w:ascii="Times New Roman" w:hAnsi="Times New Roman" w:cs="Times New Roman"/>
          <w:sz w:val="27"/>
          <w:szCs w:val="27"/>
        </w:rPr>
        <w:t xml:space="preserve">28 </w:t>
      </w:r>
      <w:r w:rsidR="001E73D7">
        <w:rPr>
          <w:rFonts w:ascii="Times New Roman" w:hAnsi="Times New Roman" w:cs="Times New Roman"/>
          <w:sz w:val="27"/>
          <w:szCs w:val="27"/>
        </w:rPr>
        <w:t xml:space="preserve">февраля </w:t>
      </w:r>
      <w:r w:rsidR="001E73D7" w:rsidRPr="001E30ED">
        <w:rPr>
          <w:rFonts w:ascii="Times New Roman" w:hAnsi="Times New Roman" w:cs="Times New Roman"/>
          <w:sz w:val="27"/>
          <w:szCs w:val="27"/>
        </w:rPr>
        <w:t>2017</w:t>
      </w:r>
      <w:r w:rsidRPr="001E30ED">
        <w:rPr>
          <w:rFonts w:ascii="Times New Roman" w:hAnsi="Times New Roman" w:cs="Times New Roman"/>
          <w:sz w:val="27"/>
          <w:szCs w:val="27"/>
        </w:rPr>
        <w:t xml:space="preserve"> года.</w:t>
      </w:r>
    </w:p>
    <w:p w:rsidR="004B553B" w:rsidRPr="00E90144" w:rsidRDefault="004B553B" w:rsidP="004B553B">
      <w:pPr>
        <w:spacing w:after="0"/>
        <w:ind w:firstLine="709"/>
        <w:jc w:val="both"/>
        <w:rPr>
          <w:rFonts w:ascii="Times New Roman" w:hAnsi="Times New Roman"/>
          <w:b/>
          <w:sz w:val="10"/>
          <w:szCs w:val="10"/>
        </w:rPr>
      </w:pPr>
    </w:p>
    <w:p w:rsidR="004B553B" w:rsidRPr="001F62DD" w:rsidRDefault="004B553B" w:rsidP="004B553B">
      <w:pPr>
        <w:spacing w:after="0"/>
        <w:ind w:firstLine="709"/>
        <w:jc w:val="both"/>
        <w:rPr>
          <w:rFonts w:ascii="Times New Roman" w:hAnsi="Times New Roman"/>
          <w:sz w:val="16"/>
          <w:szCs w:val="16"/>
        </w:rPr>
      </w:pPr>
      <w:r w:rsidRPr="00E13EA2">
        <w:rPr>
          <w:rFonts w:ascii="Times New Roman" w:hAnsi="Times New Roman"/>
          <w:b/>
          <w:sz w:val="28"/>
          <w:szCs w:val="28"/>
        </w:rPr>
        <w:t>Цель контрольного мероприятия:</w:t>
      </w:r>
      <w:r>
        <w:rPr>
          <w:rFonts w:ascii="Times New Roman" w:hAnsi="Times New Roman"/>
          <w:b/>
          <w:sz w:val="28"/>
          <w:szCs w:val="28"/>
        </w:rPr>
        <w:t xml:space="preserve"> </w:t>
      </w:r>
      <w:r w:rsidRPr="001F62DD">
        <w:rPr>
          <w:rFonts w:ascii="Times New Roman" w:hAnsi="Times New Roman"/>
          <w:sz w:val="28"/>
          <w:szCs w:val="28"/>
        </w:rPr>
        <w:t>опре</w:t>
      </w:r>
      <w:r>
        <w:rPr>
          <w:rFonts w:ascii="Times New Roman" w:hAnsi="Times New Roman"/>
          <w:sz w:val="28"/>
          <w:szCs w:val="28"/>
        </w:rPr>
        <w:t xml:space="preserve">делить соблюдался ли организациями в 2015-2016 годах установленный порядок управления и распоряжения государственной собственностью, находящейся в оперативном управлении или в хозяйственном ведении. </w:t>
      </w:r>
    </w:p>
    <w:p w:rsidR="004B553B" w:rsidRPr="00BD222B" w:rsidRDefault="004B553B" w:rsidP="004B553B">
      <w:pPr>
        <w:pStyle w:val="a3"/>
        <w:spacing w:line="276" w:lineRule="auto"/>
        <w:ind w:firstLine="709"/>
        <w:rPr>
          <w:rFonts w:ascii="Times New Roman" w:hAnsi="Times New Roman" w:cs="Times New Roman"/>
          <w:b/>
          <w:sz w:val="8"/>
          <w:szCs w:val="8"/>
        </w:rPr>
      </w:pPr>
    </w:p>
    <w:p w:rsidR="004B553B" w:rsidRPr="006733AD" w:rsidRDefault="004B553B" w:rsidP="004B553B">
      <w:pPr>
        <w:spacing w:after="0"/>
        <w:rPr>
          <w:rFonts w:ascii="Times New Roman" w:hAnsi="Times New Roman"/>
          <w:sz w:val="28"/>
          <w:szCs w:val="28"/>
        </w:rPr>
      </w:pPr>
      <w:r>
        <w:tab/>
      </w:r>
      <w:r w:rsidRPr="006733AD">
        <w:rPr>
          <w:rFonts w:ascii="Times New Roman" w:hAnsi="Times New Roman"/>
          <w:sz w:val="28"/>
          <w:szCs w:val="28"/>
        </w:rPr>
        <w:t>По результатам контрольного мероприятия составлены три акта:</w:t>
      </w:r>
    </w:p>
    <w:p w:rsidR="004B553B" w:rsidRPr="006733AD" w:rsidRDefault="004B553B" w:rsidP="004B553B">
      <w:pPr>
        <w:spacing w:after="0"/>
        <w:ind w:firstLine="709"/>
        <w:jc w:val="both"/>
        <w:rPr>
          <w:rFonts w:ascii="Times New Roman" w:hAnsi="Times New Roman"/>
          <w:sz w:val="28"/>
          <w:szCs w:val="28"/>
        </w:rPr>
      </w:pPr>
      <w:r>
        <w:rPr>
          <w:rFonts w:ascii="Times New Roman" w:hAnsi="Times New Roman"/>
          <w:sz w:val="28"/>
          <w:szCs w:val="28"/>
        </w:rPr>
        <w:t>-</w:t>
      </w:r>
      <w:r w:rsidRPr="006733AD">
        <w:rPr>
          <w:rFonts w:ascii="Times New Roman" w:hAnsi="Times New Roman"/>
          <w:sz w:val="28"/>
          <w:szCs w:val="28"/>
        </w:rPr>
        <w:t>от 30 января 2017 года по Управлению гражданской защиты и противопожарной службы;</w:t>
      </w:r>
    </w:p>
    <w:p w:rsidR="004B553B" w:rsidRPr="006733AD" w:rsidRDefault="004B553B" w:rsidP="004B553B">
      <w:pPr>
        <w:spacing w:after="0"/>
        <w:ind w:firstLine="709"/>
        <w:jc w:val="both"/>
        <w:rPr>
          <w:rFonts w:ascii="Times New Roman" w:hAnsi="Times New Roman"/>
          <w:sz w:val="28"/>
          <w:szCs w:val="28"/>
        </w:rPr>
      </w:pPr>
      <w:r w:rsidRPr="006733AD">
        <w:rPr>
          <w:rFonts w:ascii="Times New Roman" w:hAnsi="Times New Roman"/>
          <w:sz w:val="28"/>
          <w:szCs w:val="28"/>
        </w:rPr>
        <w:t xml:space="preserve">-от 30 </w:t>
      </w:r>
      <w:r w:rsidR="001E73D7" w:rsidRPr="006733AD">
        <w:rPr>
          <w:rFonts w:ascii="Times New Roman" w:hAnsi="Times New Roman"/>
          <w:sz w:val="28"/>
          <w:szCs w:val="28"/>
        </w:rPr>
        <w:t>января 2017</w:t>
      </w:r>
      <w:r w:rsidRPr="006733AD">
        <w:rPr>
          <w:rFonts w:ascii="Times New Roman" w:hAnsi="Times New Roman"/>
          <w:sz w:val="28"/>
          <w:szCs w:val="28"/>
        </w:rPr>
        <w:t xml:space="preserve"> года </w:t>
      </w:r>
      <w:r>
        <w:rPr>
          <w:rFonts w:ascii="Times New Roman" w:hAnsi="Times New Roman"/>
          <w:sz w:val="28"/>
          <w:szCs w:val="28"/>
        </w:rPr>
        <w:t>-</w:t>
      </w:r>
      <w:r w:rsidRPr="006733AD">
        <w:rPr>
          <w:rFonts w:ascii="Times New Roman" w:hAnsi="Times New Roman"/>
          <w:sz w:val="28"/>
          <w:szCs w:val="28"/>
        </w:rPr>
        <w:t xml:space="preserve"> Баз</w:t>
      </w:r>
      <w:r>
        <w:rPr>
          <w:rFonts w:ascii="Times New Roman" w:hAnsi="Times New Roman"/>
          <w:sz w:val="28"/>
          <w:szCs w:val="28"/>
        </w:rPr>
        <w:t>е</w:t>
      </w:r>
      <w:r w:rsidRPr="006733AD">
        <w:rPr>
          <w:rFonts w:ascii="Times New Roman" w:hAnsi="Times New Roman"/>
          <w:sz w:val="28"/>
          <w:szCs w:val="28"/>
        </w:rPr>
        <w:t xml:space="preserve"> авиационной охраны лесов;</w:t>
      </w:r>
    </w:p>
    <w:p w:rsidR="004B553B" w:rsidRPr="006733AD" w:rsidRDefault="004B553B" w:rsidP="004B553B">
      <w:pPr>
        <w:spacing w:after="0"/>
        <w:ind w:firstLine="709"/>
        <w:jc w:val="both"/>
        <w:rPr>
          <w:rFonts w:ascii="Times New Roman" w:hAnsi="Times New Roman"/>
          <w:sz w:val="28"/>
          <w:szCs w:val="28"/>
        </w:rPr>
      </w:pPr>
      <w:r w:rsidRPr="006733AD">
        <w:rPr>
          <w:rFonts w:ascii="Times New Roman" w:hAnsi="Times New Roman"/>
          <w:sz w:val="28"/>
          <w:szCs w:val="28"/>
        </w:rPr>
        <w:t xml:space="preserve">-от 10 </w:t>
      </w:r>
      <w:r w:rsidR="001E73D7" w:rsidRPr="006733AD">
        <w:rPr>
          <w:rFonts w:ascii="Times New Roman" w:hAnsi="Times New Roman"/>
          <w:sz w:val="28"/>
          <w:szCs w:val="28"/>
        </w:rPr>
        <w:t>февраля 2017</w:t>
      </w:r>
      <w:r w:rsidRPr="006733AD">
        <w:rPr>
          <w:rFonts w:ascii="Times New Roman" w:hAnsi="Times New Roman"/>
          <w:sz w:val="28"/>
          <w:szCs w:val="28"/>
        </w:rPr>
        <w:t xml:space="preserve"> года </w:t>
      </w:r>
      <w:r>
        <w:rPr>
          <w:rFonts w:ascii="Times New Roman" w:hAnsi="Times New Roman"/>
          <w:sz w:val="28"/>
          <w:szCs w:val="28"/>
        </w:rPr>
        <w:t>-</w:t>
      </w:r>
      <w:r w:rsidRPr="006733AD">
        <w:rPr>
          <w:rFonts w:ascii="Times New Roman" w:hAnsi="Times New Roman"/>
          <w:sz w:val="28"/>
          <w:szCs w:val="28"/>
        </w:rPr>
        <w:t xml:space="preserve"> ГП "Чукоткоммунхоз".</w:t>
      </w:r>
    </w:p>
    <w:p w:rsidR="004B553B" w:rsidRPr="006733AD" w:rsidRDefault="004B553B" w:rsidP="004B553B">
      <w:pPr>
        <w:spacing w:after="0"/>
        <w:ind w:firstLine="709"/>
        <w:jc w:val="both"/>
        <w:rPr>
          <w:rFonts w:ascii="Times New Roman" w:hAnsi="Times New Roman"/>
          <w:sz w:val="28"/>
          <w:szCs w:val="28"/>
        </w:rPr>
      </w:pPr>
      <w:r w:rsidRPr="006733AD">
        <w:rPr>
          <w:rFonts w:ascii="Times New Roman" w:hAnsi="Times New Roman"/>
          <w:sz w:val="28"/>
          <w:szCs w:val="28"/>
        </w:rPr>
        <w:t>Вышеуказанные акты подписаны руководителями организаций без разногласий.</w:t>
      </w:r>
    </w:p>
    <w:p w:rsidR="004B553B" w:rsidRPr="00BF2226" w:rsidRDefault="004B553B" w:rsidP="004B553B">
      <w:pPr>
        <w:spacing w:after="0" w:line="240" w:lineRule="auto"/>
        <w:ind w:firstLine="709"/>
        <w:jc w:val="both"/>
        <w:rPr>
          <w:rFonts w:ascii="Times New Roman" w:hAnsi="Times New Roman"/>
          <w:sz w:val="8"/>
          <w:szCs w:val="8"/>
        </w:rPr>
      </w:pPr>
    </w:p>
    <w:p w:rsidR="001E73D7" w:rsidRDefault="001E73D7" w:rsidP="004B553B">
      <w:pPr>
        <w:spacing w:after="0"/>
        <w:ind w:firstLine="709"/>
        <w:jc w:val="center"/>
        <w:rPr>
          <w:rFonts w:ascii="Times New Roman" w:hAnsi="Times New Roman"/>
          <w:b/>
          <w:sz w:val="28"/>
          <w:szCs w:val="28"/>
        </w:rPr>
      </w:pPr>
    </w:p>
    <w:p w:rsidR="001E73D7" w:rsidRDefault="001E73D7" w:rsidP="004B553B">
      <w:pPr>
        <w:spacing w:after="0"/>
        <w:ind w:firstLine="709"/>
        <w:jc w:val="center"/>
        <w:rPr>
          <w:rFonts w:ascii="Times New Roman" w:hAnsi="Times New Roman"/>
          <w:b/>
          <w:sz w:val="28"/>
          <w:szCs w:val="28"/>
        </w:rPr>
      </w:pPr>
    </w:p>
    <w:p w:rsidR="001E73D7" w:rsidRDefault="001E73D7" w:rsidP="004B553B">
      <w:pPr>
        <w:spacing w:after="0"/>
        <w:ind w:firstLine="709"/>
        <w:jc w:val="center"/>
        <w:rPr>
          <w:rFonts w:ascii="Times New Roman" w:hAnsi="Times New Roman"/>
          <w:b/>
          <w:sz w:val="28"/>
          <w:szCs w:val="28"/>
        </w:rPr>
      </w:pPr>
    </w:p>
    <w:p w:rsidR="001E73D7" w:rsidRDefault="001E73D7" w:rsidP="004B553B">
      <w:pPr>
        <w:spacing w:after="0"/>
        <w:ind w:firstLine="709"/>
        <w:jc w:val="center"/>
        <w:rPr>
          <w:rFonts w:ascii="Times New Roman" w:hAnsi="Times New Roman"/>
          <w:b/>
          <w:sz w:val="28"/>
          <w:szCs w:val="28"/>
        </w:rPr>
      </w:pPr>
    </w:p>
    <w:p w:rsidR="004B553B" w:rsidRPr="00030723" w:rsidRDefault="004B553B" w:rsidP="004B553B">
      <w:pPr>
        <w:spacing w:after="0"/>
        <w:ind w:firstLine="709"/>
        <w:jc w:val="center"/>
        <w:rPr>
          <w:rFonts w:ascii="Times New Roman" w:hAnsi="Times New Roman"/>
          <w:b/>
          <w:sz w:val="28"/>
          <w:szCs w:val="28"/>
        </w:rPr>
      </w:pPr>
      <w:r w:rsidRPr="00030723">
        <w:rPr>
          <w:rFonts w:ascii="Times New Roman" w:hAnsi="Times New Roman"/>
          <w:b/>
          <w:sz w:val="28"/>
          <w:szCs w:val="28"/>
        </w:rPr>
        <w:lastRenderedPageBreak/>
        <w:t>Результаты контрольного мероприятия</w:t>
      </w:r>
    </w:p>
    <w:p w:rsidR="004B553B" w:rsidRPr="00030723" w:rsidRDefault="004B553B" w:rsidP="004B553B">
      <w:pPr>
        <w:spacing w:after="0"/>
        <w:ind w:firstLine="709"/>
        <w:jc w:val="both"/>
        <w:rPr>
          <w:rFonts w:ascii="Times New Roman" w:hAnsi="Times New Roman"/>
          <w:b/>
          <w:sz w:val="16"/>
          <w:szCs w:val="16"/>
        </w:rPr>
      </w:pPr>
    </w:p>
    <w:p w:rsidR="004B553B" w:rsidRDefault="004B553B" w:rsidP="004B553B">
      <w:pPr>
        <w:spacing w:after="0"/>
        <w:ind w:firstLine="709"/>
        <w:jc w:val="center"/>
        <w:rPr>
          <w:rFonts w:ascii="Times New Roman" w:hAnsi="Times New Roman"/>
          <w:b/>
          <w:sz w:val="28"/>
          <w:szCs w:val="28"/>
        </w:rPr>
      </w:pPr>
      <w:r w:rsidRPr="006C6C74">
        <w:rPr>
          <w:rFonts w:ascii="Times New Roman" w:hAnsi="Times New Roman"/>
          <w:b/>
          <w:sz w:val="28"/>
          <w:szCs w:val="28"/>
        </w:rPr>
        <w:t>Краткая характеристика проверяемой сферы</w:t>
      </w:r>
    </w:p>
    <w:p w:rsidR="004B553B" w:rsidRPr="006C6C74" w:rsidRDefault="004B553B" w:rsidP="004B553B">
      <w:pPr>
        <w:spacing w:after="0"/>
        <w:ind w:firstLine="709"/>
        <w:jc w:val="both"/>
        <w:rPr>
          <w:rFonts w:ascii="Times New Roman" w:hAnsi="Times New Roman"/>
          <w:b/>
          <w:sz w:val="10"/>
          <w:szCs w:val="10"/>
        </w:rPr>
      </w:pPr>
    </w:p>
    <w:p w:rsidR="004B553B" w:rsidRDefault="004B553B" w:rsidP="004B553B">
      <w:pPr>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соответствии со </w:t>
      </w:r>
      <w:r w:rsidRPr="00B21CE6">
        <w:rPr>
          <w:rFonts w:ascii="Times New Roman" w:hAnsi="Times New Roman"/>
          <w:color w:val="000000" w:themeColor="text1"/>
          <w:sz w:val="28"/>
          <w:szCs w:val="28"/>
        </w:rPr>
        <w:t>статьей 80 Устава Чукотского автономного округа</w:t>
      </w:r>
      <w:r>
        <w:rPr>
          <w:rFonts w:ascii="Times New Roman" w:hAnsi="Times New Roman"/>
          <w:i/>
          <w:color w:val="000000" w:themeColor="text1"/>
          <w:sz w:val="28"/>
          <w:szCs w:val="28"/>
        </w:rPr>
        <w:t xml:space="preserve"> </w:t>
      </w:r>
      <w:r w:rsidRPr="00B21CE6">
        <w:rPr>
          <w:rFonts w:ascii="Times New Roman" w:hAnsi="Times New Roman"/>
          <w:color w:val="000000" w:themeColor="text1"/>
          <w:sz w:val="28"/>
          <w:szCs w:val="28"/>
        </w:rPr>
        <w:t>государственное имущество</w:t>
      </w:r>
      <w:r>
        <w:rPr>
          <w:rFonts w:ascii="Times New Roman" w:hAnsi="Times New Roman"/>
          <w:color w:val="000000" w:themeColor="text1"/>
          <w:sz w:val="28"/>
          <w:szCs w:val="28"/>
        </w:rPr>
        <w:t>, учтенное в Реестре государственного имущества Чукотского автономного округа является собственностью</w:t>
      </w:r>
      <w:r w:rsidRPr="00B21CE6">
        <w:rPr>
          <w:rFonts w:ascii="Times New Roman" w:hAnsi="Times New Roman"/>
          <w:color w:val="000000" w:themeColor="text1"/>
          <w:sz w:val="28"/>
          <w:szCs w:val="28"/>
        </w:rPr>
        <w:t xml:space="preserve"> </w:t>
      </w:r>
      <w:r>
        <w:rPr>
          <w:rFonts w:ascii="Times New Roman" w:hAnsi="Times New Roman"/>
          <w:color w:val="000000" w:themeColor="text1"/>
          <w:sz w:val="28"/>
          <w:szCs w:val="28"/>
        </w:rPr>
        <w:t>Чукотского автономного округа.</w:t>
      </w:r>
    </w:p>
    <w:p w:rsidR="004B553B" w:rsidRPr="007875BB" w:rsidRDefault="004B553B" w:rsidP="004B553B">
      <w:pPr>
        <w:spacing w:after="0"/>
        <w:ind w:firstLine="709"/>
        <w:jc w:val="both"/>
        <w:rPr>
          <w:rFonts w:ascii="Times New Roman" w:hAnsi="Times New Roman"/>
          <w:color w:val="000000"/>
          <w:sz w:val="28"/>
          <w:szCs w:val="28"/>
        </w:rPr>
      </w:pPr>
      <w:r>
        <w:rPr>
          <w:rFonts w:ascii="Times New Roman" w:hAnsi="Times New Roman"/>
          <w:color w:val="000000" w:themeColor="text1"/>
          <w:sz w:val="28"/>
          <w:szCs w:val="28"/>
        </w:rPr>
        <w:t>Порядок у</w:t>
      </w:r>
      <w:r w:rsidRPr="006C6C74">
        <w:rPr>
          <w:rFonts w:ascii="Times New Roman" w:hAnsi="Times New Roman"/>
          <w:color w:val="000000" w:themeColor="text1"/>
          <w:sz w:val="28"/>
          <w:szCs w:val="28"/>
        </w:rPr>
        <w:t>правлени</w:t>
      </w:r>
      <w:r>
        <w:rPr>
          <w:rFonts w:ascii="Times New Roman" w:hAnsi="Times New Roman"/>
          <w:color w:val="000000" w:themeColor="text1"/>
          <w:sz w:val="28"/>
          <w:szCs w:val="28"/>
        </w:rPr>
        <w:t>я</w:t>
      </w:r>
      <w:r w:rsidRPr="006C6C74">
        <w:rPr>
          <w:rFonts w:ascii="Times New Roman" w:hAnsi="Times New Roman"/>
          <w:color w:val="000000" w:themeColor="text1"/>
          <w:sz w:val="28"/>
          <w:szCs w:val="28"/>
        </w:rPr>
        <w:t xml:space="preserve"> и распоряжени</w:t>
      </w:r>
      <w:r>
        <w:rPr>
          <w:rFonts w:ascii="Times New Roman" w:hAnsi="Times New Roman"/>
          <w:color w:val="000000" w:themeColor="text1"/>
          <w:sz w:val="28"/>
          <w:szCs w:val="28"/>
        </w:rPr>
        <w:t>я</w:t>
      </w:r>
      <w:r w:rsidRPr="006C6C74">
        <w:rPr>
          <w:rFonts w:ascii="Times New Roman" w:hAnsi="Times New Roman"/>
          <w:color w:val="000000" w:themeColor="text1"/>
          <w:sz w:val="28"/>
          <w:szCs w:val="28"/>
        </w:rPr>
        <w:t xml:space="preserve"> имуществом Чукотского автономного округа</w:t>
      </w:r>
      <w:r>
        <w:rPr>
          <w:rFonts w:ascii="Times New Roman" w:hAnsi="Times New Roman"/>
          <w:color w:val="000000" w:themeColor="text1"/>
          <w:sz w:val="28"/>
          <w:szCs w:val="28"/>
        </w:rPr>
        <w:t xml:space="preserve"> регулируется Законом Чукотского автономного округа </w:t>
      </w:r>
      <w:r w:rsidRPr="006C6C74">
        <w:rPr>
          <w:rFonts w:ascii="Times New Roman" w:hAnsi="Times New Roman"/>
          <w:color w:val="000000" w:themeColor="text1"/>
          <w:sz w:val="28"/>
          <w:szCs w:val="28"/>
        </w:rPr>
        <w:t>от 28.11.2003</w:t>
      </w:r>
      <w:r>
        <w:rPr>
          <w:rFonts w:ascii="Times New Roman" w:hAnsi="Times New Roman"/>
          <w:color w:val="000000" w:themeColor="text1"/>
          <w:sz w:val="28"/>
          <w:szCs w:val="28"/>
        </w:rPr>
        <w:t>г.</w:t>
      </w:r>
      <w:r w:rsidRPr="006C6C74">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6C6C74">
        <w:rPr>
          <w:rFonts w:ascii="Times New Roman" w:hAnsi="Times New Roman"/>
          <w:color w:val="000000" w:themeColor="text1"/>
          <w:sz w:val="28"/>
          <w:szCs w:val="28"/>
        </w:rPr>
        <w:t>41-ОЗ "О порядке управления и распоряжения государственной собственностью</w:t>
      </w:r>
      <w:r>
        <w:rPr>
          <w:rFonts w:ascii="Times New Roman" w:hAnsi="Times New Roman"/>
          <w:color w:val="000000" w:themeColor="text1"/>
          <w:sz w:val="28"/>
          <w:szCs w:val="28"/>
        </w:rPr>
        <w:t xml:space="preserve"> Чукотского автономного округа" </w:t>
      </w:r>
      <w:r w:rsidRPr="007875BB">
        <w:rPr>
          <w:rFonts w:ascii="Times New Roman" w:hAnsi="Times New Roman"/>
          <w:color w:val="000000"/>
          <w:sz w:val="28"/>
          <w:szCs w:val="28"/>
        </w:rPr>
        <w:t xml:space="preserve">(далее – Закон №41-ОЗ) и Постановлением Правительства Чукотского автономного округа от 7 августа 2009 года №231 </w:t>
      </w:r>
      <w:r>
        <w:rPr>
          <w:rFonts w:ascii="Times New Roman" w:hAnsi="Times New Roman"/>
          <w:color w:val="000000"/>
          <w:sz w:val="28"/>
          <w:szCs w:val="28"/>
        </w:rPr>
        <w:t>"</w:t>
      </w:r>
      <w:r w:rsidRPr="007875BB">
        <w:rPr>
          <w:rFonts w:ascii="Times New Roman" w:hAnsi="Times New Roman"/>
          <w:color w:val="000000"/>
          <w:sz w:val="28"/>
          <w:szCs w:val="28"/>
        </w:rPr>
        <w:t>Об утверждении Положения о порядке согласования списания государственного имущества Чукотского автономного округа</w:t>
      </w:r>
      <w:r>
        <w:rPr>
          <w:rFonts w:ascii="Times New Roman" w:hAnsi="Times New Roman"/>
          <w:color w:val="000000"/>
          <w:sz w:val="28"/>
          <w:szCs w:val="28"/>
        </w:rPr>
        <w:t>"</w:t>
      </w:r>
      <w:r w:rsidRPr="007875BB">
        <w:rPr>
          <w:rFonts w:ascii="Times New Roman" w:hAnsi="Times New Roman"/>
          <w:color w:val="000000"/>
          <w:sz w:val="28"/>
          <w:szCs w:val="28"/>
        </w:rPr>
        <w:t xml:space="preserve"> (далее – Постановление №231).</w:t>
      </w:r>
    </w:p>
    <w:p w:rsidR="004B553B" w:rsidRDefault="004B553B" w:rsidP="004B553B">
      <w:pPr>
        <w:spacing w:after="0"/>
        <w:ind w:firstLine="709"/>
        <w:jc w:val="both"/>
        <w:rPr>
          <w:rFonts w:ascii="Times New Roman" w:hAnsi="Times New Roman"/>
          <w:sz w:val="28"/>
          <w:szCs w:val="28"/>
        </w:rPr>
      </w:pPr>
      <w:r>
        <w:rPr>
          <w:rFonts w:ascii="Times New Roman" w:hAnsi="Times New Roman"/>
          <w:color w:val="000000" w:themeColor="text1"/>
          <w:sz w:val="28"/>
          <w:szCs w:val="28"/>
        </w:rPr>
        <w:t xml:space="preserve"> </w:t>
      </w:r>
      <w:r w:rsidRPr="006733AD">
        <w:rPr>
          <w:rFonts w:ascii="Times New Roman" w:hAnsi="Times New Roman"/>
          <w:sz w:val="28"/>
          <w:szCs w:val="28"/>
        </w:rPr>
        <w:t>Управлени</w:t>
      </w:r>
      <w:r>
        <w:rPr>
          <w:rFonts w:ascii="Times New Roman" w:hAnsi="Times New Roman"/>
          <w:sz w:val="28"/>
          <w:szCs w:val="28"/>
        </w:rPr>
        <w:t>е</w:t>
      </w:r>
      <w:r w:rsidRPr="006733AD">
        <w:rPr>
          <w:rFonts w:ascii="Times New Roman" w:hAnsi="Times New Roman"/>
          <w:sz w:val="28"/>
          <w:szCs w:val="28"/>
        </w:rPr>
        <w:t xml:space="preserve"> гражданской защиты и противопожарной службы</w:t>
      </w:r>
      <w:r>
        <w:rPr>
          <w:rFonts w:ascii="Times New Roman" w:hAnsi="Times New Roman"/>
          <w:sz w:val="28"/>
          <w:szCs w:val="28"/>
        </w:rPr>
        <w:t xml:space="preserve"> и База </w:t>
      </w:r>
      <w:r w:rsidRPr="006733AD">
        <w:rPr>
          <w:rFonts w:ascii="Times New Roman" w:hAnsi="Times New Roman"/>
          <w:sz w:val="28"/>
          <w:szCs w:val="28"/>
        </w:rPr>
        <w:t>авиационной охраны лесов</w:t>
      </w:r>
      <w:r>
        <w:rPr>
          <w:rFonts w:ascii="Times New Roman" w:hAnsi="Times New Roman"/>
          <w:sz w:val="28"/>
          <w:szCs w:val="28"/>
        </w:rPr>
        <w:t xml:space="preserve"> наделены государственным имуществом на праве оперативного управления, ГП "Чукоткоммунхоз" предоставлено государственное имущество на праве хозяйственного ведения.</w:t>
      </w:r>
    </w:p>
    <w:p w:rsidR="004B553B" w:rsidRDefault="004B553B" w:rsidP="004B553B">
      <w:pPr>
        <w:tabs>
          <w:tab w:val="left" w:pos="567"/>
        </w:tabs>
        <w:spacing w:after="0"/>
        <w:jc w:val="both"/>
        <w:rPr>
          <w:rFonts w:ascii="Times New Roman" w:hAnsi="Times New Roman"/>
          <w:sz w:val="28"/>
          <w:szCs w:val="28"/>
        </w:rPr>
      </w:pPr>
      <w:r>
        <w:rPr>
          <w:rFonts w:ascii="Times New Roman" w:hAnsi="Times New Roman"/>
          <w:sz w:val="28"/>
          <w:szCs w:val="28"/>
        </w:rPr>
        <w:tab/>
        <w:t>П</w:t>
      </w:r>
      <w:r w:rsidRPr="005E77CC">
        <w:rPr>
          <w:rFonts w:ascii="Times New Roman" w:hAnsi="Times New Roman"/>
          <w:sz w:val="28"/>
          <w:szCs w:val="28"/>
        </w:rPr>
        <w:t>рав</w:t>
      </w:r>
      <w:r>
        <w:rPr>
          <w:rFonts w:ascii="Times New Roman" w:hAnsi="Times New Roman"/>
          <w:sz w:val="28"/>
          <w:szCs w:val="28"/>
        </w:rPr>
        <w:t>а</w:t>
      </w:r>
      <w:r w:rsidRPr="005E77CC">
        <w:rPr>
          <w:rFonts w:ascii="Times New Roman" w:hAnsi="Times New Roman"/>
          <w:sz w:val="28"/>
          <w:szCs w:val="28"/>
        </w:rPr>
        <w:t xml:space="preserve"> собственности на объекты недвижимого имущества </w:t>
      </w:r>
      <w:r>
        <w:rPr>
          <w:rFonts w:ascii="Times New Roman" w:hAnsi="Times New Roman"/>
          <w:sz w:val="28"/>
          <w:szCs w:val="28"/>
        </w:rPr>
        <w:t>проверенными объектами зарегистрированы</w:t>
      </w:r>
      <w:r w:rsidRPr="005E77CC">
        <w:rPr>
          <w:rFonts w:ascii="Times New Roman" w:hAnsi="Times New Roman"/>
          <w:sz w:val="28"/>
          <w:szCs w:val="28"/>
        </w:rPr>
        <w:t xml:space="preserve"> в Управлении Федеральной службы государственной регистрации, кадастра и картографии по Магаданской области и Чукотскому автономному округу в установленном порядке. </w:t>
      </w:r>
      <w:r>
        <w:rPr>
          <w:rFonts w:ascii="Times New Roman" w:hAnsi="Times New Roman"/>
          <w:sz w:val="28"/>
          <w:szCs w:val="28"/>
        </w:rPr>
        <w:t xml:space="preserve"> Т</w:t>
      </w:r>
      <w:r w:rsidRPr="005E77CC">
        <w:rPr>
          <w:rFonts w:ascii="Times New Roman" w:hAnsi="Times New Roman"/>
          <w:sz w:val="28"/>
          <w:szCs w:val="28"/>
        </w:rPr>
        <w:t>ранспортные средства, зарегистрированы в соответствии с законодательством Российской Федерации.</w:t>
      </w:r>
    </w:p>
    <w:p w:rsidR="004B553B" w:rsidRDefault="004B553B" w:rsidP="004B553B">
      <w:pPr>
        <w:pStyle w:val="a6"/>
        <w:tabs>
          <w:tab w:val="left" w:pos="0"/>
          <w:tab w:val="left" w:pos="993"/>
        </w:tabs>
        <w:spacing w:after="0"/>
        <w:ind w:left="0" w:firstLine="709"/>
        <w:jc w:val="both"/>
        <w:rPr>
          <w:rFonts w:ascii="Times New Roman" w:hAnsi="Times New Roman"/>
          <w:sz w:val="28"/>
          <w:szCs w:val="28"/>
        </w:rPr>
      </w:pPr>
      <w:r>
        <w:rPr>
          <w:rFonts w:ascii="Times New Roman" w:hAnsi="Times New Roman"/>
          <w:sz w:val="28"/>
          <w:szCs w:val="28"/>
        </w:rPr>
        <w:t>В 2015,2016 годах бухгалтерский учет государственного имущества объектами проверки осуществлялся в соответствии с требованиями законодательства в сфере бухгалтерского учета.</w:t>
      </w:r>
    </w:p>
    <w:p w:rsidR="004B553B" w:rsidRDefault="004B553B" w:rsidP="004B553B">
      <w:pPr>
        <w:pStyle w:val="a6"/>
        <w:tabs>
          <w:tab w:val="left" w:pos="0"/>
          <w:tab w:val="left" w:pos="993"/>
        </w:tabs>
        <w:spacing w:after="0"/>
        <w:ind w:left="0" w:firstLine="709"/>
        <w:jc w:val="both"/>
        <w:rPr>
          <w:rFonts w:ascii="Times New Roman" w:hAnsi="Times New Roman"/>
          <w:sz w:val="28"/>
          <w:szCs w:val="28"/>
        </w:rPr>
      </w:pPr>
      <w:r>
        <w:rPr>
          <w:rFonts w:ascii="Times New Roman" w:hAnsi="Times New Roman"/>
          <w:sz w:val="28"/>
          <w:szCs w:val="28"/>
        </w:rPr>
        <w:t>В ходе контрольного мероприятия проверено управление и распоряжение подконтрольными объектами государственным имуществом общей стоимостью 6 012 620,3 тыс. рублей.</w:t>
      </w:r>
    </w:p>
    <w:p w:rsidR="004B553B" w:rsidRDefault="004B553B" w:rsidP="004B553B">
      <w:pPr>
        <w:spacing w:after="0"/>
        <w:jc w:val="both"/>
        <w:rPr>
          <w:rFonts w:ascii="Times New Roman" w:hAnsi="Times New Roman"/>
          <w:sz w:val="28"/>
          <w:szCs w:val="28"/>
        </w:rPr>
      </w:pPr>
      <w:r>
        <w:rPr>
          <w:rFonts w:ascii="Times New Roman" w:hAnsi="Times New Roman"/>
          <w:sz w:val="28"/>
          <w:szCs w:val="28"/>
        </w:rPr>
        <w:tab/>
        <w:t xml:space="preserve">По результатам проверки Счетной </w:t>
      </w:r>
      <w:r w:rsidR="00ED4390">
        <w:rPr>
          <w:rFonts w:ascii="Times New Roman" w:hAnsi="Times New Roman"/>
          <w:sz w:val="28"/>
          <w:szCs w:val="28"/>
        </w:rPr>
        <w:t xml:space="preserve">палатой </w:t>
      </w:r>
      <w:r w:rsidR="00ED4390" w:rsidRPr="007F186D">
        <w:rPr>
          <w:rFonts w:ascii="Times New Roman" w:hAnsi="Times New Roman"/>
          <w:sz w:val="28"/>
          <w:szCs w:val="28"/>
        </w:rPr>
        <w:t>выявлены</w:t>
      </w:r>
      <w:r w:rsidRPr="007F186D">
        <w:rPr>
          <w:rFonts w:ascii="Times New Roman" w:hAnsi="Times New Roman"/>
          <w:sz w:val="28"/>
          <w:szCs w:val="28"/>
        </w:rPr>
        <w:t xml:space="preserve"> отдельные факты нарушений при</w:t>
      </w:r>
      <w:r>
        <w:rPr>
          <w:rFonts w:ascii="Times New Roman" w:hAnsi="Times New Roman"/>
          <w:sz w:val="28"/>
          <w:szCs w:val="28"/>
        </w:rPr>
        <w:t xml:space="preserve"> управлении, распоряжении и </w:t>
      </w:r>
      <w:r w:rsidR="00ED4390">
        <w:rPr>
          <w:rFonts w:ascii="Times New Roman" w:hAnsi="Times New Roman"/>
          <w:sz w:val="28"/>
          <w:szCs w:val="28"/>
        </w:rPr>
        <w:t>использовании государственного</w:t>
      </w:r>
      <w:r>
        <w:rPr>
          <w:rFonts w:ascii="Times New Roman" w:hAnsi="Times New Roman"/>
          <w:sz w:val="28"/>
          <w:szCs w:val="28"/>
        </w:rPr>
        <w:t xml:space="preserve"> имущества</w:t>
      </w:r>
      <w:r w:rsidRPr="007F186D">
        <w:rPr>
          <w:rFonts w:ascii="Times New Roman" w:hAnsi="Times New Roman"/>
          <w:sz w:val="28"/>
          <w:szCs w:val="28"/>
        </w:rPr>
        <w:t>.</w:t>
      </w:r>
    </w:p>
    <w:p w:rsidR="004B553B" w:rsidRPr="00A1759F" w:rsidRDefault="004B553B" w:rsidP="004B553B">
      <w:pPr>
        <w:spacing w:after="0"/>
        <w:jc w:val="center"/>
        <w:rPr>
          <w:rFonts w:ascii="Times New Roman" w:hAnsi="Times New Roman"/>
          <w:b/>
          <w:color w:val="000000"/>
          <w:sz w:val="8"/>
          <w:szCs w:val="8"/>
        </w:rPr>
      </w:pPr>
    </w:p>
    <w:p w:rsidR="004B553B" w:rsidRPr="00CF008A" w:rsidRDefault="004B553B" w:rsidP="004B553B">
      <w:pPr>
        <w:spacing w:after="0"/>
        <w:jc w:val="center"/>
        <w:rPr>
          <w:rFonts w:ascii="Times New Roman" w:hAnsi="Times New Roman"/>
          <w:sz w:val="28"/>
          <w:szCs w:val="28"/>
        </w:rPr>
      </w:pPr>
      <w:r w:rsidRPr="00CF008A">
        <w:rPr>
          <w:rFonts w:ascii="Times New Roman" w:hAnsi="Times New Roman"/>
          <w:b/>
          <w:color w:val="000000"/>
          <w:sz w:val="28"/>
          <w:szCs w:val="28"/>
        </w:rPr>
        <w:t>Управление гражданской защиты и противопожарной службы</w:t>
      </w:r>
    </w:p>
    <w:p w:rsidR="004B553B" w:rsidRPr="00BE13DD" w:rsidRDefault="004B553B" w:rsidP="004B553B">
      <w:pPr>
        <w:tabs>
          <w:tab w:val="left" w:pos="567"/>
        </w:tabs>
        <w:spacing w:after="0"/>
        <w:jc w:val="both"/>
        <w:rPr>
          <w:rFonts w:ascii="Times New Roman" w:hAnsi="Times New Roman"/>
          <w:sz w:val="16"/>
          <w:szCs w:val="16"/>
        </w:rPr>
      </w:pP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Информация о с</w:t>
      </w:r>
      <w:r w:rsidRPr="00B21CE6">
        <w:rPr>
          <w:rFonts w:ascii="Times New Roman" w:hAnsi="Times New Roman"/>
          <w:sz w:val="28"/>
          <w:szCs w:val="28"/>
        </w:rPr>
        <w:t>труктур</w:t>
      </w:r>
      <w:r>
        <w:rPr>
          <w:rFonts w:ascii="Times New Roman" w:hAnsi="Times New Roman"/>
          <w:sz w:val="28"/>
          <w:szCs w:val="28"/>
        </w:rPr>
        <w:t>е</w:t>
      </w:r>
      <w:r w:rsidRPr="00B21CE6">
        <w:rPr>
          <w:rFonts w:ascii="Times New Roman" w:hAnsi="Times New Roman"/>
          <w:sz w:val="28"/>
          <w:szCs w:val="28"/>
        </w:rPr>
        <w:t xml:space="preserve"> и стоимост</w:t>
      </w:r>
      <w:r>
        <w:rPr>
          <w:rFonts w:ascii="Times New Roman" w:hAnsi="Times New Roman"/>
          <w:sz w:val="28"/>
          <w:szCs w:val="28"/>
        </w:rPr>
        <w:t>и</w:t>
      </w:r>
      <w:r w:rsidRPr="00B21CE6">
        <w:rPr>
          <w:rFonts w:ascii="Times New Roman" w:hAnsi="Times New Roman"/>
          <w:sz w:val="28"/>
          <w:szCs w:val="28"/>
        </w:rPr>
        <w:t xml:space="preserve"> государственного имущества, учтенного в проверяемом периоде на балансе </w:t>
      </w:r>
      <w:r w:rsidRPr="00980F14">
        <w:rPr>
          <w:rFonts w:ascii="Times New Roman" w:hAnsi="Times New Roman"/>
          <w:sz w:val="28"/>
          <w:szCs w:val="28"/>
        </w:rPr>
        <w:t>Управлени</w:t>
      </w:r>
      <w:r>
        <w:rPr>
          <w:rFonts w:ascii="Times New Roman" w:hAnsi="Times New Roman"/>
          <w:sz w:val="28"/>
          <w:szCs w:val="28"/>
        </w:rPr>
        <w:t>я</w:t>
      </w:r>
      <w:r w:rsidRPr="00980F14">
        <w:rPr>
          <w:rFonts w:ascii="Times New Roman" w:hAnsi="Times New Roman"/>
          <w:sz w:val="28"/>
          <w:szCs w:val="28"/>
        </w:rPr>
        <w:t xml:space="preserve"> </w:t>
      </w:r>
      <w:r>
        <w:rPr>
          <w:rFonts w:ascii="Times New Roman" w:hAnsi="Times New Roman"/>
          <w:sz w:val="28"/>
          <w:szCs w:val="28"/>
        </w:rPr>
        <w:t>гражданской защиты и противопожарной службы</w:t>
      </w:r>
      <w:r w:rsidRPr="00980F14">
        <w:rPr>
          <w:rFonts w:ascii="Times New Roman" w:hAnsi="Times New Roman"/>
          <w:sz w:val="28"/>
          <w:szCs w:val="28"/>
        </w:rPr>
        <w:t xml:space="preserve"> </w:t>
      </w:r>
      <w:r w:rsidRPr="00B21CE6">
        <w:rPr>
          <w:rFonts w:ascii="Times New Roman" w:hAnsi="Times New Roman"/>
          <w:sz w:val="28"/>
          <w:szCs w:val="28"/>
        </w:rPr>
        <w:t>представлен</w:t>
      </w:r>
      <w:r>
        <w:rPr>
          <w:rFonts w:ascii="Times New Roman" w:hAnsi="Times New Roman"/>
          <w:sz w:val="28"/>
          <w:szCs w:val="28"/>
        </w:rPr>
        <w:t>а</w:t>
      </w:r>
      <w:r w:rsidRPr="00B21CE6">
        <w:rPr>
          <w:rFonts w:ascii="Times New Roman" w:hAnsi="Times New Roman"/>
          <w:sz w:val="28"/>
          <w:szCs w:val="28"/>
        </w:rPr>
        <w:t xml:space="preserve"> в таблице №1.</w:t>
      </w:r>
    </w:p>
    <w:p w:rsidR="004B553B" w:rsidRDefault="004B553B" w:rsidP="00DA7860">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Pr="00790CD9">
        <w:rPr>
          <w:rFonts w:ascii="Times New Roman" w:hAnsi="Times New Roman"/>
          <w:sz w:val="28"/>
          <w:szCs w:val="28"/>
        </w:rPr>
        <w:t xml:space="preserve">Таблица </w:t>
      </w:r>
      <w:r>
        <w:rPr>
          <w:rFonts w:ascii="Times New Roman" w:hAnsi="Times New Roman"/>
          <w:sz w:val="28"/>
          <w:szCs w:val="28"/>
        </w:rPr>
        <w:t>№</w:t>
      </w:r>
      <w:r w:rsidRPr="00790CD9">
        <w:rPr>
          <w:rFonts w:ascii="Times New Roman" w:hAnsi="Times New Roman"/>
          <w:sz w:val="28"/>
          <w:szCs w:val="28"/>
        </w:rPr>
        <w:t>1</w:t>
      </w:r>
    </w:p>
    <w:p w:rsidR="004B553B" w:rsidRPr="00D75F75" w:rsidRDefault="004B553B" w:rsidP="004B553B">
      <w:pPr>
        <w:spacing w:after="0"/>
        <w:ind w:firstLine="709"/>
        <w:rPr>
          <w:rFonts w:ascii="Times New Roman" w:hAnsi="Times New Roman"/>
          <w:sz w:val="26"/>
          <w:szCs w:val="26"/>
        </w:rPr>
      </w:pP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sidRPr="00D75F75">
        <w:rPr>
          <w:rFonts w:ascii="Times New Roman" w:hAnsi="Times New Roman"/>
          <w:color w:val="000000"/>
          <w:sz w:val="26"/>
          <w:szCs w:val="26"/>
        </w:rPr>
        <w:t>(тыс. рублей)</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9"/>
        <w:gridCol w:w="1919"/>
        <w:gridCol w:w="1701"/>
        <w:gridCol w:w="1908"/>
      </w:tblGrid>
      <w:tr w:rsidR="004B553B" w:rsidRPr="00954C31" w:rsidTr="004B553B">
        <w:trPr>
          <w:trHeight w:val="225"/>
          <w:jc w:val="center"/>
        </w:trPr>
        <w:tc>
          <w:tcPr>
            <w:tcW w:w="3629" w:type="dxa"/>
            <w:vMerge w:val="restart"/>
            <w:shd w:val="clear" w:color="auto" w:fill="auto"/>
            <w:vAlign w:val="center"/>
            <w:hideMark/>
          </w:tcPr>
          <w:p w:rsidR="004B553B" w:rsidRDefault="004B553B" w:rsidP="004B553B">
            <w:pPr>
              <w:ind w:right="-108" w:hanging="103"/>
              <w:jc w:val="center"/>
              <w:rPr>
                <w:rFonts w:ascii="Times New Roman" w:hAnsi="Times New Roman"/>
                <w:b/>
                <w:color w:val="000000"/>
                <w:sz w:val="16"/>
                <w:szCs w:val="16"/>
              </w:rPr>
            </w:pPr>
            <w:r>
              <w:rPr>
                <w:rFonts w:ascii="Times New Roman" w:hAnsi="Times New Roman"/>
                <w:b/>
                <w:color w:val="000000"/>
                <w:sz w:val="16"/>
                <w:szCs w:val="16"/>
              </w:rPr>
              <w:t>Вид имущества</w:t>
            </w:r>
          </w:p>
        </w:tc>
        <w:tc>
          <w:tcPr>
            <w:tcW w:w="5528" w:type="dxa"/>
            <w:gridSpan w:val="3"/>
            <w:tcBorders>
              <w:right w:val="single" w:sz="4" w:space="0" w:color="auto"/>
            </w:tcBorders>
            <w:shd w:val="clear" w:color="auto" w:fill="auto"/>
            <w:vAlign w:val="center"/>
            <w:hideMark/>
          </w:tcPr>
          <w:p w:rsidR="004B553B" w:rsidRPr="00954C31" w:rsidRDefault="004B553B" w:rsidP="004B553B">
            <w:pPr>
              <w:spacing w:after="0" w:line="240" w:lineRule="auto"/>
              <w:ind w:left="-130" w:right="-108"/>
              <w:jc w:val="center"/>
              <w:rPr>
                <w:rFonts w:ascii="Times New Roman" w:hAnsi="Times New Roman"/>
                <w:b/>
                <w:color w:val="000000"/>
                <w:sz w:val="16"/>
                <w:szCs w:val="16"/>
              </w:rPr>
            </w:pPr>
            <w:r w:rsidRPr="00954C31">
              <w:rPr>
                <w:rFonts w:ascii="Times New Roman" w:hAnsi="Times New Roman"/>
                <w:b/>
                <w:color w:val="000000"/>
                <w:sz w:val="16"/>
                <w:szCs w:val="16"/>
              </w:rPr>
              <w:t xml:space="preserve">Балансовая стоимость </w:t>
            </w:r>
            <w:r>
              <w:rPr>
                <w:rFonts w:ascii="Times New Roman" w:hAnsi="Times New Roman"/>
                <w:b/>
                <w:color w:val="000000"/>
                <w:sz w:val="16"/>
                <w:szCs w:val="16"/>
              </w:rPr>
              <w:t xml:space="preserve">  имущества           </w:t>
            </w:r>
          </w:p>
        </w:tc>
      </w:tr>
      <w:tr w:rsidR="004B553B" w:rsidRPr="00954C31" w:rsidTr="004B553B">
        <w:trPr>
          <w:trHeight w:val="205"/>
          <w:jc w:val="center"/>
        </w:trPr>
        <w:tc>
          <w:tcPr>
            <w:tcW w:w="3629" w:type="dxa"/>
            <w:vMerge/>
            <w:tcBorders>
              <w:bottom w:val="single" w:sz="4" w:space="0" w:color="auto"/>
            </w:tcBorders>
            <w:shd w:val="clear" w:color="auto" w:fill="auto"/>
            <w:vAlign w:val="center"/>
            <w:hideMark/>
          </w:tcPr>
          <w:p w:rsidR="004B553B" w:rsidRPr="00954C31" w:rsidRDefault="004B553B" w:rsidP="004B553B">
            <w:pPr>
              <w:spacing w:after="0" w:line="240" w:lineRule="auto"/>
              <w:ind w:right="-108" w:hanging="103"/>
              <w:jc w:val="center"/>
              <w:rPr>
                <w:rFonts w:ascii="Times New Roman" w:hAnsi="Times New Roman"/>
                <w:b/>
                <w:color w:val="000000"/>
                <w:sz w:val="16"/>
                <w:szCs w:val="16"/>
              </w:rPr>
            </w:pPr>
          </w:p>
        </w:tc>
        <w:tc>
          <w:tcPr>
            <w:tcW w:w="1919" w:type="dxa"/>
            <w:tcBorders>
              <w:bottom w:val="single" w:sz="4" w:space="0" w:color="auto"/>
            </w:tcBorders>
            <w:shd w:val="clear" w:color="auto" w:fill="auto"/>
            <w:vAlign w:val="center"/>
            <w:hideMark/>
          </w:tcPr>
          <w:p w:rsidR="004B553B" w:rsidRPr="00954C31" w:rsidRDefault="004B553B" w:rsidP="004B553B">
            <w:pPr>
              <w:spacing w:after="0" w:line="240" w:lineRule="auto"/>
              <w:ind w:left="-108" w:right="-108"/>
              <w:jc w:val="center"/>
              <w:rPr>
                <w:rFonts w:ascii="Times New Roman" w:hAnsi="Times New Roman"/>
                <w:b/>
                <w:color w:val="000000"/>
                <w:sz w:val="16"/>
                <w:szCs w:val="16"/>
              </w:rPr>
            </w:pPr>
            <w:r w:rsidRPr="00954C31">
              <w:rPr>
                <w:rFonts w:ascii="Times New Roman" w:hAnsi="Times New Roman"/>
                <w:b/>
                <w:color w:val="000000"/>
                <w:sz w:val="16"/>
                <w:szCs w:val="16"/>
              </w:rPr>
              <w:t>на 01.01.2015 г.</w:t>
            </w:r>
          </w:p>
        </w:tc>
        <w:tc>
          <w:tcPr>
            <w:tcW w:w="1701" w:type="dxa"/>
            <w:tcBorders>
              <w:bottom w:val="single" w:sz="4" w:space="0" w:color="auto"/>
              <w:right w:val="single" w:sz="4" w:space="0" w:color="auto"/>
            </w:tcBorders>
            <w:shd w:val="clear" w:color="auto" w:fill="auto"/>
            <w:vAlign w:val="center"/>
            <w:hideMark/>
          </w:tcPr>
          <w:p w:rsidR="004B553B" w:rsidRPr="00954C31" w:rsidRDefault="004B553B" w:rsidP="004B553B">
            <w:pPr>
              <w:spacing w:after="0" w:line="240" w:lineRule="auto"/>
              <w:ind w:left="-108" w:right="-108"/>
              <w:jc w:val="center"/>
              <w:rPr>
                <w:rFonts w:ascii="Times New Roman" w:hAnsi="Times New Roman"/>
                <w:b/>
                <w:color w:val="000000"/>
                <w:sz w:val="16"/>
                <w:szCs w:val="16"/>
              </w:rPr>
            </w:pPr>
            <w:r w:rsidRPr="00954C31">
              <w:rPr>
                <w:rFonts w:ascii="Times New Roman" w:hAnsi="Times New Roman"/>
                <w:b/>
                <w:color w:val="000000"/>
                <w:sz w:val="16"/>
                <w:szCs w:val="16"/>
              </w:rPr>
              <w:t>на 01.01.2016 г.</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954C31" w:rsidRDefault="004B553B" w:rsidP="004B553B">
            <w:pPr>
              <w:spacing w:after="0" w:line="240" w:lineRule="auto"/>
              <w:ind w:left="-130" w:right="-108"/>
              <w:jc w:val="center"/>
              <w:rPr>
                <w:rFonts w:ascii="Times New Roman" w:hAnsi="Times New Roman"/>
                <w:b/>
                <w:color w:val="000000"/>
                <w:sz w:val="16"/>
                <w:szCs w:val="16"/>
              </w:rPr>
            </w:pPr>
            <w:r>
              <w:rPr>
                <w:rFonts w:ascii="Times New Roman" w:hAnsi="Times New Roman"/>
                <w:b/>
                <w:color w:val="000000"/>
                <w:sz w:val="16"/>
                <w:szCs w:val="16"/>
              </w:rPr>
              <w:t xml:space="preserve">на </w:t>
            </w:r>
            <w:r w:rsidRPr="00954C31">
              <w:rPr>
                <w:rFonts w:ascii="Times New Roman" w:hAnsi="Times New Roman"/>
                <w:b/>
                <w:color w:val="000000"/>
                <w:sz w:val="16"/>
                <w:szCs w:val="16"/>
              </w:rPr>
              <w:t>01.10.2016 г.</w:t>
            </w:r>
          </w:p>
        </w:tc>
      </w:tr>
      <w:tr w:rsidR="004B553B" w:rsidRPr="007875BB" w:rsidTr="004B553B">
        <w:trPr>
          <w:trHeight w:val="225"/>
          <w:jc w:val="center"/>
        </w:trPr>
        <w:tc>
          <w:tcPr>
            <w:tcW w:w="3629" w:type="dxa"/>
            <w:shd w:val="clear" w:color="auto" w:fill="auto"/>
            <w:vAlign w:val="bottom"/>
            <w:hideMark/>
          </w:tcPr>
          <w:p w:rsidR="004B553B" w:rsidRPr="007875BB" w:rsidRDefault="004B553B" w:rsidP="004B553B">
            <w:pPr>
              <w:spacing w:after="0" w:line="240" w:lineRule="auto"/>
              <w:ind w:left="181" w:right="-108" w:hanging="181"/>
              <w:rPr>
                <w:rFonts w:ascii="Times New Roman" w:hAnsi="Times New Roman"/>
                <w:color w:val="000000"/>
                <w:sz w:val="16"/>
                <w:szCs w:val="16"/>
              </w:rPr>
            </w:pPr>
            <w:r>
              <w:rPr>
                <w:rFonts w:ascii="Times New Roman" w:hAnsi="Times New Roman"/>
                <w:color w:val="000000"/>
                <w:sz w:val="16"/>
                <w:szCs w:val="16"/>
              </w:rPr>
              <w:t>Недвижимое имущество</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Pr>
                <w:rFonts w:ascii="Times New Roman" w:hAnsi="Times New Roman"/>
                <w:color w:val="000000"/>
                <w:sz w:val="16"/>
                <w:szCs w:val="16"/>
              </w:rPr>
              <w:t>8 246,4</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Pr>
                <w:rFonts w:ascii="Times New Roman" w:hAnsi="Times New Roman"/>
                <w:color w:val="000000"/>
                <w:sz w:val="16"/>
                <w:szCs w:val="16"/>
              </w:rPr>
              <w:t>8 246,4</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color w:val="000000"/>
                <w:sz w:val="16"/>
                <w:szCs w:val="16"/>
              </w:rPr>
            </w:pPr>
            <w:r>
              <w:rPr>
                <w:rFonts w:ascii="Times New Roman" w:hAnsi="Times New Roman"/>
                <w:color w:val="000000"/>
                <w:sz w:val="16"/>
                <w:szCs w:val="16"/>
              </w:rPr>
              <w:t>8 246,4</w:t>
            </w:r>
          </w:p>
        </w:tc>
      </w:tr>
      <w:tr w:rsidR="004B553B" w:rsidRPr="007875BB" w:rsidTr="004B553B">
        <w:trPr>
          <w:trHeight w:val="225"/>
          <w:jc w:val="center"/>
        </w:trPr>
        <w:tc>
          <w:tcPr>
            <w:tcW w:w="3629" w:type="dxa"/>
            <w:shd w:val="clear" w:color="auto" w:fill="auto"/>
            <w:vAlign w:val="bottom"/>
            <w:hideMark/>
          </w:tcPr>
          <w:p w:rsidR="004B553B" w:rsidRPr="007875BB" w:rsidRDefault="004B553B" w:rsidP="004B553B">
            <w:pPr>
              <w:spacing w:after="0" w:line="240" w:lineRule="auto"/>
              <w:ind w:left="181" w:right="-108" w:hanging="204"/>
              <w:rPr>
                <w:rFonts w:ascii="Times New Roman" w:hAnsi="Times New Roman"/>
                <w:color w:val="000000"/>
                <w:sz w:val="16"/>
                <w:szCs w:val="16"/>
              </w:rPr>
            </w:pPr>
            <w:r>
              <w:rPr>
                <w:rFonts w:ascii="Times New Roman" w:hAnsi="Times New Roman"/>
                <w:color w:val="000000"/>
                <w:sz w:val="16"/>
                <w:szCs w:val="16"/>
              </w:rPr>
              <w:t>Транспортные средства</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Pr>
                <w:rFonts w:ascii="Times New Roman" w:hAnsi="Times New Roman"/>
                <w:color w:val="000000"/>
                <w:sz w:val="16"/>
                <w:szCs w:val="16"/>
              </w:rPr>
              <w:t>41 097,0</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Pr>
                <w:rFonts w:ascii="Times New Roman" w:hAnsi="Times New Roman"/>
                <w:color w:val="000000"/>
                <w:sz w:val="16"/>
                <w:szCs w:val="16"/>
              </w:rPr>
              <w:t>41 097,0</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color w:val="000000"/>
                <w:sz w:val="16"/>
                <w:szCs w:val="16"/>
              </w:rPr>
            </w:pPr>
            <w:r>
              <w:rPr>
                <w:rFonts w:ascii="Times New Roman" w:hAnsi="Times New Roman"/>
                <w:color w:val="000000"/>
                <w:sz w:val="16"/>
                <w:szCs w:val="16"/>
              </w:rPr>
              <w:t>38 817,6</w:t>
            </w:r>
          </w:p>
        </w:tc>
      </w:tr>
      <w:tr w:rsidR="004B553B" w:rsidRPr="007875BB" w:rsidTr="004B553B">
        <w:trPr>
          <w:trHeight w:val="172"/>
          <w:jc w:val="center"/>
        </w:trPr>
        <w:tc>
          <w:tcPr>
            <w:tcW w:w="3629" w:type="dxa"/>
            <w:shd w:val="clear" w:color="auto" w:fill="auto"/>
            <w:hideMark/>
          </w:tcPr>
          <w:p w:rsidR="004B553B" w:rsidRPr="007875BB" w:rsidRDefault="004B553B" w:rsidP="004B553B">
            <w:pPr>
              <w:spacing w:after="0" w:line="240" w:lineRule="auto"/>
              <w:ind w:left="1" w:right="-108"/>
              <w:rPr>
                <w:rFonts w:ascii="Times New Roman" w:hAnsi="Times New Roman"/>
                <w:color w:val="000000"/>
                <w:sz w:val="16"/>
                <w:szCs w:val="16"/>
              </w:rPr>
            </w:pPr>
            <w:r>
              <w:rPr>
                <w:rFonts w:ascii="Times New Roman" w:hAnsi="Times New Roman"/>
                <w:color w:val="000000"/>
                <w:sz w:val="16"/>
                <w:szCs w:val="16"/>
              </w:rPr>
              <w:t>Иное недвижимое имущество</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Pr>
                <w:rFonts w:ascii="Times New Roman" w:hAnsi="Times New Roman"/>
                <w:color w:val="000000"/>
                <w:sz w:val="16"/>
                <w:szCs w:val="16"/>
              </w:rPr>
              <w:t>71 993,6</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Pr>
                <w:rFonts w:ascii="Times New Roman" w:hAnsi="Times New Roman"/>
                <w:color w:val="000000"/>
                <w:sz w:val="16"/>
                <w:szCs w:val="16"/>
              </w:rPr>
              <w:t>68 722,4</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color w:val="000000"/>
                <w:sz w:val="16"/>
                <w:szCs w:val="16"/>
              </w:rPr>
            </w:pPr>
            <w:r>
              <w:rPr>
                <w:rFonts w:ascii="Times New Roman" w:hAnsi="Times New Roman"/>
                <w:color w:val="000000"/>
                <w:sz w:val="16"/>
                <w:szCs w:val="16"/>
              </w:rPr>
              <w:t>70 521,8</w:t>
            </w:r>
          </w:p>
        </w:tc>
      </w:tr>
      <w:tr w:rsidR="004B553B" w:rsidRPr="001F48FA" w:rsidTr="004B553B">
        <w:trPr>
          <w:trHeight w:val="225"/>
          <w:jc w:val="center"/>
        </w:trPr>
        <w:tc>
          <w:tcPr>
            <w:tcW w:w="3629" w:type="dxa"/>
            <w:shd w:val="clear" w:color="auto" w:fill="auto"/>
            <w:vAlign w:val="bottom"/>
            <w:hideMark/>
          </w:tcPr>
          <w:p w:rsidR="004B553B" w:rsidRPr="00D75F75" w:rsidRDefault="004B553B" w:rsidP="004B553B">
            <w:pPr>
              <w:spacing w:after="0" w:line="240" w:lineRule="auto"/>
              <w:ind w:left="-165" w:right="-108" w:firstLine="142"/>
              <w:rPr>
                <w:rFonts w:ascii="Times New Roman" w:hAnsi="Times New Roman"/>
                <w:color w:val="000000"/>
                <w:sz w:val="16"/>
                <w:szCs w:val="16"/>
              </w:rPr>
            </w:pPr>
            <w:r>
              <w:rPr>
                <w:rFonts w:ascii="Times New Roman" w:hAnsi="Times New Roman"/>
                <w:color w:val="000000"/>
                <w:sz w:val="16"/>
                <w:szCs w:val="16"/>
              </w:rPr>
              <w:t>Непроизведенные активы (земля)</w:t>
            </w:r>
          </w:p>
        </w:tc>
        <w:tc>
          <w:tcPr>
            <w:tcW w:w="1919" w:type="dxa"/>
            <w:shd w:val="clear" w:color="auto" w:fill="auto"/>
            <w:noWrap/>
            <w:vAlign w:val="center"/>
            <w:hideMark/>
          </w:tcPr>
          <w:p w:rsidR="004B553B" w:rsidRPr="00D75F75" w:rsidRDefault="004B553B" w:rsidP="004B553B">
            <w:pPr>
              <w:spacing w:after="0" w:line="240" w:lineRule="auto"/>
              <w:ind w:left="-108"/>
              <w:jc w:val="right"/>
              <w:rPr>
                <w:rFonts w:ascii="Times New Roman" w:hAnsi="Times New Roman"/>
                <w:color w:val="000000"/>
                <w:sz w:val="16"/>
                <w:szCs w:val="16"/>
              </w:rPr>
            </w:pPr>
            <w:r w:rsidRPr="00D75F75">
              <w:rPr>
                <w:rFonts w:ascii="Times New Roman" w:hAnsi="Times New Roman"/>
                <w:color w:val="000000"/>
                <w:sz w:val="16"/>
                <w:szCs w:val="16"/>
              </w:rPr>
              <w:t>1 471,5</w:t>
            </w:r>
          </w:p>
        </w:tc>
        <w:tc>
          <w:tcPr>
            <w:tcW w:w="1701" w:type="dxa"/>
            <w:tcBorders>
              <w:right w:val="single" w:sz="4" w:space="0" w:color="auto"/>
            </w:tcBorders>
            <w:shd w:val="clear" w:color="auto" w:fill="auto"/>
            <w:noWrap/>
            <w:vAlign w:val="center"/>
            <w:hideMark/>
          </w:tcPr>
          <w:p w:rsidR="004B553B" w:rsidRPr="00D75F75" w:rsidRDefault="004B553B" w:rsidP="004B553B">
            <w:pPr>
              <w:spacing w:after="0" w:line="240" w:lineRule="auto"/>
              <w:ind w:left="-108"/>
              <w:jc w:val="right"/>
              <w:rPr>
                <w:rFonts w:ascii="Times New Roman" w:hAnsi="Times New Roman"/>
                <w:color w:val="000000"/>
                <w:sz w:val="16"/>
                <w:szCs w:val="16"/>
              </w:rPr>
            </w:pPr>
            <w:r>
              <w:rPr>
                <w:rFonts w:ascii="Times New Roman" w:hAnsi="Times New Roman"/>
                <w:color w:val="000000"/>
                <w:sz w:val="16"/>
                <w:szCs w:val="16"/>
              </w:rPr>
              <w:t>1 471,5</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D75F75" w:rsidRDefault="004B553B" w:rsidP="004B553B">
            <w:pPr>
              <w:spacing w:after="0" w:line="240" w:lineRule="auto"/>
              <w:ind w:left="-130"/>
              <w:jc w:val="right"/>
              <w:rPr>
                <w:rFonts w:ascii="Times New Roman" w:hAnsi="Times New Roman"/>
                <w:color w:val="000000"/>
                <w:sz w:val="16"/>
                <w:szCs w:val="16"/>
              </w:rPr>
            </w:pPr>
            <w:r>
              <w:rPr>
                <w:rFonts w:ascii="Times New Roman" w:hAnsi="Times New Roman"/>
                <w:color w:val="000000"/>
                <w:sz w:val="16"/>
                <w:szCs w:val="16"/>
              </w:rPr>
              <w:t>1 389,2</w:t>
            </w:r>
          </w:p>
        </w:tc>
      </w:tr>
      <w:tr w:rsidR="004B553B" w:rsidRPr="001F48FA" w:rsidTr="004B553B">
        <w:trPr>
          <w:trHeight w:val="225"/>
          <w:jc w:val="center"/>
        </w:trPr>
        <w:tc>
          <w:tcPr>
            <w:tcW w:w="3629" w:type="dxa"/>
            <w:shd w:val="clear" w:color="auto" w:fill="auto"/>
            <w:vAlign w:val="bottom"/>
            <w:hideMark/>
          </w:tcPr>
          <w:p w:rsidR="004B553B" w:rsidRPr="001F48FA" w:rsidRDefault="004B553B" w:rsidP="004B553B">
            <w:pPr>
              <w:spacing w:after="0" w:line="240" w:lineRule="auto"/>
              <w:ind w:left="-165" w:right="-108" w:firstLine="142"/>
              <w:rPr>
                <w:rFonts w:ascii="Times New Roman" w:hAnsi="Times New Roman"/>
                <w:b/>
                <w:color w:val="000000"/>
                <w:sz w:val="16"/>
                <w:szCs w:val="16"/>
              </w:rPr>
            </w:pPr>
            <w:r w:rsidRPr="001F48FA">
              <w:rPr>
                <w:rFonts w:ascii="Times New Roman" w:hAnsi="Times New Roman"/>
                <w:b/>
                <w:color w:val="000000"/>
                <w:sz w:val="16"/>
                <w:szCs w:val="16"/>
              </w:rPr>
              <w:t>Всего</w:t>
            </w:r>
          </w:p>
        </w:tc>
        <w:tc>
          <w:tcPr>
            <w:tcW w:w="1919" w:type="dxa"/>
            <w:shd w:val="clear" w:color="auto" w:fill="auto"/>
            <w:noWrap/>
            <w:vAlign w:val="center"/>
            <w:hideMark/>
          </w:tcPr>
          <w:p w:rsidR="004B553B" w:rsidRPr="001F48FA" w:rsidRDefault="004B553B" w:rsidP="004B553B">
            <w:pPr>
              <w:spacing w:after="0" w:line="240" w:lineRule="auto"/>
              <w:ind w:left="-108"/>
              <w:jc w:val="right"/>
              <w:rPr>
                <w:rFonts w:ascii="Times New Roman" w:hAnsi="Times New Roman"/>
                <w:b/>
                <w:color w:val="000000"/>
                <w:sz w:val="16"/>
                <w:szCs w:val="16"/>
              </w:rPr>
            </w:pPr>
            <w:r>
              <w:rPr>
                <w:rFonts w:ascii="Times New Roman" w:hAnsi="Times New Roman"/>
                <w:b/>
                <w:color w:val="000000"/>
                <w:sz w:val="16"/>
                <w:szCs w:val="16"/>
              </w:rPr>
              <w:t>122 808,5</w:t>
            </w:r>
          </w:p>
        </w:tc>
        <w:tc>
          <w:tcPr>
            <w:tcW w:w="1701" w:type="dxa"/>
            <w:tcBorders>
              <w:right w:val="single" w:sz="4" w:space="0" w:color="auto"/>
            </w:tcBorders>
            <w:shd w:val="clear" w:color="auto" w:fill="auto"/>
            <w:noWrap/>
            <w:vAlign w:val="center"/>
            <w:hideMark/>
          </w:tcPr>
          <w:p w:rsidR="004B553B" w:rsidRPr="001F48FA" w:rsidRDefault="004B553B" w:rsidP="004B553B">
            <w:pPr>
              <w:spacing w:after="0" w:line="240" w:lineRule="auto"/>
              <w:ind w:left="-108"/>
              <w:jc w:val="right"/>
              <w:rPr>
                <w:rFonts w:ascii="Times New Roman" w:hAnsi="Times New Roman"/>
                <w:b/>
                <w:color w:val="000000"/>
                <w:sz w:val="16"/>
                <w:szCs w:val="16"/>
              </w:rPr>
            </w:pPr>
            <w:r>
              <w:rPr>
                <w:rFonts w:ascii="Times New Roman" w:hAnsi="Times New Roman"/>
                <w:b/>
                <w:color w:val="000000"/>
                <w:sz w:val="16"/>
                <w:szCs w:val="16"/>
              </w:rPr>
              <w:t>119 537,3</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1F48FA" w:rsidRDefault="004B553B" w:rsidP="004B553B">
            <w:pPr>
              <w:spacing w:after="0" w:line="240" w:lineRule="auto"/>
              <w:ind w:left="-130"/>
              <w:jc w:val="right"/>
              <w:rPr>
                <w:rFonts w:ascii="Times New Roman" w:hAnsi="Times New Roman"/>
                <w:b/>
                <w:color w:val="000000"/>
                <w:sz w:val="16"/>
                <w:szCs w:val="16"/>
              </w:rPr>
            </w:pPr>
            <w:r>
              <w:rPr>
                <w:rFonts w:ascii="Times New Roman" w:hAnsi="Times New Roman"/>
                <w:b/>
                <w:color w:val="000000"/>
                <w:sz w:val="16"/>
                <w:szCs w:val="16"/>
              </w:rPr>
              <w:t>118 975,0</w:t>
            </w:r>
          </w:p>
        </w:tc>
      </w:tr>
    </w:tbl>
    <w:p w:rsidR="004B553B" w:rsidRPr="00BE13DD" w:rsidRDefault="004B553B" w:rsidP="004B553B">
      <w:pPr>
        <w:tabs>
          <w:tab w:val="left" w:pos="567"/>
        </w:tabs>
        <w:spacing w:after="0"/>
        <w:jc w:val="both"/>
        <w:rPr>
          <w:rFonts w:ascii="Times New Roman" w:hAnsi="Times New Roman"/>
          <w:sz w:val="16"/>
          <w:szCs w:val="16"/>
        </w:rPr>
      </w:pPr>
      <w:r>
        <w:rPr>
          <w:rFonts w:ascii="Times New Roman" w:hAnsi="Times New Roman"/>
          <w:sz w:val="28"/>
          <w:szCs w:val="28"/>
        </w:rPr>
        <w:tab/>
      </w:r>
    </w:p>
    <w:p w:rsidR="004B553B" w:rsidRDefault="004B553B" w:rsidP="004B553B">
      <w:pPr>
        <w:tabs>
          <w:tab w:val="left" w:pos="709"/>
        </w:tabs>
        <w:spacing w:after="0"/>
        <w:jc w:val="both"/>
        <w:rPr>
          <w:rFonts w:ascii="Times New Roman" w:hAnsi="Times New Roman"/>
          <w:sz w:val="28"/>
          <w:szCs w:val="28"/>
        </w:rPr>
      </w:pPr>
      <w:r>
        <w:rPr>
          <w:rFonts w:ascii="Times New Roman" w:hAnsi="Times New Roman"/>
          <w:sz w:val="28"/>
          <w:szCs w:val="28"/>
        </w:rPr>
        <w:tab/>
        <w:t xml:space="preserve">В </w:t>
      </w:r>
      <w:r w:rsidRPr="00980F14">
        <w:rPr>
          <w:rFonts w:ascii="Times New Roman" w:hAnsi="Times New Roman"/>
          <w:sz w:val="28"/>
          <w:szCs w:val="28"/>
        </w:rPr>
        <w:t>Управлени</w:t>
      </w:r>
      <w:r>
        <w:rPr>
          <w:rFonts w:ascii="Times New Roman" w:hAnsi="Times New Roman"/>
          <w:sz w:val="28"/>
          <w:szCs w:val="28"/>
        </w:rPr>
        <w:t>и</w:t>
      </w:r>
      <w:r w:rsidRPr="00980F14">
        <w:rPr>
          <w:rFonts w:ascii="Times New Roman" w:hAnsi="Times New Roman"/>
          <w:sz w:val="28"/>
          <w:szCs w:val="28"/>
        </w:rPr>
        <w:t xml:space="preserve"> </w:t>
      </w:r>
      <w:r>
        <w:rPr>
          <w:rFonts w:ascii="Times New Roman" w:hAnsi="Times New Roman"/>
          <w:sz w:val="28"/>
          <w:szCs w:val="28"/>
        </w:rPr>
        <w:t>гражданской защиты и противопожарной службы</w:t>
      </w:r>
      <w:r w:rsidRPr="00980F14">
        <w:rPr>
          <w:rFonts w:ascii="Times New Roman" w:hAnsi="Times New Roman"/>
          <w:sz w:val="28"/>
          <w:szCs w:val="28"/>
        </w:rPr>
        <w:t xml:space="preserve"> на праве постоянного (бессрочного) пользования </w:t>
      </w:r>
      <w:r>
        <w:rPr>
          <w:rFonts w:ascii="Times New Roman" w:hAnsi="Times New Roman"/>
          <w:sz w:val="28"/>
          <w:szCs w:val="28"/>
        </w:rPr>
        <w:t xml:space="preserve">находятся </w:t>
      </w:r>
      <w:r w:rsidRPr="00980F14">
        <w:rPr>
          <w:rFonts w:ascii="Times New Roman" w:hAnsi="Times New Roman"/>
          <w:sz w:val="28"/>
          <w:szCs w:val="28"/>
        </w:rPr>
        <w:t>четыре земельных участка общей площадью 3 787 кв.м.</w:t>
      </w:r>
      <w:r>
        <w:rPr>
          <w:rFonts w:ascii="Times New Roman" w:hAnsi="Times New Roman"/>
          <w:sz w:val="28"/>
          <w:szCs w:val="28"/>
        </w:rPr>
        <w:t xml:space="preserve"> стоимостью 8 246,4 тыс. рублей</w:t>
      </w:r>
      <w:r w:rsidRPr="00220FCB">
        <w:rPr>
          <w:rFonts w:ascii="Times New Roman" w:hAnsi="Times New Roman"/>
          <w:sz w:val="28"/>
          <w:szCs w:val="28"/>
        </w:rPr>
        <w:t>.</w:t>
      </w:r>
      <w:r>
        <w:rPr>
          <w:rFonts w:ascii="Times New Roman" w:hAnsi="Times New Roman"/>
          <w:sz w:val="28"/>
          <w:szCs w:val="28"/>
        </w:rPr>
        <w:t xml:space="preserve"> П</w:t>
      </w:r>
      <w:r w:rsidRPr="00980F14">
        <w:rPr>
          <w:rFonts w:ascii="Times New Roman" w:hAnsi="Times New Roman"/>
          <w:sz w:val="28"/>
          <w:szCs w:val="28"/>
        </w:rPr>
        <w:t xml:space="preserve">раво постоянного (бессрочного) пользования на земельные участки зарегистрировано Управлением </w:t>
      </w:r>
      <w:r>
        <w:rPr>
          <w:rFonts w:ascii="Times New Roman" w:hAnsi="Times New Roman"/>
          <w:sz w:val="28"/>
          <w:szCs w:val="28"/>
        </w:rPr>
        <w:t>гражданской защиты и противопожарной службы</w:t>
      </w:r>
      <w:r w:rsidRPr="00980F14">
        <w:rPr>
          <w:rFonts w:ascii="Times New Roman" w:hAnsi="Times New Roman"/>
          <w:sz w:val="28"/>
          <w:szCs w:val="28"/>
        </w:rPr>
        <w:t xml:space="preserve"> в установленном законодательств</w:t>
      </w:r>
      <w:r>
        <w:rPr>
          <w:rFonts w:ascii="Times New Roman" w:hAnsi="Times New Roman"/>
          <w:sz w:val="28"/>
          <w:szCs w:val="28"/>
        </w:rPr>
        <w:t>ом</w:t>
      </w:r>
      <w:r w:rsidRPr="00980F14">
        <w:rPr>
          <w:rFonts w:ascii="Times New Roman" w:hAnsi="Times New Roman"/>
          <w:sz w:val="28"/>
          <w:szCs w:val="28"/>
        </w:rPr>
        <w:t xml:space="preserve"> порядке</w:t>
      </w:r>
      <w:r>
        <w:rPr>
          <w:rFonts w:ascii="Times New Roman" w:hAnsi="Times New Roman"/>
          <w:sz w:val="28"/>
          <w:szCs w:val="28"/>
        </w:rPr>
        <w:t>.</w:t>
      </w:r>
    </w:p>
    <w:p w:rsidR="004B553B" w:rsidRDefault="004B553B" w:rsidP="004B553B">
      <w:pPr>
        <w:tabs>
          <w:tab w:val="left" w:pos="567"/>
        </w:tabs>
        <w:spacing w:after="0"/>
        <w:jc w:val="both"/>
        <w:rPr>
          <w:rFonts w:ascii="Times New Roman" w:hAnsi="Times New Roman"/>
          <w:sz w:val="28"/>
          <w:szCs w:val="28"/>
        </w:rPr>
      </w:pPr>
      <w:r>
        <w:rPr>
          <w:rFonts w:ascii="Times New Roman" w:hAnsi="Times New Roman"/>
          <w:sz w:val="28"/>
          <w:szCs w:val="28"/>
        </w:rPr>
        <w:tab/>
      </w:r>
      <w:r w:rsidRPr="00980F14">
        <w:rPr>
          <w:rFonts w:ascii="Times New Roman" w:hAnsi="Times New Roman"/>
          <w:sz w:val="28"/>
          <w:szCs w:val="28"/>
        </w:rPr>
        <w:t xml:space="preserve"> </w:t>
      </w:r>
      <w:r>
        <w:rPr>
          <w:rFonts w:ascii="Times New Roman" w:hAnsi="Times New Roman"/>
          <w:sz w:val="28"/>
          <w:szCs w:val="28"/>
        </w:rPr>
        <w:t xml:space="preserve">На забалансовых счетах </w:t>
      </w:r>
      <w:r w:rsidRPr="00980F14">
        <w:rPr>
          <w:rFonts w:ascii="Times New Roman" w:hAnsi="Times New Roman"/>
          <w:sz w:val="28"/>
          <w:szCs w:val="28"/>
        </w:rPr>
        <w:t xml:space="preserve">Управлением </w:t>
      </w:r>
      <w:r>
        <w:rPr>
          <w:rFonts w:ascii="Times New Roman" w:hAnsi="Times New Roman"/>
          <w:sz w:val="28"/>
          <w:szCs w:val="28"/>
        </w:rPr>
        <w:t xml:space="preserve">гражданской защиты и противопожарной службы учтено имущество, находящееся в пользовании и  переданное в безвозмездное пользование по договорам безвозмездного пользования.  </w:t>
      </w:r>
    </w:p>
    <w:p w:rsidR="004B553B" w:rsidRDefault="004B553B" w:rsidP="004B553B">
      <w:pPr>
        <w:tabs>
          <w:tab w:val="left" w:pos="567"/>
        </w:tabs>
        <w:spacing w:after="0"/>
        <w:jc w:val="both"/>
        <w:rPr>
          <w:rFonts w:ascii="Times New Roman" w:hAnsi="Times New Roman"/>
          <w:sz w:val="28"/>
          <w:szCs w:val="28"/>
        </w:rPr>
      </w:pPr>
      <w:r>
        <w:rPr>
          <w:rFonts w:ascii="Times New Roman" w:hAnsi="Times New Roman"/>
          <w:sz w:val="28"/>
          <w:szCs w:val="28"/>
        </w:rPr>
        <w:tab/>
      </w:r>
      <w:r w:rsidRPr="00980F14">
        <w:rPr>
          <w:rFonts w:ascii="Times New Roman" w:hAnsi="Times New Roman"/>
          <w:sz w:val="28"/>
          <w:szCs w:val="28"/>
        </w:rPr>
        <w:t xml:space="preserve"> </w:t>
      </w:r>
      <w:r>
        <w:rPr>
          <w:rFonts w:ascii="Times New Roman" w:hAnsi="Times New Roman"/>
          <w:sz w:val="28"/>
          <w:szCs w:val="28"/>
        </w:rPr>
        <w:t xml:space="preserve">Списание государственного имущества в проверяемом периоде </w:t>
      </w:r>
      <w:r w:rsidRPr="00980F14">
        <w:rPr>
          <w:rFonts w:ascii="Times New Roman" w:hAnsi="Times New Roman"/>
          <w:sz w:val="28"/>
          <w:szCs w:val="28"/>
        </w:rPr>
        <w:t xml:space="preserve">Управлением </w:t>
      </w:r>
      <w:r>
        <w:rPr>
          <w:rFonts w:ascii="Times New Roman" w:hAnsi="Times New Roman"/>
          <w:sz w:val="28"/>
          <w:szCs w:val="28"/>
        </w:rPr>
        <w:t xml:space="preserve">гражданской защиты и противопожарной службы осуществлялось в соответствии с требованиями Постановления № 231. </w:t>
      </w:r>
      <w:r>
        <w:rPr>
          <w:rFonts w:ascii="Times New Roman" w:hAnsi="Times New Roman"/>
          <w:sz w:val="28"/>
          <w:szCs w:val="28"/>
        </w:rPr>
        <w:tab/>
      </w:r>
    </w:p>
    <w:p w:rsidR="004B553B" w:rsidRDefault="004B553B" w:rsidP="004B553B">
      <w:pPr>
        <w:tabs>
          <w:tab w:val="left" w:pos="567"/>
        </w:tabs>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В 2015,2016 годах информация по приобретенным и учтенным на балансе объектам движимого имущества предоставлялась Управлением гражданской защиты и противопожарной службы в Комитет имущественных отношений Департамента финансов, экономики и имущественных отношений Чукотского автономного округа (далее - Департамент финансов) в соответствии с требованиями </w:t>
      </w:r>
      <w:r w:rsidRPr="004B1C0D">
        <w:rPr>
          <w:rFonts w:ascii="Times New Roman" w:hAnsi="Times New Roman"/>
          <w:sz w:val="28"/>
          <w:szCs w:val="28"/>
        </w:rPr>
        <w:t>Постановлени</w:t>
      </w:r>
      <w:r>
        <w:rPr>
          <w:rFonts w:ascii="Times New Roman" w:hAnsi="Times New Roman"/>
          <w:sz w:val="28"/>
          <w:szCs w:val="28"/>
        </w:rPr>
        <w:t>я</w:t>
      </w:r>
      <w:r w:rsidRPr="004B1C0D">
        <w:rPr>
          <w:rFonts w:ascii="Times New Roman" w:hAnsi="Times New Roman"/>
          <w:sz w:val="28"/>
          <w:szCs w:val="28"/>
        </w:rPr>
        <w:t xml:space="preserve"> Правительства Чу</w:t>
      </w:r>
      <w:r>
        <w:rPr>
          <w:rFonts w:ascii="Times New Roman" w:hAnsi="Times New Roman"/>
          <w:sz w:val="28"/>
          <w:szCs w:val="28"/>
        </w:rPr>
        <w:t xml:space="preserve">котского автономного округа от </w:t>
      </w:r>
      <w:r w:rsidRPr="004B1C0D">
        <w:rPr>
          <w:rFonts w:ascii="Times New Roman" w:hAnsi="Times New Roman"/>
          <w:sz w:val="28"/>
          <w:szCs w:val="28"/>
        </w:rPr>
        <w:t>3</w:t>
      </w:r>
      <w:r>
        <w:rPr>
          <w:rFonts w:ascii="Times New Roman" w:hAnsi="Times New Roman"/>
          <w:sz w:val="28"/>
          <w:szCs w:val="28"/>
        </w:rPr>
        <w:t xml:space="preserve"> августа </w:t>
      </w:r>
      <w:r w:rsidRPr="004B1C0D">
        <w:rPr>
          <w:rFonts w:ascii="Times New Roman" w:hAnsi="Times New Roman"/>
          <w:sz w:val="28"/>
          <w:szCs w:val="28"/>
        </w:rPr>
        <w:t xml:space="preserve">2004 </w:t>
      </w:r>
      <w:r>
        <w:rPr>
          <w:rFonts w:ascii="Times New Roman" w:hAnsi="Times New Roman"/>
          <w:sz w:val="28"/>
          <w:szCs w:val="28"/>
        </w:rPr>
        <w:t>года №</w:t>
      </w:r>
      <w:r w:rsidRPr="004B1C0D">
        <w:rPr>
          <w:rFonts w:ascii="Times New Roman" w:hAnsi="Times New Roman"/>
          <w:sz w:val="28"/>
          <w:szCs w:val="28"/>
        </w:rPr>
        <w:t>180 "Об утверждении Положения об учете государственного имущества Чукотского автономного округа и ведении Реестра государственного имущества Чукотского автономного округа"</w:t>
      </w:r>
      <w:r>
        <w:rPr>
          <w:rFonts w:ascii="Times New Roman" w:hAnsi="Times New Roman"/>
          <w:sz w:val="28"/>
          <w:szCs w:val="28"/>
        </w:rPr>
        <w:t xml:space="preserve"> (далее - Постановление №180). </w:t>
      </w:r>
    </w:p>
    <w:p w:rsidR="004B553B" w:rsidRPr="006479EB" w:rsidRDefault="004B553B" w:rsidP="004B553B">
      <w:pPr>
        <w:spacing w:after="0"/>
        <w:ind w:firstLine="709"/>
        <w:jc w:val="both"/>
        <w:rPr>
          <w:rFonts w:ascii="Times New Roman" w:eastAsiaTheme="minorHAnsi" w:hAnsi="Times New Roman"/>
          <w:sz w:val="28"/>
          <w:szCs w:val="28"/>
          <w:lang w:eastAsia="en-US"/>
        </w:rPr>
      </w:pPr>
      <w:r w:rsidRPr="00522099">
        <w:rPr>
          <w:rFonts w:ascii="Times New Roman" w:eastAsiaTheme="minorHAnsi" w:hAnsi="Times New Roman"/>
          <w:sz w:val="28"/>
          <w:szCs w:val="28"/>
          <w:lang w:eastAsia="en-US"/>
        </w:rPr>
        <w:t xml:space="preserve">Управление </w:t>
      </w:r>
      <w:r w:rsidRPr="00522099">
        <w:rPr>
          <w:rFonts w:ascii="Times New Roman" w:hAnsi="Times New Roman"/>
          <w:sz w:val="28"/>
          <w:szCs w:val="28"/>
        </w:rPr>
        <w:t>гражданской защиты и противопожарной службы</w:t>
      </w:r>
      <w:r w:rsidRPr="0052209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в проверяемом периоде </w:t>
      </w:r>
      <w:r w:rsidRPr="00522099">
        <w:rPr>
          <w:rFonts w:ascii="Times New Roman" w:eastAsiaTheme="minorHAnsi" w:hAnsi="Times New Roman"/>
          <w:sz w:val="28"/>
          <w:szCs w:val="28"/>
          <w:lang w:eastAsia="en-US"/>
        </w:rPr>
        <w:t>исполня</w:t>
      </w:r>
      <w:r>
        <w:rPr>
          <w:rFonts w:ascii="Times New Roman" w:eastAsiaTheme="minorHAnsi" w:hAnsi="Times New Roman"/>
          <w:sz w:val="28"/>
          <w:szCs w:val="28"/>
          <w:lang w:eastAsia="en-US"/>
        </w:rPr>
        <w:t>ло</w:t>
      </w:r>
      <w:r w:rsidRPr="00522099">
        <w:rPr>
          <w:rFonts w:ascii="Times New Roman" w:eastAsiaTheme="minorHAnsi" w:hAnsi="Times New Roman"/>
          <w:sz w:val="28"/>
          <w:szCs w:val="28"/>
          <w:lang w:eastAsia="en-US"/>
        </w:rPr>
        <w:t xml:space="preserve"> функции государственного заказчика при размещении заказов на поставки товаров, выполнение работ, оказание услуг для обеспечения государственных нужд.</w:t>
      </w:r>
      <w:r w:rsidRPr="006479EB">
        <w:rPr>
          <w:rFonts w:ascii="Times New Roman" w:eastAsiaTheme="minorHAnsi" w:hAnsi="Times New Roman"/>
          <w:sz w:val="28"/>
          <w:szCs w:val="28"/>
          <w:lang w:eastAsia="en-US"/>
        </w:rPr>
        <w:t xml:space="preserve"> </w:t>
      </w:r>
    </w:p>
    <w:p w:rsidR="004B553B" w:rsidRPr="006479EB" w:rsidRDefault="004B553B" w:rsidP="004B553B">
      <w:pPr>
        <w:spacing w:after="0"/>
        <w:ind w:firstLine="709"/>
        <w:jc w:val="both"/>
        <w:rPr>
          <w:rFonts w:ascii="Times New Roman" w:hAnsi="Times New Roman"/>
          <w:sz w:val="28"/>
          <w:szCs w:val="28"/>
        </w:rPr>
      </w:pPr>
      <w:r w:rsidRPr="006479EB">
        <w:rPr>
          <w:rFonts w:ascii="Times New Roman" w:hAnsi="Times New Roman"/>
          <w:sz w:val="28"/>
          <w:szCs w:val="28"/>
        </w:rPr>
        <w:t xml:space="preserve">В нарушение части 6 статьи 38 </w:t>
      </w:r>
      <w:r w:rsidRPr="00735C6E">
        <w:rPr>
          <w:rFonts w:ascii="Times New Roman" w:hAnsi="Times New Roman"/>
          <w:sz w:val="28"/>
          <w:szCs w:val="28"/>
        </w:rPr>
        <w:t>Федеральн</w:t>
      </w:r>
      <w:r>
        <w:rPr>
          <w:rFonts w:ascii="Times New Roman" w:hAnsi="Times New Roman"/>
          <w:sz w:val="28"/>
          <w:szCs w:val="28"/>
        </w:rPr>
        <w:t>ого</w:t>
      </w:r>
      <w:r w:rsidRPr="00735C6E">
        <w:rPr>
          <w:rFonts w:ascii="Times New Roman" w:hAnsi="Times New Roman"/>
          <w:sz w:val="28"/>
          <w:szCs w:val="28"/>
        </w:rPr>
        <w:t xml:space="preserve"> закон</w:t>
      </w:r>
      <w:r>
        <w:rPr>
          <w:rFonts w:ascii="Times New Roman" w:hAnsi="Times New Roman"/>
          <w:sz w:val="28"/>
          <w:szCs w:val="28"/>
        </w:rPr>
        <w:t>а</w:t>
      </w:r>
      <w:r w:rsidRPr="00735C6E">
        <w:rPr>
          <w:rFonts w:ascii="Times New Roman" w:hAnsi="Times New Roman"/>
          <w:sz w:val="28"/>
          <w:szCs w:val="28"/>
        </w:rPr>
        <w:t xml:space="preserve"> от 05.04.2013</w:t>
      </w:r>
      <w:r>
        <w:rPr>
          <w:rFonts w:ascii="Times New Roman" w:hAnsi="Times New Roman"/>
          <w:sz w:val="28"/>
          <w:szCs w:val="28"/>
        </w:rPr>
        <w:t xml:space="preserve">г.                    </w:t>
      </w:r>
      <w:r w:rsidRPr="00735C6E">
        <w:rPr>
          <w:rFonts w:ascii="Times New Roman" w:hAnsi="Times New Roman"/>
          <w:sz w:val="28"/>
          <w:szCs w:val="28"/>
        </w:rPr>
        <w:t xml:space="preserve"> </w:t>
      </w:r>
      <w:r>
        <w:rPr>
          <w:rFonts w:ascii="Times New Roman" w:hAnsi="Times New Roman"/>
          <w:sz w:val="28"/>
          <w:szCs w:val="28"/>
        </w:rPr>
        <w:t>№</w:t>
      </w:r>
      <w:r w:rsidRPr="00735C6E">
        <w:rPr>
          <w:rFonts w:ascii="Times New Roman" w:hAnsi="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(далее - </w:t>
      </w:r>
      <w:r w:rsidRPr="006479EB">
        <w:rPr>
          <w:rFonts w:ascii="Times New Roman" w:hAnsi="Times New Roman"/>
          <w:sz w:val="28"/>
          <w:szCs w:val="28"/>
        </w:rPr>
        <w:t>Закон №44-ФЗ</w:t>
      </w:r>
      <w:r>
        <w:rPr>
          <w:rFonts w:ascii="Times New Roman" w:hAnsi="Times New Roman"/>
          <w:sz w:val="28"/>
          <w:szCs w:val="28"/>
        </w:rPr>
        <w:t>),</w:t>
      </w:r>
      <w:r w:rsidRPr="006479EB">
        <w:rPr>
          <w:rFonts w:ascii="Times New Roman" w:hAnsi="Times New Roman"/>
          <w:sz w:val="28"/>
          <w:szCs w:val="28"/>
        </w:rPr>
        <w:t xml:space="preserve"> Приказом Управления </w:t>
      </w:r>
      <w:r>
        <w:rPr>
          <w:rFonts w:ascii="Times New Roman" w:hAnsi="Times New Roman"/>
          <w:sz w:val="28"/>
          <w:szCs w:val="28"/>
        </w:rPr>
        <w:t>гражданской защиты и противопожарной службы</w:t>
      </w:r>
      <w:r w:rsidRPr="006479EB">
        <w:rPr>
          <w:rFonts w:ascii="Times New Roman" w:hAnsi="Times New Roman"/>
          <w:sz w:val="28"/>
          <w:szCs w:val="28"/>
        </w:rPr>
        <w:t xml:space="preserve"> от 13 мая 2015 года №199 на время отсутствия основного работника контрактным </w:t>
      </w:r>
      <w:r w:rsidRPr="006479EB">
        <w:rPr>
          <w:rFonts w:ascii="Times New Roman" w:hAnsi="Times New Roman"/>
          <w:sz w:val="28"/>
          <w:szCs w:val="28"/>
        </w:rPr>
        <w:lastRenderedPageBreak/>
        <w:t>управляющим был назначен</w:t>
      </w:r>
      <w:r>
        <w:rPr>
          <w:rFonts w:ascii="Times New Roman" w:hAnsi="Times New Roman"/>
          <w:sz w:val="28"/>
          <w:szCs w:val="28"/>
        </w:rPr>
        <w:t xml:space="preserve"> работник</w:t>
      </w:r>
      <w:r w:rsidRPr="006479EB">
        <w:rPr>
          <w:rFonts w:ascii="Times New Roman" w:hAnsi="Times New Roman"/>
          <w:sz w:val="28"/>
          <w:szCs w:val="28"/>
        </w:rPr>
        <w:t>, не име</w:t>
      </w:r>
      <w:r>
        <w:rPr>
          <w:rFonts w:ascii="Times New Roman" w:hAnsi="Times New Roman"/>
          <w:sz w:val="28"/>
          <w:szCs w:val="28"/>
        </w:rPr>
        <w:t>ющий</w:t>
      </w:r>
      <w:r w:rsidRPr="006479EB">
        <w:rPr>
          <w:rFonts w:ascii="Times New Roman" w:hAnsi="Times New Roman"/>
          <w:sz w:val="28"/>
          <w:szCs w:val="28"/>
        </w:rPr>
        <w:t xml:space="preserve"> профессиональн</w:t>
      </w:r>
      <w:r>
        <w:rPr>
          <w:rFonts w:ascii="Times New Roman" w:hAnsi="Times New Roman"/>
          <w:sz w:val="28"/>
          <w:szCs w:val="28"/>
        </w:rPr>
        <w:t>ой</w:t>
      </w:r>
      <w:r w:rsidRPr="006479EB">
        <w:rPr>
          <w:rFonts w:ascii="Times New Roman" w:hAnsi="Times New Roman"/>
          <w:sz w:val="28"/>
          <w:szCs w:val="28"/>
        </w:rPr>
        <w:t xml:space="preserve"> переподготовк</w:t>
      </w:r>
      <w:r>
        <w:rPr>
          <w:rFonts w:ascii="Times New Roman" w:hAnsi="Times New Roman"/>
          <w:sz w:val="28"/>
          <w:szCs w:val="28"/>
        </w:rPr>
        <w:t>и</w:t>
      </w:r>
      <w:r w:rsidRPr="006479EB">
        <w:rPr>
          <w:rFonts w:ascii="Times New Roman" w:hAnsi="Times New Roman"/>
          <w:sz w:val="28"/>
          <w:szCs w:val="28"/>
        </w:rPr>
        <w:t xml:space="preserve"> или повышени</w:t>
      </w:r>
      <w:r>
        <w:rPr>
          <w:rFonts w:ascii="Times New Roman" w:hAnsi="Times New Roman"/>
          <w:sz w:val="28"/>
          <w:szCs w:val="28"/>
        </w:rPr>
        <w:t>я</w:t>
      </w:r>
      <w:r w:rsidRPr="006479EB">
        <w:rPr>
          <w:rFonts w:ascii="Times New Roman" w:hAnsi="Times New Roman"/>
          <w:sz w:val="28"/>
          <w:szCs w:val="28"/>
        </w:rPr>
        <w:t xml:space="preserve"> квалификации в сфере закупок. </w:t>
      </w:r>
    </w:p>
    <w:p w:rsidR="004B553B" w:rsidRPr="006479EB" w:rsidRDefault="004B553B" w:rsidP="004B553B">
      <w:pPr>
        <w:spacing w:after="0"/>
        <w:ind w:firstLine="709"/>
        <w:jc w:val="both"/>
        <w:rPr>
          <w:rFonts w:ascii="Times New Roman" w:hAnsi="Times New Roman"/>
          <w:sz w:val="28"/>
          <w:szCs w:val="28"/>
        </w:rPr>
      </w:pPr>
      <w:r w:rsidRPr="006479EB">
        <w:rPr>
          <w:rFonts w:ascii="Times New Roman" w:hAnsi="Times New Roman"/>
          <w:sz w:val="28"/>
          <w:szCs w:val="28"/>
        </w:rPr>
        <w:t xml:space="preserve">В соответствии с частью </w:t>
      </w:r>
      <w:r w:rsidR="001E73D7" w:rsidRPr="006479EB">
        <w:rPr>
          <w:rFonts w:ascii="Times New Roman" w:hAnsi="Times New Roman"/>
          <w:sz w:val="28"/>
          <w:szCs w:val="28"/>
        </w:rPr>
        <w:t>1 статьи</w:t>
      </w:r>
      <w:r w:rsidRPr="006479EB">
        <w:rPr>
          <w:rFonts w:ascii="Times New Roman" w:hAnsi="Times New Roman"/>
          <w:sz w:val="28"/>
          <w:szCs w:val="28"/>
        </w:rPr>
        <w:t xml:space="preserve"> </w:t>
      </w:r>
      <w:r w:rsidR="001E73D7" w:rsidRPr="006479EB">
        <w:rPr>
          <w:rFonts w:ascii="Times New Roman" w:hAnsi="Times New Roman"/>
          <w:sz w:val="28"/>
          <w:szCs w:val="28"/>
        </w:rPr>
        <w:t>24 Закона</w:t>
      </w:r>
      <w:r>
        <w:rPr>
          <w:rFonts w:ascii="Times New Roman" w:hAnsi="Times New Roman"/>
          <w:sz w:val="28"/>
          <w:szCs w:val="28"/>
        </w:rPr>
        <w:t xml:space="preserve"> №44-</w:t>
      </w:r>
      <w:r w:rsidRPr="008D6BAC">
        <w:rPr>
          <w:rFonts w:ascii="Times New Roman" w:hAnsi="Times New Roman"/>
          <w:sz w:val="28"/>
          <w:szCs w:val="28"/>
        </w:rPr>
        <w:t xml:space="preserve">ФЗ </w:t>
      </w:r>
      <w:r w:rsidRPr="006479EB">
        <w:rPr>
          <w:rFonts w:ascii="Times New Roman" w:hAnsi="Times New Roman"/>
          <w:sz w:val="28"/>
          <w:szCs w:val="28"/>
        </w:rPr>
        <w:t>Управление</w:t>
      </w:r>
      <w:r>
        <w:rPr>
          <w:rFonts w:ascii="Times New Roman" w:hAnsi="Times New Roman"/>
          <w:sz w:val="28"/>
          <w:szCs w:val="28"/>
        </w:rPr>
        <w:t>м гражданской защиты и противопожарной службы</w:t>
      </w:r>
      <w:r w:rsidRPr="006479EB">
        <w:rPr>
          <w:rFonts w:ascii="Times New Roman" w:hAnsi="Times New Roman"/>
          <w:sz w:val="28"/>
          <w:szCs w:val="28"/>
        </w:rPr>
        <w:t>, при осуществлении закупок, использ</w:t>
      </w:r>
      <w:r>
        <w:rPr>
          <w:rFonts w:ascii="Times New Roman" w:hAnsi="Times New Roman"/>
          <w:sz w:val="28"/>
          <w:szCs w:val="28"/>
        </w:rPr>
        <w:t>овался</w:t>
      </w:r>
      <w:r w:rsidRPr="006479EB">
        <w:rPr>
          <w:rFonts w:ascii="Times New Roman" w:hAnsi="Times New Roman"/>
          <w:sz w:val="28"/>
          <w:szCs w:val="28"/>
        </w:rPr>
        <w:t xml:space="preserve"> конкурентный способ определения поставщиков (подрядчиков, исполнителей) или осуществля</w:t>
      </w:r>
      <w:r>
        <w:rPr>
          <w:rFonts w:ascii="Times New Roman" w:hAnsi="Times New Roman"/>
          <w:sz w:val="28"/>
          <w:szCs w:val="28"/>
        </w:rPr>
        <w:t>лась</w:t>
      </w:r>
      <w:r w:rsidRPr="006479EB">
        <w:rPr>
          <w:rFonts w:ascii="Times New Roman" w:hAnsi="Times New Roman"/>
          <w:sz w:val="28"/>
          <w:szCs w:val="28"/>
        </w:rPr>
        <w:t xml:space="preserve"> закупк</w:t>
      </w:r>
      <w:r>
        <w:rPr>
          <w:rFonts w:ascii="Times New Roman" w:hAnsi="Times New Roman"/>
          <w:sz w:val="28"/>
          <w:szCs w:val="28"/>
        </w:rPr>
        <w:t>а</w:t>
      </w:r>
      <w:r w:rsidRPr="006479EB">
        <w:rPr>
          <w:rFonts w:ascii="Times New Roman" w:hAnsi="Times New Roman"/>
          <w:sz w:val="28"/>
          <w:szCs w:val="28"/>
        </w:rPr>
        <w:t xml:space="preserve"> у единственного поставщика (подрядчика, исполнителя).</w:t>
      </w:r>
    </w:p>
    <w:p w:rsidR="004B553B" w:rsidRPr="00DC5A52" w:rsidRDefault="004B553B" w:rsidP="004B553B">
      <w:pPr>
        <w:spacing w:after="0"/>
        <w:ind w:firstLine="708"/>
        <w:jc w:val="both"/>
        <w:rPr>
          <w:rFonts w:ascii="Times New Roman" w:hAnsi="Times New Roman"/>
          <w:sz w:val="28"/>
          <w:szCs w:val="28"/>
        </w:rPr>
      </w:pPr>
      <w:r>
        <w:rPr>
          <w:rFonts w:ascii="Times New Roman" w:hAnsi="Times New Roman"/>
          <w:sz w:val="28"/>
          <w:szCs w:val="28"/>
        </w:rPr>
        <w:t>П</w:t>
      </w:r>
      <w:r w:rsidRPr="00DC5A52">
        <w:rPr>
          <w:rFonts w:ascii="Times New Roman" w:hAnsi="Times New Roman"/>
          <w:sz w:val="28"/>
          <w:szCs w:val="28"/>
        </w:rPr>
        <w:t xml:space="preserve">ри заключении государственных контрактов </w:t>
      </w:r>
      <w:r>
        <w:rPr>
          <w:rFonts w:ascii="Times New Roman" w:hAnsi="Times New Roman"/>
          <w:sz w:val="28"/>
          <w:szCs w:val="28"/>
        </w:rPr>
        <w:t>на приобретение имущества Управлением гражданской защиты и противопожарной службы</w:t>
      </w:r>
      <w:r w:rsidRPr="00DC5A52">
        <w:rPr>
          <w:rFonts w:ascii="Times New Roman" w:hAnsi="Times New Roman"/>
          <w:sz w:val="28"/>
          <w:szCs w:val="28"/>
        </w:rPr>
        <w:t xml:space="preserve"> </w:t>
      </w:r>
      <w:r>
        <w:rPr>
          <w:rFonts w:ascii="Times New Roman" w:hAnsi="Times New Roman"/>
          <w:sz w:val="28"/>
          <w:szCs w:val="28"/>
        </w:rPr>
        <w:t xml:space="preserve">допущены многочисленные нарушения </w:t>
      </w:r>
      <w:r w:rsidRPr="00DC5A52">
        <w:rPr>
          <w:rFonts w:ascii="Times New Roman" w:hAnsi="Times New Roman"/>
          <w:sz w:val="28"/>
          <w:szCs w:val="28"/>
        </w:rPr>
        <w:t>действующего законодательства в сфере закупок</w:t>
      </w:r>
      <w:r>
        <w:rPr>
          <w:rFonts w:ascii="Times New Roman" w:hAnsi="Times New Roman"/>
          <w:sz w:val="28"/>
          <w:szCs w:val="28"/>
        </w:rPr>
        <w:t>.</w:t>
      </w:r>
      <w:r w:rsidRPr="00DC5A52">
        <w:rPr>
          <w:rFonts w:ascii="Times New Roman" w:hAnsi="Times New Roman"/>
          <w:sz w:val="28"/>
          <w:szCs w:val="28"/>
        </w:rPr>
        <w:t xml:space="preserve"> </w:t>
      </w:r>
    </w:p>
    <w:p w:rsidR="004B553B" w:rsidRPr="006479EB" w:rsidRDefault="004B553B" w:rsidP="004B553B">
      <w:pPr>
        <w:pStyle w:val="Style2"/>
        <w:widowControl/>
        <w:tabs>
          <w:tab w:val="left" w:pos="709"/>
        </w:tabs>
        <w:spacing w:line="276" w:lineRule="auto"/>
        <w:ind w:firstLine="691"/>
        <w:rPr>
          <w:rStyle w:val="FontStyle31"/>
          <w:sz w:val="28"/>
          <w:szCs w:val="28"/>
        </w:rPr>
      </w:pPr>
      <w:r w:rsidRPr="00A1759F">
        <w:rPr>
          <w:rStyle w:val="FontStyle31"/>
          <w:sz w:val="28"/>
          <w:szCs w:val="28"/>
        </w:rPr>
        <w:t>В 2015 году</w:t>
      </w:r>
      <w:r>
        <w:rPr>
          <w:rStyle w:val="FontStyle31"/>
          <w:sz w:val="28"/>
          <w:szCs w:val="28"/>
        </w:rPr>
        <w:t xml:space="preserve"> </w:t>
      </w:r>
      <w:r w:rsidRPr="006479EB">
        <w:rPr>
          <w:sz w:val="28"/>
          <w:szCs w:val="28"/>
        </w:rPr>
        <w:t>Управлени</w:t>
      </w:r>
      <w:r>
        <w:rPr>
          <w:sz w:val="28"/>
          <w:szCs w:val="28"/>
        </w:rPr>
        <w:t>ем</w:t>
      </w:r>
      <w:r w:rsidRPr="006479EB">
        <w:rPr>
          <w:sz w:val="28"/>
          <w:szCs w:val="28"/>
        </w:rPr>
        <w:t xml:space="preserve"> </w:t>
      </w:r>
      <w:r>
        <w:rPr>
          <w:sz w:val="28"/>
          <w:szCs w:val="28"/>
        </w:rPr>
        <w:t>гражданской защиты и противопожарной службы</w:t>
      </w:r>
      <w:r w:rsidRPr="006479EB">
        <w:rPr>
          <w:rStyle w:val="FontStyle31"/>
          <w:sz w:val="28"/>
          <w:szCs w:val="28"/>
        </w:rPr>
        <w:t xml:space="preserve"> </w:t>
      </w:r>
      <w:r>
        <w:rPr>
          <w:rStyle w:val="FontStyle31"/>
          <w:sz w:val="28"/>
          <w:szCs w:val="28"/>
        </w:rPr>
        <w:t>в</w:t>
      </w:r>
      <w:r w:rsidRPr="006479EB">
        <w:rPr>
          <w:rStyle w:val="FontStyle31"/>
          <w:sz w:val="28"/>
          <w:szCs w:val="28"/>
        </w:rPr>
        <w:t xml:space="preserve"> нарушение пункта 2 Приложения к Приказу </w:t>
      </w:r>
      <w:r>
        <w:rPr>
          <w:rStyle w:val="FontStyle31"/>
          <w:sz w:val="28"/>
          <w:szCs w:val="28"/>
        </w:rPr>
        <w:t xml:space="preserve">№544/18н </w:t>
      </w:r>
      <w:r w:rsidRPr="009D5619">
        <w:rPr>
          <w:rStyle w:val="FontStyle31"/>
          <w:sz w:val="28"/>
          <w:szCs w:val="28"/>
        </w:rPr>
        <w:t xml:space="preserve">Минэкономразвития России </w:t>
      </w:r>
      <w:r>
        <w:rPr>
          <w:rStyle w:val="FontStyle31"/>
          <w:sz w:val="28"/>
          <w:szCs w:val="28"/>
        </w:rPr>
        <w:t>№5</w:t>
      </w:r>
      <w:r w:rsidRPr="009D5619">
        <w:rPr>
          <w:rStyle w:val="FontStyle31"/>
          <w:sz w:val="28"/>
          <w:szCs w:val="28"/>
        </w:rPr>
        <w:t xml:space="preserve">44, Казначейства России </w:t>
      </w:r>
      <w:r>
        <w:rPr>
          <w:rStyle w:val="FontStyle31"/>
          <w:sz w:val="28"/>
          <w:szCs w:val="28"/>
        </w:rPr>
        <w:t>№</w:t>
      </w:r>
      <w:r w:rsidRPr="009D5619">
        <w:rPr>
          <w:rStyle w:val="FontStyle31"/>
          <w:sz w:val="28"/>
          <w:szCs w:val="28"/>
        </w:rPr>
        <w:t>18н от 20</w:t>
      </w:r>
      <w:r>
        <w:rPr>
          <w:rStyle w:val="FontStyle31"/>
          <w:sz w:val="28"/>
          <w:szCs w:val="28"/>
        </w:rPr>
        <w:t xml:space="preserve"> сентября </w:t>
      </w:r>
      <w:r w:rsidRPr="009D5619">
        <w:rPr>
          <w:rStyle w:val="FontStyle31"/>
          <w:sz w:val="28"/>
          <w:szCs w:val="28"/>
        </w:rPr>
        <w:t>2013</w:t>
      </w:r>
      <w:r>
        <w:rPr>
          <w:rStyle w:val="FontStyle31"/>
          <w:sz w:val="28"/>
          <w:szCs w:val="28"/>
        </w:rPr>
        <w:t xml:space="preserve"> года</w:t>
      </w:r>
      <w:r w:rsidRPr="009D5619">
        <w:rPr>
          <w:rStyle w:val="FontStyle31"/>
          <w:sz w:val="28"/>
          <w:szCs w:val="28"/>
        </w:rPr>
        <w:t xml:space="preserve">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 годы"</w:t>
      </w:r>
      <w:r>
        <w:rPr>
          <w:rStyle w:val="FontStyle31"/>
          <w:sz w:val="28"/>
          <w:szCs w:val="28"/>
        </w:rPr>
        <w:t>,</w:t>
      </w:r>
      <w:r w:rsidRPr="009D5619">
        <w:rPr>
          <w:rStyle w:val="FontStyle31"/>
          <w:sz w:val="28"/>
          <w:szCs w:val="28"/>
        </w:rPr>
        <w:t xml:space="preserve"> </w:t>
      </w:r>
      <w:r w:rsidRPr="006479EB">
        <w:rPr>
          <w:rStyle w:val="FontStyle31"/>
          <w:sz w:val="28"/>
          <w:szCs w:val="28"/>
        </w:rPr>
        <w:t xml:space="preserve">План-график на 2015 год не был размещен на официальном сайте Российской Федерации в информационно-телекоммуникационной сети </w:t>
      </w:r>
      <w:r>
        <w:rPr>
          <w:rStyle w:val="FontStyle31"/>
          <w:sz w:val="28"/>
          <w:szCs w:val="28"/>
        </w:rPr>
        <w:t>"</w:t>
      </w:r>
      <w:r w:rsidRPr="006479EB">
        <w:rPr>
          <w:rStyle w:val="FontStyle31"/>
          <w:sz w:val="28"/>
          <w:szCs w:val="28"/>
        </w:rPr>
        <w:t>Интернет</w:t>
      </w:r>
      <w:r>
        <w:rPr>
          <w:rStyle w:val="FontStyle31"/>
          <w:sz w:val="28"/>
          <w:szCs w:val="28"/>
        </w:rPr>
        <w:t>"</w:t>
      </w:r>
      <w:r w:rsidRPr="006479EB">
        <w:rPr>
          <w:rStyle w:val="FontStyle31"/>
          <w:sz w:val="28"/>
          <w:szCs w:val="28"/>
        </w:rPr>
        <w:t>.</w:t>
      </w:r>
    </w:p>
    <w:p w:rsidR="004B553B" w:rsidRPr="006479EB" w:rsidRDefault="004B553B" w:rsidP="004B553B">
      <w:pPr>
        <w:pStyle w:val="Style2"/>
        <w:widowControl/>
        <w:tabs>
          <w:tab w:val="left" w:pos="709"/>
        </w:tabs>
        <w:spacing w:line="276" w:lineRule="auto"/>
        <w:ind w:firstLine="691"/>
        <w:rPr>
          <w:sz w:val="28"/>
          <w:szCs w:val="28"/>
        </w:rPr>
      </w:pPr>
      <w:r>
        <w:rPr>
          <w:rStyle w:val="FontStyle31"/>
          <w:sz w:val="28"/>
          <w:szCs w:val="28"/>
        </w:rPr>
        <w:t>Также при осуществлении закупок проверкой выявлены</w:t>
      </w:r>
      <w:r w:rsidRPr="006479EB">
        <w:rPr>
          <w:rStyle w:val="FontStyle31"/>
          <w:sz w:val="28"/>
          <w:szCs w:val="28"/>
        </w:rPr>
        <w:t xml:space="preserve"> нарушения </w:t>
      </w:r>
      <w:r>
        <w:rPr>
          <w:rStyle w:val="FontStyle31"/>
          <w:sz w:val="28"/>
          <w:szCs w:val="28"/>
        </w:rPr>
        <w:t>статей</w:t>
      </w:r>
      <w:r w:rsidRPr="006479EB">
        <w:rPr>
          <w:rStyle w:val="FontStyle31"/>
          <w:sz w:val="28"/>
          <w:szCs w:val="28"/>
        </w:rPr>
        <w:t xml:space="preserve"> 21</w:t>
      </w:r>
      <w:r>
        <w:rPr>
          <w:rStyle w:val="FontStyle31"/>
          <w:sz w:val="28"/>
          <w:szCs w:val="28"/>
        </w:rPr>
        <w:t xml:space="preserve">, 22, 34, 42, 73, 103 </w:t>
      </w:r>
      <w:r w:rsidRPr="006479EB">
        <w:rPr>
          <w:rStyle w:val="FontStyle31"/>
          <w:sz w:val="28"/>
          <w:szCs w:val="28"/>
        </w:rPr>
        <w:t>Закона №</w:t>
      </w:r>
      <w:r>
        <w:rPr>
          <w:rStyle w:val="FontStyle31"/>
          <w:sz w:val="28"/>
          <w:szCs w:val="28"/>
        </w:rPr>
        <w:t> </w:t>
      </w:r>
      <w:r w:rsidRPr="006479EB">
        <w:rPr>
          <w:rStyle w:val="FontStyle31"/>
          <w:sz w:val="28"/>
          <w:szCs w:val="28"/>
        </w:rPr>
        <w:t>44-</w:t>
      </w:r>
      <w:r>
        <w:rPr>
          <w:rStyle w:val="FontStyle31"/>
          <w:sz w:val="28"/>
          <w:szCs w:val="28"/>
        </w:rPr>
        <w:t> Ф</w:t>
      </w:r>
      <w:r w:rsidRPr="006479EB">
        <w:rPr>
          <w:rStyle w:val="FontStyle31"/>
          <w:sz w:val="28"/>
          <w:szCs w:val="28"/>
        </w:rPr>
        <w:t>З:</w:t>
      </w:r>
      <w:r>
        <w:rPr>
          <w:rStyle w:val="FontStyle31"/>
          <w:sz w:val="28"/>
          <w:szCs w:val="28"/>
        </w:rPr>
        <w:t xml:space="preserve"> </w:t>
      </w:r>
      <w:r w:rsidRPr="006479EB">
        <w:rPr>
          <w:rStyle w:val="FontStyle31"/>
          <w:sz w:val="28"/>
          <w:szCs w:val="28"/>
        </w:rPr>
        <w:t>закупка не предусмотрена Планом-графиком на 2015 год</w:t>
      </w:r>
      <w:r>
        <w:rPr>
          <w:rStyle w:val="FontStyle31"/>
          <w:sz w:val="28"/>
          <w:szCs w:val="28"/>
        </w:rPr>
        <w:t>,</w:t>
      </w:r>
      <w:r w:rsidRPr="007860C2">
        <w:rPr>
          <w:sz w:val="28"/>
          <w:szCs w:val="28"/>
        </w:rPr>
        <w:t xml:space="preserve"> </w:t>
      </w:r>
      <w:r w:rsidRPr="006479EB">
        <w:rPr>
          <w:sz w:val="28"/>
          <w:szCs w:val="28"/>
        </w:rPr>
        <w:t>при расчете начальной (максимальной) цены контракта методом сопоставимых рыночных цен (анализа рынка) использовано только одно коммерческое предложение</w:t>
      </w:r>
      <w:r>
        <w:rPr>
          <w:sz w:val="28"/>
          <w:szCs w:val="28"/>
        </w:rPr>
        <w:t>,</w:t>
      </w:r>
      <w:r w:rsidRPr="007860C2">
        <w:rPr>
          <w:sz w:val="28"/>
          <w:szCs w:val="28"/>
        </w:rPr>
        <w:t xml:space="preserve"> </w:t>
      </w:r>
      <w:r w:rsidRPr="006479EB">
        <w:rPr>
          <w:sz w:val="28"/>
          <w:szCs w:val="28"/>
        </w:rPr>
        <w:t>в извещении о проведении запроса котировок отсутствует описание объекта закупки</w:t>
      </w:r>
      <w:r>
        <w:rPr>
          <w:sz w:val="28"/>
          <w:szCs w:val="28"/>
        </w:rPr>
        <w:t xml:space="preserve">, </w:t>
      </w:r>
      <w:r w:rsidRPr="006479EB">
        <w:rPr>
          <w:sz w:val="28"/>
          <w:szCs w:val="28"/>
        </w:rPr>
        <w:t xml:space="preserve"> в извещении о проведении запроса котировок</w:t>
      </w:r>
      <w:r>
        <w:rPr>
          <w:sz w:val="28"/>
          <w:szCs w:val="28"/>
        </w:rPr>
        <w:t>,</w:t>
      </w:r>
      <w:r w:rsidRPr="006479EB">
        <w:rPr>
          <w:sz w:val="28"/>
          <w:szCs w:val="28"/>
        </w:rPr>
        <w:t xml:space="preserve"> отсутствует обоснование начальной (максимальной) цены контракта</w:t>
      </w:r>
      <w:r>
        <w:rPr>
          <w:sz w:val="28"/>
          <w:szCs w:val="28"/>
        </w:rPr>
        <w:t>,</w:t>
      </w:r>
      <w:r w:rsidRPr="006479EB">
        <w:rPr>
          <w:sz w:val="28"/>
          <w:szCs w:val="28"/>
        </w:rPr>
        <w:t xml:space="preserve"> не установлены размеры штрафа в виде фиксированной суммы,</w:t>
      </w:r>
      <w:r>
        <w:rPr>
          <w:sz w:val="28"/>
          <w:szCs w:val="28"/>
        </w:rPr>
        <w:t xml:space="preserve"> не соблюден срок</w:t>
      </w:r>
      <w:r w:rsidRPr="007860C2">
        <w:rPr>
          <w:bCs/>
          <w:sz w:val="28"/>
          <w:szCs w:val="28"/>
        </w:rPr>
        <w:t xml:space="preserve"> </w:t>
      </w:r>
      <w:r>
        <w:rPr>
          <w:bCs/>
          <w:sz w:val="28"/>
          <w:szCs w:val="28"/>
        </w:rPr>
        <w:t xml:space="preserve">о размещении информации </w:t>
      </w:r>
      <w:r w:rsidRPr="006479EB">
        <w:rPr>
          <w:bCs/>
          <w:sz w:val="28"/>
          <w:szCs w:val="28"/>
        </w:rPr>
        <w:t>об исполнении государственного контракта</w:t>
      </w:r>
      <w:r>
        <w:rPr>
          <w:bCs/>
          <w:sz w:val="28"/>
          <w:szCs w:val="28"/>
        </w:rPr>
        <w:t xml:space="preserve"> в Реестре контрактов.</w:t>
      </w:r>
    </w:p>
    <w:p w:rsidR="004B553B" w:rsidRPr="006479EB" w:rsidRDefault="004B553B" w:rsidP="004B553B">
      <w:pPr>
        <w:pStyle w:val="Style2"/>
        <w:widowControl/>
        <w:tabs>
          <w:tab w:val="left" w:pos="709"/>
        </w:tabs>
        <w:spacing w:line="276" w:lineRule="auto"/>
        <w:ind w:firstLine="709"/>
        <w:rPr>
          <w:rStyle w:val="FontStyle31"/>
          <w:sz w:val="28"/>
          <w:szCs w:val="28"/>
        </w:rPr>
      </w:pPr>
      <w:r w:rsidRPr="006479EB">
        <w:rPr>
          <w:rStyle w:val="FontStyle31"/>
          <w:sz w:val="28"/>
          <w:szCs w:val="28"/>
        </w:rPr>
        <w:t xml:space="preserve">План-график на 2016 год </w:t>
      </w:r>
      <w:r w:rsidRPr="00980F14">
        <w:rPr>
          <w:sz w:val="28"/>
          <w:szCs w:val="28"/>
        </w:rPr>
        <w:t xml:space="preserve">Управлением </w:t>
      </w:r>
      <w:r>
        <w:rPr>
          <w:sz w:val="28"/>
          <w:szCs w:val="28"/>
        </w:rPr>
        <w:t>гражданской защиты и противопожарной службы</w:t>
      </w:r>
      <w:r>
        <w:rPr>
          <w:rStyle w:val="FontStyle31"/>
          <w:sz w:val="28"/>
          <w:szCs w:val="28"/>
        </w:rPr>
        <w:t xml:space="preserve"> был составлен с </w:t>
      </w:r>
      <w:r w:rsidRPr="006479EB">
        <w:rPr>
          <w:rStyle w:val="FontStyle31"/>
          <w:sz w:val="28"/>
          <w:szCs w:val="28"/>
        </w:rPr>
        <w:t>нарушени</w:t>
      </w:r>
      <w:r>
        <w:rPr>
          <w:rStyle w:val="FontStyle31"/>
          <w:sz w:val="28"/>
          <w:szCs w:val="28"/>
        </w:rPr>
        <w:t xml:space="preserve">ем </w:t>
      </w:r>
      <w:r w:rsidRPr="006479EB">
        <w:rPr>
          <w:rStyle w:val="FontStyle31"/>
          <w:sz w:val="28"/>
          <w:szCs w:val="28"/>
        </w:rPr>
        <w:t> </w:t>
      </w:r>
      <w:r w:rsidRPr="00D449F3">
        <w:rPr>
          <w:rStyle w:val="FontStyle31"/>
          <w:sz w:val="28"/>
          <w:szCs w:val="28"/>
        </w:rPr>
        <w:t>Приказ</w:t>
      </w:r>
      <w:r>
        <w:rPr>
          <w:rStyle w:val="FontStyle31"/>
          <w:sz w:val="28"/>
          <w:szCs w:val="28"/>
        </w:rPr>
        <w:t xml:space="preserve">а №182/7н </w:t>
      </w:r>
      <w:r w:rsidRPr="00D449F3">
        <w:rPr>
          <w:rStyle w:val="FontStyle31"/>
          <w:sz w:val="28"/>
          <w:szCs w:val="28"/>
        </w:rPr>
        <w:t xml:space="preserve">Минэкономразвития России </w:t>
      </w:r>
      <w:r>
        <w:rPr>
          <w:rStyle w:val="FontStyle31"/>
          <w:sz w:val="28"/>
          <w:szCs w:val="28"/>
        </w:rPr>
        <w:t>№</w:t>
      </w:r>
      <w:r w:rsidRPr="00D449F3">
        <w:rPr>
          <w:rStyle w:val="FontStyle31"/>
          <w:sz w:val="28"/>
          <w:szCs w:val="28"/>
        </w:rPr>
        <w:t>182</w:t>
      </w:r>
      <w:r w:rsidRPr="003E4A7A">
        <w:rPr>
          <w:rStyle w:val="FontStyle31"/>
          <w:sz w:val="28"/>
          <w:szCs w:val="28"/>
        </w:rPr>
        <w:t>, Казначейства России №7н от 31 марта 2015</w:t>
      </w:r>
      <w:r w:rsidRPr="00D449F3">
        <w:rPr>
          <w:rStyle w:val="FontStyle31"/>
          <w:sz w:val="28"/>
          <w:szCs w:val="28"/>
        </w:rPr>
        <w:t xml:space="preserve"> </w:t>
      </w:r>
      <w:r>
        <w:rPr>
          <w:rStyle w:val="FontStyle31"/>
          <w:sz w:val="28"/>
          <w:szCs w:val="28"/>
        </w:rPr>
        <w:t xml:space="preserve">года </w:t>
      </w:r>
      <w:r w:rsidRPr="00D449F3">
        <w:rPr>
          <w:rStyle w:val="FontStyle31"/>
          <w:sz w:val="28"/>
          <w:szCs w:val="28"/>
        </w:rPr>
        <w:t>"Об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2015 - 2016 годы"</w:t>
      </w:r>
      <w:r>
        <w:rPr>
          <w:rStyle w:val="FontStyle31"/>
          <w:sz w:val="28"/>
          <w:szCs w:val="28"/>
        </w:rPr>
        <w:t xml:space="preserve"> </w:t>
      </w:r>
      <w:r w:rsidRPr="00011263">
        <w:rPr>
          <w:rStyle w:val="FontStyle31"/>
          <w:sz w:val="28"/>
          <w:szCs w:val="28"/>
        </w:rPr>
        <w:t>(далее - Приказ №182/7н</w:t>
      </w:r>
      <w:r>
        <w:rPr>
          <w:rStyle w:val="FontStyle31"/>
          <w:sz w:val="28"/>
          <w:szCs w:val="28"/>
        </w:rPr>
        <w:t>)</w:t>
      </w:r>
      <w:r w:rsidRPr="006479EB">
        <w:rPr>
          <w:rStyle w:val="FontStyle31"/>
          <w:sz w:val="28"/>
          <w:szCs w:val="28"/>
        </w:rPr>
        <w:t>:</w:t>
      </w:r>
    </w:p>
    <w:p w:rsidR="004B553B" w:rsidRPr="00BA7CD7" w:rsidRDefault="004B553B" w:rsidP="004B553B">
      <w:pPr>
        <w:pStyle w:val="Style2"/>
        <w:widowControl/>
        <w:numPr>
          <w:ilvl w:val="0"/>
          <w:numId w:val="24"/>
        </w:numPr>
        <w:tabs>
          <w:tab w:val="left" w:pos="709"/>
        </w:tabs>
        <w:spacing w:line="276" w:lineRule="auto"/>
        <w:ind w:left="0" w:firstLine="426"/>
        <w:rPr>
          <w:rFonts w:eastAsiaTheme="minorHAnsi"/>
          <w:sz w:val="28"/>
          <w:szCs w:val="28"/>
          <w:lang w:eastAsia="en-US"/>
        </w:rPr>
      </w:pPr>
      <w:r>
        <w:rPr>
          <w:rStyle w:val="FontStyle31"/>
          <w:sz w:val="28"/>
          <w:szCs w:val="28"/>
        </w:rPr>
        <w:lastRenderedPageBreak/>
        <w:t xml:space="preserve"> </w:t>
      </w:r>
      <w:r w:rsidRPr="006479EB">
        <w:rPr>
          <w:rStyle w:val="FontStyle31"/>
          <w:sz w:val="28"/>
          <w:szCs w:val="28"/>
        </w:rPr>
        <w:t xml:space="preserve">размещен в единой информационной системе </w:t>
      </w:r>
      <w:r>
        <w:rPr>
          <w:rStyle w:val="FontStyle31"/>
          <w:sz w:val="28"/>
          <w:szCs w:val="28"/>
        </w:rPr>
        <w:t xml:space="preserve">с </w:t>
      </w:r>
      <w:r w:rsidRPr="006479EB">
        <w:rPr>
          <w:rStyle w:val="FontStyle31"/>
          <w:sz w:val="28"/>
          <w:szCs w:val="28"/>
        </w:rPr>
        <w:t>превыш</w:t>
      </w:r>
      <w:r>
        <w:rPr>
          <w:rStyle w:val="FontStyle31"/>
          <w:sz w:val="28"/>
          <w:szCs w:val="28"/>
        </w:rPr>
        <w:t>ением</w:t>
      </w:r>
      <w:r w:rsidRPr="006479EB">
        <w:rPr>
          <w:rStyle w:val="FontStyle31"/>
          <w:sz w:val="28"/>
          <w:szCs w:val="28"/>
        </w:rPr>
        <w:t xml:space="preserve"> установленн</w:t>
      </w:r>
      <w:r>
        <w:rPr>
          <w:rStyle w:val="FontStyle31"/>
          <w:sz w:val="28"/>
          <w:szCs w:val="28"/>
        </w:rPr>
        <w:t>ого</w:t>
      </w:r>
      <w:r w:rsidRPr="006479EB">
        <w:rPr>
          <w:rStyle w:val="FontStyle31"/>
          <w:sz w:val="28"/>
          <w:szCs w:val="28"/>
        </w:rPr>
        <w:t xml:space="preserve"> срок</w:t>
      </w:r>
      <w:r>
        <w:rPr>
          <w:rStyle w:val="FontStyle31"/>
          <w:sz w:val="28"/>
          <w:szCs w:val="28"/>
        </w:rPr>
        <w:t>а</w:t>
      </w:r>
      <w:r w:rsidRPr="006479EB">
        <w:rPr>
          <w:rStyle w:val="FontStyle31"/>
          <w:sz w:val="28"/>
          <w:szCs w:val="28"/>
        </w:rPr>
        <w:t xml:space="preserve"> для размещения</w:t>
      </w:r>
      <w:r w:rsidRPr="00C067FA">
        <w:rPr>
          <w:rStyle w:val="FontStyle31"/>
          <w:sz w:val="28"/>
          <w:szCs w:val="28"/>
        </w:rPr>
        <w:t xml:space="preserve"> </w:t>
      </w:r>
      <w:r>
        <w:rPr>
          <w:rStyle w:val="FontStyle31"/>
          <w:sz w:val="28"/>
          <w:szCs w:val="28"/>
        </w:rPr>
        <w:t>(</w:t>
      </w:r>
      <w:r w:rsidRPr="006479EB">
        <w:rPr>
          <w:rStyle w:val="FontStyle31"/>
          <w:sz w:val="28"/>
          <w:szCs w:val="28"/>
        </w:rPr>
        <w:t xml:space="preserve">пункт 2 </w:t>
      </w:r>
      <w:r w:rsidRPr="00AC2A0F">
        <w:rPr>
          <w:rStyle w:val="FontStyle31"/>
          <w:sz w:val="28"/>
          <w:szCs w:val="28"/>
        </w:rPr>
        <w:t>приложения</w:t>
      </w:r>
      <w:r>
        <w:rPr>
          <w:rStyle w:val="FontStyle31"/>
          <w:sz w:val="28"/>
          <w:szCs w:val="28"/>
        </w:rPr>
        <w:t>);</w:t>
      </w:r>
    </w:p>
    <w:p w:rsidR="004B553B" w:rsidRPr="006479EB" w:rsidRDefault="004B553B" w:rsidP="004B553B">
      <w:pPr>
        <w:pStyle w:val="Style2"/>
        <w:widowControl/>
        <w:numPr>
          <w:ilvl w:val="0"/>
          <w:numId w:val="24"/>
        </w:numPr>
        <w:tabs>
          <w:tab w:val="left" w:pos="709"/>
        </w:tabs>
        <w:spacing w:line="276" w:lineRule="auto"/>
        <w:ind w:left="0" w:firstLine="426"/>
        <w:rPr>
          <w:rStyle w:val="FontStyle31"/>
          <w:sz w:val="28"/>
          <w:szCs w:val="28"/>
        </w:rPr>
      </w:pPr>
      <w:r w:rsidRPr="006479EB">
        <w:rPr>
          <w:rStyle w:val="FontStyle31"/>
          <w:sz w:val="28"/>
          <w:szCs w:val="28"/>
        </w:rPr>
        <w:t>не содержит порядковый номер закупки (лота), осуществляемой в пределах календарного года, присваиваемый заказчиком последовательно с начала года</w:t>
      </w:r>
      <w:r w:rsidRPr="00C067FA">
        <w:rPr>
          <w:rStyle w:val="FontStyle31"/>
          <w:sz w:val="28"/>
          <w:szCs w:val="28"/>
        </w:rPr>
        <w:t xml:space="preserve"> </w:t>
      </w:r>
      <w:r>
        <w:rPr>
          <w:rStyle w:val="FontStyle31"/>
          <w:sz w:val="28"/>
          <w:szCs w:val="28"/>
        </w:rPr>
        <w:t>(</w:t>
      </w:r>
      <w:r w:rsidRPr="006479EB">
        <w:rPr>
          <w:rStyle w:val="FontStyle31"/>
          <w:sz w:val="28"/>
          <w:szCs w:val="28"/>
        </w:rPr>
        <w:t>подпункт г) пункт 2 част</w:t>
      </w:r>
      <w:r>
        <w:rPr>
          <w:rStyle w:val="FontStyle31"/>
          <w:sz w:val="28"/>
          <w:szCs w:val="28"/>
        </w:rPr>
        <w:t>ь</w:t>
      </w:r>
      <w:r w:rsidRPr="006479EB">
        <w:rPr>
          <w:rStyle w:val="FontStyle31"/>
          <w:sz w:val="28"/>
          <w:szCs w:val="28"/>
        </w:rPr>
        <w:t xml:space="preserve"> 5</w:t>
      </w:r>
      <w:r>
        <w:rPr>
          <w:rStyle w:val="FontStyle31"/>
          <w:sz w:val="28"/>
          <w:szCs w:val="28"/>
        </w:rPr>
        <w:t>).</w:t>
      </w:r>
    </w:p>
    <w:p w:rsidR="004B553B" w:rsidRPr="006479EB" w:rsidRDefault="004B553B" w:rsidP="004B553B">
      <w:pPr>
        <w:pStyle w:val="Style2"/>
        <w:widowControl/>
        <w:tabs>
          <w:tab w:val="left" w:pos="709"/>
        </w:tabs>
        <w:spacing w:line="276" w:lineRule="auto"/>
        <w:ind w:firstLine="709"/>
        <w:rPr>
          <w:rStyle w:val="FontStyle31"/>
          <w:sz w:val="28"/>
          <w:szCs w:val="28"/>
        </w:rPr>
      </w:pPr>
      <w:r>
        <w:rPr>
          <w:rStyle w:val="FontStyle31"/>
          <w:sz w:val="28"/>
          <w:szCs w:val="28"/>
        </w:rPr>
        <w:t xml:space="preserve">Кроме того, </w:t>
      </w:r>
      <w:r w:rsidRPr="006479EB">
        <w:rPr>
          <w:rStyle w:val="FontStyle31"/>
          <w:sz w:val="28"/>
          <w:szCs w:val="28"/>
        </w:rPr>
        <w:t xml:space="preserve">по состоянию </w:t>
      </w:r>
      <w:r w:rsidR="00DA7860" w:rsidRPr="006479EB">
        <w:rPr>
          <w:rStyle w:val="FontStyle31"/>
          <w:sz w:val="28"/>
          <w:szCs w:val="28"/>
        </w:rPr>
        <w:t xml:space="preserve">на </w:t>
      </w:r>
      <w:r w:rsidR="00DA7860">
        <w:rPr>
          <w:rStyle w:val="FontStyle31"/>
          <w:sz w:val="28"/>
          <w:szCs w:val="28"/>
        </w:rPr>
        <w:t>1</w:t>
      </w:r>
      <w:r w:rsidRPr="006479EB">
        <w:rPr>
          <w:rStyle w:val="FontStyle31"/>
          <w:sz w:val="28"/>
          <w:szCs w:val="28"/>
        </w:rPr>
        <w:t xml:space="preserve"> октября 2016 года в План-график на 2016 год внесено 32 изменения, которые не были утверждены в установленном порядке.</w:t>
      </w:r>
    </w:p>
    <w:p w:rsidR="004B553B" w:rsidRDefault="004B553B" w:rsidP="004B553B">
      <w:pPr>
        <w:pStyle w:val="Style2"/>
        <w:widowControl/>
        <w:tabs>
          <w:tab w:val="left" w:pos="709"/>
        </w:tabs>
        <w:spacing w:line="276" w:lineRule="auto"/>
        <w:ind w:firstLine="540"/>
        <w:rPr>
          <w:bCs/>
          <w:sz w:val="28"/>
          <w:szCs w:val="28"/>
        </w:rPr>
      </w:pPr>
      <w:r>
        <w:rPr>
          <w:bCs/>
          <w:sz w:val="28"/>
          <w:szCs w:val="28"/>
        </w:rPr>
        <w:tab/>
      </w:r>
      <w:r w:rsidRPr="006479EB">
        <w:rPr>
          <w:bCs/>
          <w:sz w:val="28"/>
          <w:szCs w:val="28"/>
        </w:rPr>
        <w:t xml:space="preserve">За январь-сентябрь 2016 года Управлением </w:t>
      </w:r>
      <w:r>
        <w:rPr>
          <w:sz w:val="28"/>
          <w:szCs w:val="28"/>
        </w:rPr>
        <w:t>гражданской защиты и противопожарной службы</w:t>
      </w:r>
      <w:r w:rsidRPr="006479EB">
        <w:rPr>
          <w:rStyle w:val="FontStyle31"/>
          <w:sz w:val="28"/>
          <w:szCs w:val="28"/>
        </w:rPr>
        <w:t xml:space="preserve"> </w:t>
      </w:r>
      <w:r w:rsidRPr="006479EB">
        <w:rPr>
          <w:bCs/>
          <w:sz w:val="28"/>
          <w:szCs w:val="28"/>
        </w:rPr>
        <w:t xml:space="preserve">осуществлено 13 закупок </w:t>
      </w:r>
      <w:r>
        <w:rPr>
          <w:bCs/>
          <w:sz w:val="28"/>
          <w:szCs w:val="28"/>
        </w:rPr>
        <w:t>на</w:t>
      </w:r>
      <w:r w:rsidRPr="006479EB">
        <w:rPr>
          <w:bCs/>
          <w:sz w:val="28"/>
          <w:szCs w:val="28"/>
        </w:rPr>
        <w:t xml:space="preserve"> приобретени</w:t>
      </w:r>
      <w:r>
        <w:rPr>
          <w:bCs/>
          <w:sz w:val="28"/>
          <w:szCs w:val="28"/>
        </w:rPr>
        <w:t>е</w:t>
      </w:r>
      <w:r w:rsidRPr="006479EB">
        <w:rPr>
          <w:bCs/>
          <w:sz w:val="28"/>
          <w:szCs w:val="28"/>
        </w:rPr>
        <w:t xml:space="preserve"> имущества </w:t>
      </w:r>
      <w:r>
        <w:rPr>
          <w:bCs/>
          <w:sz w:val="28"/>
          <w:szCs w:val="28"/>
        </w:rPr>
        <w:t>общей стоимостью</w:t>
      </w:r>
      <w:r w:rsidRPr="006479EB">
        <w:rPr>
          <w:bCs/>
          <w:sz w:val="28"/>
          <w:szCs w:val="28"/>
        </w:rPr>
        <w:t xml:space="preserve"> 4 589</w:t>
      </w:r>
      <w:r>
        <w:rPr>
          <w:bCs/>
          <w:sz w:val="28"/>
          <w:szCs w:val="28"/>
        </w:rPr>
        <w:t>,1 тыс.</w:t>
      </w:r>
      <w:r w:rsidRPr="006479EB">
        <w:rPr>
          <w:bCs/>
          <w:sz w:val="28"/>
          <w:szCs w:val="28"/>
        </w:rPr>
        <w:t xml:space="preserve"> рублей, в том </w:t>
      </w:r>
      <w:r w:rsidR="00DA7860" w:rsidRPr="006479EB">
        <w:rPr>
          <w:bCs/>
          <w:sz w:val="28"/>
          <w:szCs w:val="28"/>
        </w:rPr>
        <w:t>числе: 12</w:t>
      </w:r>
      <w:r w:rsidRPr="006479EB">
        <w:rPr>
          <w:bCs/>
          <w:sz w:val="28"/>
          <w:szCs w:val="28"/>
        </w:rPr>
        <w:t xml:space="preserve"> закупок путем проведения запросов </w:t>
      </w:r>
      <w:r w:rsidR="00DA7860" w:rsidRPr="006479EB">
        <w:rPr>
          <w:bCs/>
          <w:sz w:val="28"/>
          <w:szCs w:val="28"/>
        </w:rPr>
        <w:t>котировок -</w:t>
      </w:r>
      <w:r w:rsidRPr="006479EB">
        <w:rPr>
          <w:bCs/>
          <w:sz w:val="28"/>
          <w:szCs w:val="28"/>
        </w:rPr>
        <w:t xml:space="preserve"> 3 889</w:t>
      </w:r>
      <w:r>
        <w:rPr>
          <w:bCs/>
          <w:sz w:val="28"/>
          <w:szCs w:val="28"/>
        </w:rPr>
        <w:t xml:space="preserve">,1 тыс. </w:t>
      </w:r>
      <w:r w:rsidR="00DA7860">
        <w:rPr>
          <w:bCs/>
          <w:sz w:val="28"/>
          <w:szCs w:val="28"/>
        </w:rPr>
        <w:t>рублей, 1</w:t>
      </w:r>
      <w:r w:rsidRPr="006479EB">
        <w:rPr>
          <w:bCs/>
          <w:sz w:val="28"/>
          <w:szCs w:val="28"/>
        </w:rPr>
        <w:t xml:space="preserve"> </w:t>
      </w:r>
      <w:r>
        <w:rPr>
          <w:bCs/>
          <w:sz w:val="28"/>
          <w:szCs w:val="28"/>
        </w:rPr>
        <w:t xml:space="preserve">- </w:t>
      </w:r>
      <w:r w:rsidRPr="006479EB">
        <w:rPr>
          <w:bCs/>
          <w:sz w:val="28"/>
          <w:szCs w:val="28"/>
        </w:rPr>
        <w:t xml:space="preserve">путем проведения </w:t>
      </w:r>
      <w:r>
        <w:rPr>
          <w:bCs/>
          <w:sz w:val="28"/>
          <w:szCs w:val="28"/>
        </w:rPr>
        <w:t>электронного аукциона - 0,7 тыс.</w:t>
      </w:r>
      <w:r w:rsidRPr="006479EB">
        <w:rPr>
          <w:bCs/>
          <w:sz w:val="28"/>
          <w:szCs w:val="28"/>
        </w:rPr>
        <w:t xml:space="preserve"> рублей.</w:t>
      </w:r>
    </w:p>
    <w:p w:rsidR="004B553B" w:rsidRDefault="004B553B" w:rsidP="004B553B">
      <w:pPr>
        <w:spacing w:after="0"/>
        <w:ind w:firstLine="709"/>
        <w:jc w:val="both"/>
        <w:rPr>
          <w:bCs/>
          <w:sz w:val="28"/>
          <w:szCs w:val="28"/>
        </w:rPr>
      </w:pPr>
      <w:r w:rsidRPr="00C067FA">
        <w:rPr>
          <w:rFonts w:ascii="Times New Roman" w:hAnsi="Times New Roman"/>
          <w:bCs/>
          <w:sz w:val="28"/>
          <w:szCs w:val="28"/>
        </w:rPr>
        <w:t xml:space="preserve">В нарушение статьи 22 Закона №44-ФЗ и </w:t>
      </w:r>
      <w:r>
        <w:rPr>
          <w:rFonts w:ascii="Times New Roman" w:hAnsi="Times New Roman"/>
          <w:bCs/>
          <w:sz w:val="28"/>
          <w:szCs w:val="28"/>
        </w:rPr>
        <w:t xml:space="preserve">пункта 3.19 </w:t>
      </w:r>
      <w:r w:rsidRPr="00C067FA">
        <w:rPr>
          <w:rFonts w:ascii="Times New Roman" w:eastAsiaTheme="minorHAnsi" w:hAnsi="Times New Roman"/>
          <w:sz w:val="28"/>
          <w:szCs w:val="28"/>
          <w:lang w:eastAsia="en-US"/>
        </w:rPr>
        <w:t>Методических рекомендаций</w:t>
      </w:r>
      <w:r w:rsidRPr="00C067FA">
        <w:rPr>
          <w:rFonts w:ascii="Times New Roman" w:hAnsi="Times New Roman"/>
          <w:bCs/>
          <w:sz w:val="28"/>
          <w:szCs w:val="28"/>
        </w:rPr>
        <w:t xml:space="preserve"> </w:t>
      </w:r>
      <w:r w:rsidRPr="001C080A">
        <w:rPr>
          <w:rFonts w:ascii="Times New Roman" w:hAnsi="Times New Roman"/>
          <w:bCs/>
          <w:sz w:val="28"/>
          <w:szCs w:val="28"/>
        </w:rPr>
        <w:t>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Times New Roman" w:hAnsi="Times New Roman"/>
          <w:bCs/>
          <w:sz w:val="28"/>
          <w:szCs w:val="28"/>
        </w:rPr>
        <w:t xml:space="preserve"> (далее - Методические рекомендации), утвержденных</w:t>
      </w:r>
      <w:r w:rsidRPr="0016333A">
        <w:rPr>
          <w:rFonts w:ascii="Times New Roman" w:hAnsi="Times New Roman"/>
          <w:bCs/>
          <w:sz w:val="28"/>
          <w:szCs w:val="28"/>
        </w:rPr>
        <w:t xml:space="preserve"> </w:t>
      </w:r>
      <w:r>
        <w:rPr>
          <w:rFonts w:ascii="Times New Roman" w:hAnsi="Times New Roman"/>
          <w:bCs/>
          <w:sz w:val="28"/>
          <w:szCs w:val="28"/>
        </w:rPr>
        <w:t>П</w:t>
      </w:r>
      <w:r w:rsidRPr="001C080A">
        <w:rPr>
          <w:rFonts w:ascii="Times New Roman" w:hAnsi="Times New Roman"/>
          <w:bCs/>
          <w:sz w:val="28"/>
          <w:szCs w:val="28"/>
        </w:rPr>
        <w:t>риказ</w:t>
      </w:r>
      <w:r>
        <w:rPr>
          <w:rFonts w:ascii="Times New Roman" w:hAnsi="Times New Roman"/>
          <w:bCs/>
          <w:sz w:val="28"/>
          <w:szCs w:val="28"/>
        </w:rPr>
        <w:t>ом</w:t>
      </w:r>
      <w:r w:rsidRPr="001C080A">
        <w:rPr>
          <w:rFonts w:ascii="Times New Roman" w:hAnsi="Times New Roman"/>
          <w:bCs/>
          <w:sz w:val="28"/>
          <w:szCs w:val="28"/>
        </w:rPr>
        <w:t xml:space="preserve"> Министерства экономического развития Российской Федерации от 2 октября 2013 года №567</w:t>
      </w:r>
      <w:r w:rsidRPr="00C067FA">
        <w:rPr>
          <w:rFonts w:ascii="Times New Roman" w:hAnsi="Times New Roman"/>
          <w:bCs/>
          <w:sz w:val="28"/>
          <w:szCs w:val="28"/>
        </w:rPr>
        <w:t xml:space="preserve">, Управлением </w:t>
      </w:r>
      <w:r w:rsidRPr="00C067FA">
        <w:rPr>
          <w:rFonts w:ascii="Times New Roman" w:hAnsi="Times New Roman"/>
          <w:sz w:val="28"/>
          <w:szCs w:val="28"/>
        </w:rPr>
        <w:t>гражданской защиты и противопожарной службы</w:t>
      </w:r>
      <w:r w:rsidRPr="00C067FA">
        <w:rPr>
          <w:rFonts w:ascii="Times New Roman" w:hAnsi="Times New Roman"/>
          <w:bCs/>
          <w:sz w:val="28"/>
          <w:szCs w:val="28"/>
        </w:rPr>
        <w:t xml:space="preserve"> по трем закупкам НМЦК определена на основании одного коммерческого предложения о рыночной цене товара</w:t>
      </w:r>
      <w:r>
        <w:rPr>
          <w:bCs/>
          <w:sz w:val="28"/>
          <w:szCs w:val="28"/>
        </w:rPr>
        <w:t>.</w:t>
      </w:r>
    </w:p>
    <w:p w:rsidR="004B553B" w:rsidRPr="006479EB" w:rsidRDefault="004B553B" w:rsidP="004B553B">
      <w:pPr>
        <w:pStyle w:val="Style2"/>
        <w:widowControl/>
        <w:tabs>
          <w:tab w:val="left" w:pos="709"/>
        </w:tabs>
        <w:spacing w:line="276" w:lineRule="auto"/>
        <w:ind w:firstLine="540"/>
        <w:rPr>
          <w:bCs/>
          <w:sz w:val="28"/>
          <w:szCs w:val="28"/>
        </w:rPr>
      </w:pPr>
      <w:r>
        <w:rPr>
          <w:bCs/>
          <w:sz w:val="28"/>
          <w:szCs w:val="28"/>
        </w:rPr>
        <w:tab/>
      </w:r>
      <w:r w:rsidRPr="006479EB">
        <w:rPr>
          <w:bCs/>
          <w:sz w:val="28"/>
          <w:szCs w:val="28"/>
        </w:rPr>
        <w:t xml:space="preserve">По результатам проведенных процедур </w:t>
      </w:r>
      <w:r>
        <w:rPr>
          <w:bCs/>
          <w:sz w:val="28"/>
          <w:szCs w:val="28"/>
        </w:rPr>
        <w:t xml:space="preserve">закупок </w:t>
      </w:r>
      <w:r w:rsidRPr="006479EB">
        <w:rPr>
          <w:bCs/>
          <w:sz w:val="28"/>
          <w:szCs w:val="28"/>
        </w:rPr>
        <w:t>заключено 13 государственных контрактов на сумму 4 379</w:t>
      </w:r>
      <w:r>
        <w:rPr>
          <w:bCs/>
          <w:sz w:val="28"/>
          <w:szCs w:val="28"/>
        </w:rPr>
        <w:t>,</w:t>
      </w:r>
      <w:r w:rsidRPr="006479EB">
        <w:rPr>
          <w:bCs/>
          <w:sz w:val="28"/>
          <w:szCs w:val="28"/>
        </w:rPr>
        <w:t>0</w:t>
      </w:r>
      <w:r>
        <w:rPr>
          <w:bCs/>
          <w:sz w:val="28"/>
          <w:szCs w:val="28"/>
        </w:rPr>
        <w:t xml:space="preserve"> тыс.</w:t>
      </w:r>
      <w:r w:rsidRPr="006479EB">
        <w:rPr>
          <w:bCs/>
          <w:sz w:val="28"/>
          <w:szCs w:val="28"/>
        </w:rPr>
        <w:t xml:space="preserve"> рублей, </w:t>
      </w:r>
      <w:r>
        <w:rPr>
          <w:bCs/>
          <w:sz w:val="28"/>
          <w:szCs w:val="28"/>
        </w:rPr>
        <w:t>экономия бюджетных средств составила 210,1 тыс. рублей.</w:t>
      </w:r>
    </w:p>
    <w:p w:rsidR="004B553B" w:rsidRDefault="004B553B" w:rsidP="004B553B">
      <w:pPr>
        <w:spacing w:after="0"/>
        <w:ind w:firstLine="709"/>
        <w:jc w:val="both"/>
        <w:rPr>
          <w:rFonts w:ascii="Times New Roman" w:hAnsi="Times New Roman"/>
          <w:sz w:val="28"/>
          <w:szCs w:val="28"/>
        </w:rPr>
      </w:pPr>
      <w:r w:rsidRPr="006479EB">
        <w:rPr>
          <w:rStyle w:val="FontStyle31"/>
          <w:sz w:val="28"/>
          <w:szCs w:val="28"/>
        </w:rPr>
        <w:t>В ходе проверки соблюдения Управлением</w:t>
      </w:r>
      <w:r>
        <w:rPr>
          <w:rStyle w:val="FontStyle31"/>
          <w:sz w:val="28"/>
          <w:szCs w:val="28"/>
        </w:rPr>
        <w:t xml:space="preserve"> </w:t>
      </w:r>
      <w:r w:rsidRPr="009D7E49">
        <w:rPr>
          <w:rFonts w:ascii="Times New Roman" w:hAnsi="Times New Roman"/>
          <w:sz w:val="28"/>
          <w:szCs w:val="28"/>
        </w:rPr>
        <w:t>гражданской защиты и противопожарной службы</w:t>
      </w:r>
      <w:r w:rsidRPr="006479EB">
        <w:rPr>
          <w:rStyle w:val="FontStyle31"/>
          <w:sz w:val="28"/>
          <w:szCs w:val="28"/>
        </w:rPr>
        <w:t xml:space="preserve"> </w:t>
      </w:r>
      <w:r>
        <w:rPr>
          <w:rStyle w:val="FontStyle31"/>
          <w:sz w:val="28"/>
          <w:szCs w:val="28"/>
        </w:rPr>
        <w:t xml:space="preserve">в 2016 году </w:t>
      </w:r>
      <w:r w:rsidRPr="006479EB">
        <w:rPr>
          <w:rStyle w:val="FontStyle31"/>
          <w:sz w:val="28"/>
          <w:szCs w:val="28"/>
        </w:rPr>
        <w:t xml:space="preserve">законодательства в сфере проведения закупок </w:t>
      </w:r>
      <w:r>
        <w:rPr>
          <w:rStyle w:val="FontStyle31"/>
          <w:sz w:val="28"/>
          <w:szCs w:val="28"/>
        </w:rPr>
        <w:t xml:space="preserve">также </w:t>
      </w:r>
      <w:r w:rsidRPr="006479EB">
        <w:rPr>
          <w:rStyle w:val="FontStyle31"/>
          <w:sz w:val="28"/>
          <w:szCs w:val="28"/>
        </w:rPr>
        <w:t xml:space="preserve"> установлены нарушения</w:t>
      </w:r>
      <w:r w:rsidRPr="00C067FA">
        <w:rPr>
          <w:rStyle w:val="FontStyle31"/>
          <w:sz w:val="28"/>
          <w:szCs w:val="28"/>
        </w:rPr>
        <w:t xml:space="preserve"> </w:t>
      </w:r>
      <w:r>
        <w:rPr>
          <w:rStyle w:val="FontStyle31"/>
          <w:sz w:val="28"/>
          <w:szCs w:val="28"/>
        </w:rPr>
        <w:t xml:space="preserve">статей 33, </w:t>
      </w:r>
      <w:r w:rsidRPr="00C067FA">
        <w:rPr>
          <w:rFonts w:ascii="Times New Roman" w:hAnsi="Times New Roman"/>
          <w:sz w:val="28"/>
          <w:szCs w:val="28"/>
        </w:rPr>
        <w:t>34</w:t>
      </w:r>
      <w:r>
        <w:rPr>
          <w:rFonts w:ascii="Times New Roman" w:hAnsi="Times New Roman"/>
          <w:sz w:val="28"/>
          <w:szCs w:val="28"/>
        </w:rPr>
        <w:t xml:space="preserve">, </w:t>
      </w:r>
      <w:r w:rsidRPr="00C067FA">
        <w:rPr>
          <w:rStyle w:val="FontStyle31"/>
          <w:sz w:val="28"/>
          <w:szCs w:val="28"/>
        </w:rPr>
        <w:t>42</w:t>
      </w:r>
      <w:r>
        <w:rPr>
          <w:rStyle w:val="FontStyle31"/>
          <w:sz w:val="28"/>
          <w:szCs w:val="28"/>
        </w:rPr>
        <w:t xml:space="preserve">, </w:t>
      </w:r>
      <w:r w:rsidRPr="006479EB">
        <w:rPr>
          <w:rStyle w:val="FontStyle31"/>
          <w:sz w:val="28"/>
          <w:szCs w:val="28"/>
        </w:rPr>
        <w:t>74</w:t>
      </w:r>
      <w:r>
        <w:rPr>
          <w:rStyle w:val="FontStyle31"/>
          <w:sz w:val="28"/>
          <w:szCs w:val="28"/>
        </w:rPr>
        <w:t>,</w:t>
      </w:r>
      <w:r w:rsidRPr="00C067FA">
        <w:t xml:space="preserve"> </w:t>
      </w:r>
      <w:r w:rsidRPr="008B42AF">
        <w:rPr>
          <w:rFonts w:ascii="Times New Roman" w:hAnsi="Times New Roman"/>
          <w:sz w:val="28"/>
          <w:szCs w:val="28"/>
        </w:rPr>
        <w:t>77,</w:t>
      </w:r>
      <w:r>
        <w:t xml:space="preserve"> </w:t>
      </w:r>
      <w:r w:rsidRPr="00C067FA">
        <w:rPr>
          <w:rFonts w:ascii="Times New Roman" w:hAnsi="Times New Roman"/>
          <w:sz w:val="28"/>
          <w:szCs w:val="28"/>
        </w:rPr>
        <w:t>78,</w:t>
      </w:r>
      <w:r>
        <w:t xml:space="preserve"> </w:t>
      </w:r>
      <w:r w:rsidRPr="00C067FA">
        <w:rPr>
          <w:rFonts w:ascii="Times New Roman" w:hAnsi="Times New Roman"/>
          <w:bCs/>
          <w:sz w:val="28"/>
          <w:szCs w:val="28"/>
        </w:rPr>
        <w:t>103</w:t>
      </w:r>
      <w:r>
        <w:rPr>
          <w:rStyle w:val="FontStyle31"/>
          <w:sz w:val="28"/>
          <w:szCs w:val="28"/>
        </w:rPr>
        <w:t xml:space="preserve"> </w:t>
      </w:r>
      <w:r w:rsidRPr="006479EB">
        <w:rPr>
          <w:rStyle w:val="FontStyle31"/>
          <w:sz w:val="28"/>
          <w:szCs w:val="28"/>
        </w:rPr>
        <w:t>Закона №44-ФЗ:</w:t>
      </w:r>
      <w:r w:rsidRPr="00C067FA">
        <w:rPr>
          <w:sz w:val="28"/>
          <w:szCs w:val="28"/>
        </w:rPr>
        <w:t xml:space="preserve"> </w:t>
      </w:r>
      <w:r w:rsidRPr="00C067FA">
        <w:rPr>
          <w:rFonts w:ascii="Times New Roman" w:hAnsi="Times New Roman"/>
          <w:sz w:val="28"/>
          <w:szCs w:val="28"/>
        </w:rPr>
        <w:t>в извещениях о проведении запросов котировок отсутствует описание объекта закупки</w:t>
      </w:r>
      <w:r>
        <w:rPr>
          <w:rFonts w:ascii="Times New Roman" w:hAnsi="Times New Roman"/>
          <w:sz w:val="28"/>
          <w:szCs w:val="28"/>
        </w:rPr>
        <w:t xml:space="preserve">, в государственных контрактах </w:t>
      </w:r>
      <w:r w:rsidRPr="008B42AF">
        <w:rPr>
          <w:rFonts w:ascii="Times New Roman" w:hAnsi="Times New Roman"/>
          <w:sz w:val="28"/>
          <w:szCs w:val="28"/>
        </w:rPr>
        <w:t>не установлены размеры штрафа в виде фиксированной суммы</w:t>
      </w:r>
      <w:r>
        <w:rPr>
          <w:rFonts w:ascii="Times New Roman" w:hAnsi="Times New Roman"/>
          <w:sz w:val="28"/>
          <w:szCs w:val="28"/>
        </w:rPr>
        <w:t xml:space="preserve">, нарушен срок внесения сведений </w:t>
      </w:r>
      <w:r w:rsidRPr="008B42AF">
        <w:rPr>
          <w:rFonts w:ascii="Times New Roman" w:hAnsi="Times New Roman"/>
          <w:bCs/>
          <w:sz w:val="28"/>
          <w:szCs w:val="28"/>
        </w:rPr>
        <w:t xml:space="preserve">о заключенных </w:t>
      </w:r>
      <w:r>
        <w:rPr>
          <w:rFonts w:ascii="Times New Roman" w:hAnsi="Times New Roman"/>
          <w:sz w:val="28"/>
          <w:szCs w:val="28"/>
        </w:rPr>
        <w:t xml:space="preserve">контрактах в Реестр контактов, в Реестре не размещены сведения об исполненных контрактах, </w:t>
      </w:r>
      <w:r w:rsidRPr="00FE68D3">
        <w:rPr>
          <w:rStyle w:val="FontStyle31"/>
          <w:sz w:val="28"/>
          <w:szCs w:val="28"/>
        </w:rPr>
        <w:t>в котировочной заявке участника количество поставляемого товара не соответствует требованиям, установленным в извещении о запросе котировок</w:t>
      </w:r>
      <w:r>
        <w:rPr>
          <w:rStyle w:val="FontStyle31"/>
          <w:sz w:val="28"/>
          <w:szCs w:val="28"/>
        </w:rPr>
        <w:t xml:space="preserve">, </w:t>
      </w:r>
      <w:r w:rsidRPr="006479EB">
        <w:rPr>
          <w:rStyle w:val="FontStyle31"/>
          <w:sz w:val="28"/>
          <w:szCs w:val="28"/>
        </w:rPr>
        <w:t xml:space="preserve">котировочные заявки по </w:t>
      </w:r>
      <w:r>
        <w:rPr>
          <w:rStyle w:val="FontStyle31"/>
          <w:sz w:val="28"/>
          <w:szCs w:val="28"/>
        </w:rPr>
        <w:t xml:space="preserve">четырем </w:t>
      </w:r>
      <w:r w:rsidRPr="006479EB">
        <w:rPr>
          <w:rStyle w:val="FontStyle31"/>
          <w:sz w:val="28"/>
          <w:szCs w:val="28"/>
        </w:rPr>
        <w:t>запрос</w:t>
      </w:r>
      <w:r>
        <w:rPr>
          <w:rStyle w:val="FontStyle31"/>
          <w:sz w:val="28"/>
          <w:szCs w:val="28"/>
        </w:rPr>
        <w:t>ам</w:t>
      </w:r>
      <w:r w:rsidRPr="006479EB">
        <w:rPr>
          <w:rStyle w:val="FontStyle31"/>
          <w:sz w:val="28"/>
          <w:szCs w:val="28"/>
        </w:rPr>
        <w:t xml:space="preserve"> котировок поданы в электронном виде без использования ЕИС</w:t>
      </w:r>
      <w:r>
        <w:rPr>
          <w:rStyle w:val="FontStyle31"/>
          <w:sz w:val="28"/>
          <w:szCs w:val="28"/>
        </w:rPr>
        <w:t xml:space="preserve">, </w:t>
      </w:r>
      <w:r w:rsidRPr="008B42AF">
        <w:rPr>
          <w:rFonts w:ascii="Times New Roman" w:hAnsi="Times New Roman"/>
          <w:sz w:val="28"/>
          <w:szCs w:val="28"/>
        </w:rPr>
        <w:t xml:space="preserve">не направлено требование исполнителям государственных об уплате неустойки (пени) за просрочку исполнения обязательств, предусмотренных государственными контрактами. </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lastRenderedPageBreak/>
        <w:t xml:space="preserve">Согласно статье 34 Закона №44-ФЗ, </w:t>
      </w:r>
      <w:r w:rsidRPr="002F5890">
        <w:rPr>
          <w:rFonts w:ascii="Times New Roman" w:hAnsi="Times New Roman"/>
          <w:sz w:val="28"/>
          <w:szCs w:val="28"/>
        </w:rPr>
        <w:t>Управлением гражданской защиты и противопожарной службы</w:t>
      </w:r>
      <w:r>
        <w:rPr>
          <w:rFonts w:ascii="Times New Roman" w:hAnsi="Times New Roman"/>
          <w:sz w:val="28"/>
          <w:szCs w:val="28"/>
        </w:rPr>
        <w:t xml:space="preserve"> в государственные контракты включено обязательное условие об ответственности поставщика товаров, услуг, работ за неисполнение или ненадлежащее исполнение контрактных обязательств. При этом, поставщикам пяти государственных контрактов за несоблюдение срока поставки имущества не начислены пени. П</w:t>
      </w:r>
      <w:r w:rsidRPr="008B42AF">
        <w:rPr>
          <w:rFonts w:ascii="Times New Roman" w:hAnsi="Times New Roman"/>
          <w:sz w:val="28"/>
          <w:szCs w:val="28"/>
        </w:rPr>
        <w:t>о расчетам Счетной палаты, произведенным в соответствии с положениями Постановления</w:t>
      </w:r>
      <w:r>
        <w:rPr>
          <w:rFonts w:ascii="Times New Roman" w:hAnsi="Times New Roman"/>
          <w:sz w:val="28"/>
          <w:szCs w:val="28"/>
        </w:rPr>
        <w:t xml:space="preserve"> Правительства Российской Федерации</w:t>
      </w:r>
      <w:r w:rsidRPr="008B42AF">
        <w:rPr>
          <w:rFonts w:ascii="Times New Roman" w:hAnsi="Times New Roman"/>
          <w:sz w:val="28"/>
          <w:szCs w:val="28"/>
        </w:rPr>
        <w:t xml:space="preserve"> </w:t>
      </w:r>
      <w:r>
        <w:rPr>
          <w:rFonts w:ascii="Times New Roman" w:hAnsi="Times New Roman"/>
          <w:sz w:val="28"/>
          <w:szCs w:val="28"/>
        </w:rPr>
        <w:t xml:space="preserve">от 25 ноября 2013 года </w:t>
      </w:r>
      <w:r w:rsidRPr="008B42AF">
        <w:rPr>
          <w:rFonts w:ascii="Times New Roman" w:hAnsi="Times New Roman"/>
          <w:sz w:val="28"/>
          <w:szCs w:val="28"/>
        </w:rPr>
        <w:t>№1063</w:t>
      </w:r>
      <w:r>
        <w:rPr>
          <w:rFonts w:ascii="Times New Roman" w:hAnsi="Times New Roman"/>
          <w:sz w:val="28"/>
          <w:szCs w:val="28"/>
        </w:rPr>
        <w:t xml:space="preserve">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w:t>
      </w:r>
      <w:r w:rsidRPr="008B42AF">
        <w:rPr>
          <w:rFonts w:ascii="Times New Roman" w:hAnsi="Times New Roman"/>
          <w:sz w:val="28"/>
          <w:szCs w:val="28"/>
        </w:rPr>
        <w:t xml:space="preserve">, </w:t>
      </w:r>
      <w:r>
        <w:rPr>
          <w:rFonts w:ascii="Times New Roman" w:hAnsi="Times New Roman"/>
          <w:sz w:val="28"/>
          <w:szCs w:val="28"/>
        </w:rPr>
        <w:t xml:space="preserve">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общий </w:t>
      </w:r>
      <w:r w:rsidRPr="008B42AF">
        <w:rPr>
          <w:rFonts w:ascii="Times New Roman" w:hAnsi="Times New Roman"/>
          <w:sz w:val="28"/>
          <w:szCs w:val="28"/>
        </w:rPr>
        <w:t>размер пени</w:t>
      </w:r>
      <w:r>
        <w:rPr>
          <w:rFonts w:ascii="Times New Roman" w:hAnsi="Times New Roman"/>
          <w:sz w:val="28"/>
          <w:szCs w:val="28"/>
        </w:rPr>
        <w:t xml:space="preserve"> (неустойки) </w:t>
      </w:r>
      <w:r w:rsidRPr="008B42AF">
        <w:rPr>
          <w:rFonts w:ascii="Times New Roman" w:hAnsi="Times New Roman"/>
          <w:sz w:val="28"/>
          <w:szCs w:val="28"/>
        </w:rPr>
        <w:t xml:space="preserve"> составил 32,3 тыс.рублей.</w:t>
      </w:r>
      <w:r>
        <w:rPr>
          <w:rFonts w:ascii="Times New Roman" w:hAnsi="Times New Roman"/>
          <w:sz w:val="28"/>
          <w:szCs w:val="28"/>
        </w:rPr>
        <w:t xml:space="preserve"> В </w:t>
      </w:r>
      <w:r w:rsidR="001E73D7">
        <w:rPr>
          <w:rFonts w:ascii="Times New Roman" w:hAnsi="Times New Roman"/>
          <w:sz w:val="28"/>
          <w:szCs w:val="28"/>
        </w:rPr>
        <w:t>результате, невыполнения</w:t>
      </w:r>
      <w:r>
        <w:rPr>
          <w:rFonts w:ascii="Times New Roman" w:hAnsi="Times New Roman"/>
          <w:sz w:val="28"/>
          <w:szCs w:val="28"/>
        </w:rPr>
        <w:t xml:space="preserve"> </w:t>
      </w:r>
      <w:r w:rsidRPr="00BA7CD7">
        <w:rPr>
          <w:rFonts w:ascii="Times New Roman" w:hAnsi="Times New Roman"/>
          <w:sz w:val="28"/>
          <w:szCs w:val="28"/>
        </w:rPr>
        <w:t>Управлением</w:t>
      </w:r>
      <w:r>
        <w:rPr>
          <w:rFonts w:ascii="Times New Roman" w:hAnsi="Times New Roman"/>
          <w:sz w:val="28"/>
          <w:szCs w:val="28"/>
        </w:rPr>
        <w:t xml:space="preserve"> </w:t>
      </w:r>
      <w:r w:rsidRPr="009D7E49">
        <w:rPr>
          <w:rFonts w:ascii="Times New Roman" w:hAnsi="Times New Roman"/>
          <w:sz w:val="28"/>
          <w:szCs w:val="28"/>
        </w:rPr>
        <w:t>гражданской защиты и противопожарной службы</w:t>
      </w:r>
      <w:r>
        <w:rPr>
          <w:rFonts w:ascii="Times New Roman" w:hAnsi="Times New Roman"/>
          <w:sz w:val="28"/>
          <w:szCs w:val="28"/>
        </w:rPr>
        <w:t xml:space="preserve"> обязанностей по истребованию неустойки у поставщиков, в окружной бюджет недополучено доходов </w:t>
      </w:r>
      <w:r w:rsidR="001E73D7">
        <w:rPr>
          <w:rFonts w:ascii="Times New Roman" w:hAnsi="Times New Roman"/>
          <w:sz w:val="28"/>
          <w:szCs w:val="28"/>
        </w:rPr>
        <w:t>в сумме</w:t>
      </w:r>
      <w:r>
        <w:rPr>
          <w:rFonts w:ascii="Times New Roman" w:hAnsi="Times New Roman"/>
          <w:sz w:val="28"/>
          <w:szCs w:val="28"/>
        </w:rPr>
        <w:t xml:space="preserve"> </w:t>
      </w:r>
      <w:r w:rsidRPr="008B42AF">
        <w:rPr>
          <w:rFonts w:ascii="Times New Roman" w:hAnsi="Times New Roman"/>
          <w:sz w:val="28"/>
          <w:szCs w:val="28"/>
        </w:rPr>
        <w:t>32,3 тыс.рублей</w:t>
      </w:r>
      <w:r>
        <w:rPr>
          <w:rFonts w:ascii="Times New Roman" w:hAnsi="Times New Roman"/>
          <w:sz w:val="28"/>
          <w:szCs w:val="28"/>
        </w:rPr>
        <w:t>.</w:t>
      </w:r>
    </w:p>
    <w:p w:rsidR="004B553B" w:rsidRDefault="004B553B" w:rsidP="004B553B">
      <w:pPr>
        <w:tabs>
          <w:tab w:val="left" w:pos="567"/>
          <w:tab w:val="left" w:pos="709"/>
        </w:tabs>
        <w:spacing w:after="0"/>
        <w:jc w:val="both"/>
        <w:rPr>
          <w:rStyle w:val="FontStyle31"/>
          <w:sz w:val="28"/>
          <w:szCs w:val="28"/>
        </w:rPr>
      </w:pPr>
      <w:r>
        <w:rPr>
          <w:rFonts w:ascii="Times New Roman" w:hAnsi="Times New Roman"/>
          <w:b/>
          <w:sz w:val="28"/>
          <w:szCs w:val="28"/>
        </w:rPr>
        <w:tab/>
      </w:r>
      <w:r w:rsidRPr="00B00F70">
        <w:rPr>
          <w:rFonts w:ascii="Times New Roman" w:hAnsi="Times New Roman"/>
          <w:b/>
          <w:i/>
          <w:sz w:val="28"/>
          <w:szCs w:val="28"/>
        </w:rPr>
        <w:tab/>
      </w:r>
      <w:r>
        <w:rPr>
          <w:rFonts w:ascii="Times New Roman" w:hAnsi="Times New Roman"/>
          <w:sz w:val="28"/>
          <w:szCs w:val="28"/>
        </w:rPr>
        <w:t> </w:t>
      </w:r>
      <w:r w:rsidRPr="00BA7CD7">
        <w:rPr>
          <w:rFonts w:ascii="Times New Roman" w:eastAsiaTheme="minorHAnsi" w:hAnsi="Times New Roman"/>
          <w:sz w:val="28"/>
          <w:szCs w:val="28"/>
          <w:lang w:eastAsia="en-US"/>
        </w:rPr>
        <w:t>В ходе проверки с</w:t>
      </w:r>
      <w:r w:rsidRPr="00BA7CD7">
        <w:rPr>
          <w:rFonts w:ascii="Times New Roman" w:hAnsi="Times New Roman"/>
          <w:sz w:val="28"/>
          <w:szCs w:val="28"/>
        </w:rPr>
        <w:t>облюдения Управлением</w:t>
      </w:r>
      <w:r>
        <w:rPr>
          <w:rFonts w:ascii="Times New Roman" w:hAnsi="Times New Roman"/>
          <w:sz w:val="28"/>
          <w:szCs w:val="28"/>
        </w:rPr>
        <w:t xml:space="preserve"> </w:t>
      </w:r>
      <w:r w:rsidRPr="009D7E49">
        <w:rPr>
          <w:rFonts w:ascii="Times New Roman" w:hAnsi="Times New Roman"/>
          <w:sz w:val="28"/>
          <w:szCs w:val="28"/>
        </w:rPr>
        <w:t>гражданской защиты и противопожарной службы</w:t>
      </w:r>
      <w:r w:rsidRPr="00BA7CD7">
        <w:rPr>
          <w:rFonts w:ascii="Times New Roman" w:hAnsi="Times New Roman"/>
          <w:sz w:val="28"/>
          <w:szCs w:val="28"/>
        </w:rPr>
        <w:t xml:space="preserve"> действующего законодательства в сфере закупок имущества при заключении государственных контрактов установлено, что с нарушение</w:t>
      </w:r>
      <w:r>
        <w:rPr>
          <w:rFonts w:ascii="Times New Roman" w:hAnsi="Times New Roman"/>
          <w:sz w:val="28"/>
          <w:szCs w:val="28"/>
        </w:rPr>
        <w:t>м</w:t>
      </w:r>
      <w:r w:rsidRPr="00BA7CD7">
        <w:rPr>
          <w:rFonts w:ascii="Times New Roman" w:hAnsi="Times New Roman"/>
          <w:sz w:val="28"/>
          <w:szCs w:val="28"/>
        </w:rPr>
        <w:t xml:space="preserve"> </w:t>
      </w:r>
      <w:r w:rsidR="001E73D7" w:rsidRPr="00BA7CD7">
        <w:rPr>
          <w:rFonts w:ascii="Times New Roman" w:hAnsi="Times New Roman"/>
          <w:sz w:val="28"/>
          <w:szCs w:val="28"/>
        </w:rPr>
        <w:t>действующего законодательства</w:t>
      </w:r>
      <w:r w:rsidRPr="00BA7CD7">
        <w:rPr>
          <w:rFonts w:ascii="Times New Roman" w:hAnsi="Times New Roman"/>
          <w:sz w:val="28"/>
          <w:szCs w:val="28"/>
        </w:rPr>
        <w:t xml:space="preserve"> в сфере закупок в 2015</w:t>
      </w:r>
      <w:r>
        <w:rPr>
          <w:rFonts w:ascii="Times New Roman" w:hAnsi="Times New Roman"/>
          <w:sz w:val="28"/>
          <w:szCs w:val="28"/>
        </w:rPr>
        <w:t>,</w:t>
      </w:r>
      <w:r w:rsidRPr="00BA7CD7">
        <w:rPr>
          <w:rFonts w:ascii="Times New Roman" w:hAnsi="Times New Roman"/>
          <w:sz w:val="28"/>
          <w:szCs w:val="28"/>
        </w:rPr>
        <w:t>2016</w:t>
      </w:r>
      <w:r>
        <w:rPr>
          <w:rFonts w:ascii="Times New Roman" w:hAnsi="Times New Roman"/>
          <w:sz w:val="28"/>
          <w:szCs w:val="28"/>
        </w:rPr>
        <w:t xml:space="preserve"> </w:t>
      </w:r>
      <w:r w:rsidRPr="00BA7CD7">
        <w:rPr>
          <w:rFonts w:ascii="Times New Roman" w:hAnsi="Times New Roman"/>
          <w:sz w:val="28"/>
          <w:szCs w:val="28"/>
        </w:rPr>
        <w:t>год</w:t>
      </w:r>
      <w:r>
        <w:rPr>
          <w:rFonts w:ascii="Times New Roman" w:hAnsi="Times New Roman"/>
          <w:sz w:val="28"/>
          <w:szCs w:val="28"/>
        </w:rPr>
        <w:t>ах</w:t>
      </w:r>
      <w:r w:rsidRPr="00BA7CD7">
        <w:rPr>
          <w:rFonts w:ascii="Times New Roman" w:hAnsi="Times New Roman"/>
          <w:sz w:val="28"/>
          <w:szCs w:val="28"/>
        </w:rPr>
        <w:t xml:space="preserve"> заключен</w:t>
      </w:r>
      <w:r>
        <w:rPr>
          <w:rFonts w:ascii="Times New Roman" w:hAnsi="Times New Roman"/>
          <w:sz w:val="28"/>
          <w:szCs w:val="28"/>
        </w:rPr>
        <w:t>ы</w:t>
      </w:r>
      <w:r w:rsidRPr="00BA7CD7">
        <w:rPr>
          <w:rFonts w:ascii="Times New Roman" w:hAnsi="Times New Roman"/>
          <w:sz w:val="28"/>
          <w:szCs w:val="28"/>
        </w:rPr>
        <w:t xml:space="preserve"> государственны</w:t>
      </w:r>
      <w:r>
        <w:rPr>
          <w:rFonts w:ascii="Times New Roman" w:hAnsi="Times New Roman"/>
          <w:sz w:val="28"/>
          <w:szCs w:val="28"/>
        </w:rPr>
        <w:t>е</w:t>
      </w:r>
      <w:r w:rsidRPr="00BA7CD7">
        <w:rPr>
          <w:rFonts w:ascii="Times New Roman" w:hAnsi="Times New Roman"/>
          <w:sz w:val="28"/>
          <w:szCs w:val="28"/>
        </w:rPr>
        <w:t xml:space="preserve"> контракт</w:t>
      </w:r>
      <w:r>
        <w:rPr>
          <w:rFonts w:ascii="Times New Roman" w:hAnsi="Times New Roman"/>
          <w:sz w:val="28"/>
          <w:szCs w:val="28"/>
        </w:rPr>
        <w:t>ы</w:t>
      </w:r>
      <w:r w:rsidRPr="00BA7CD7">
        <w:rPr>
          <w:rFonts w:ascii="Times New Roman" w:hAnsi="Times New Roman"/>
          <w:sz w:val="28"/>
          <w:szCs w:val="28"/>
        </w:rPr>
        <w:t xml:space="preserve"> на </w:t>
      </w:r>
      <w:r>
        <w:rPr>
          <w:rFonts w:ascii="Times New Roman" w:hAnsi="Times New Roman"/>
          <w:sz w:val="28"/>
          <w:szCs w:val="28"/>
        </w:rPr>
        <w:t xml:space="preserve">общую </w:t>
      </w:r>
      <w:r w:rsidRPr="00BA7CD7">
        <w:rPr>
          <w:rFonts w:ascii="Times New Roman" w:hAnsi="Times New Roman"/>
          <w:sz w:val="28"/>
          <w:szCs w:val="28"/>
        </w:rPr>
        <w:t xml:space="preserve">сумму </w:t>
      </w:r>
      <w:r>
        <w:rPr>
          <w:rFonts w:ascii="Times New Roman" w:hAnsi="Times New Roman"/>
          <w:sz w:val="28"/>
          <w:szCs w:val="28"/>
        </w:rPr>
        <w:t>4 452,8 тыс.</w:t>
      </w:r>
      <w:r w:rsidRPr="00BA7CD7">
        <w:rPr>
          <w:rFonts w:ascii="Times New Roman" w:hAnsi="Times New Roman"/>
          <w:sz w:val="28"/>
          <w:szCs w:val="28"/>
        </w:rPr>
        <w:t xml:space="preserve"> рублей.</w:t>
      </w:r>
      <w:r w:rsidRPr="00D04E86">
        <w:rPr>
          <w:rStyle w:val="FontStyle31"/>
          <w:sz w:val="28"/>
          <w:szCs w:val="28"/>
        </w:rPr>
        <w:t xml:space="preserve"> </w:t>
      </w:r>
    </w:p>
    <w:p w:rsidR="004B553B" w:rsidRPr="00CB17CD" w:rsidRDefault="004B553B" w:rsidP="004B553B">
      <w:pPr>
        <w:tabs>
          <w:tab w:val="left" w:pos="567"/>
          <w:tab w:val="left" w:pos="709"/>
        </w:tabs>
        <w:spacing w:after="0"/>
        <w:jc w:val="both"/>
        <w:rPr>
          <w:rStyle w:val="FontStyle31"/>
        </w:rPr>
      </w:pPr>
    </w:p>
    <w:p w:rsidR="004B553B" w:rsidRDefault="004B553B" w:rsidP="004B553B">
      <w:pPr>
        <w:tabs>
          <w:tab w:val="left" w:pos="567"/>
        </w:tabs>
        <w:spacing w:after="0"/>
        <w:jc w:val="both"/>
        <w:rPr>
          <w:rFonts w:ascii="Times New Roman" w:hAnsi="Times New Roman"/>
          <w:b/>
          <w:sz w:val="28"/>
          <w:szCs w:val="28"/>
        </w:rPr>
      </w:pPr>
      <w:r>
        <w:rPr>
          <w:rStyle w:val="FontStyle31"/>
          <w:sz w:val="28"/>
          <w:szCs w:val="28"/>
        </w:rPr>
        <w:tab/>
      </w:r>
      <w:r w:rsidRPr="00D04E86">
        <w:rPr>
          <w:rStyle w:val="FontStyle31"/>
          <w:sz w:val="28"/>
          <w:szCs w:val="28"/>
        </w:rPr>
        <w:t> </w:t>
      </w:r>
      <w:r w:rsidRPr="00A66189">
        <w:rPr>
          <w:rFonts w:ascii="Times New Roman" w:hAnsi="Times New Roman"/>
          <w:b/>
          <w:sz w:val="28"/>
          <w:szCs w:val="28"/>
        </w:rPr>
        <w:t>База авиационной охраны</w:t>
      </w:r>
    </w:p>
    <w:p w:rsidR="004B553B" w:rsidRPr="009F142A" w:rsidRDefault="004B553B" w:rsidP="004B553B">
      <w:pPr>
        <w:spacing w:after="0" w:line="240" w:lineRule="auto"/>
        <w:jc w:val="center"/>
        <w:rPr>
          <w:rFonts w:ascii="Times New Roman" w:hAnsi="Times New Roman"/>
          <w:b/>
          <w:sz w:val="16"/>
          <w:szCs w:val="16"/>
        </w:rPr>
      </w:pPr>
    </w:p>
    <w:p w:rsidR="004B553B" w:rsidRDefault="004B553B" w:rsidP="004B553B">
      <w:pPr>
        <w:pStyle w:val="af7"/>
        <w:tabs>
          <w:tab w:val="left" w:pos="2210"/>
        </w:tabs>
        <w:spacing w:line="276" w:lineRule="auto"/>
        <w:ind w:firstLine="567"/>
        <w:jc w:val="both"/>
        <w:rPr>
          <w:rFonts w:ascii="Times New Roman" w:hAnsi="Times New Roman" w:cs="Times New Roman"/>
          <w:color w:val="000000"/>
          <w:sz w:val="28"/>
          <w:szCs w:val="28"/>
        </w:rPr>
      </w:pPr>
      <w:r w:rsidRPr="007875BB">
        <w:rPr>
          <w:rFonts w:ascii="Times New Roman" w:hAnsi="Times New Roman" w:cs="Times New Roman"/>
          <w:color w:val="000000"/>
          <w:sz w:val="28"/>
          <w:szCs w:val="28"/>
        </w:rPr>
        <w:t xml:space="preserve">Структура </w:t>
      </w:r>
      <w:r>
        <w:rPr>
          <w:rFonts w:ascii="Times New Roman" w:hAnsi="Times New Roman" w:cs="Times New Roman"/>
          <w:color w:val="000000"/>
          <w:sz w:val="28"/>
          <w:szCs w:val="28"/>
        </w:rPr>
        <w:t xml:space="preserve">и стоимость государственного </w:t>
      </w:r>
      <w:r w:rsidRPr="007875BB">
        <w:rPr>
          <w:rFonts w:ascii="Times New Roman" w:hAnsi="Times New Roman" w:cs="Times New Roman"/>
          <w:color w:val="000000"/>
          <w:sz w:val="28"/>
          <w:szCs w:val="28"/>
        </w:rPr>
        <w:t xml:space="preserve">имущества, находящегося </w:t>
      </w:r>
      <w:r>
        <w:rPr>
          <w:rFonts w:ascii="Times New Roman" w:hAnsi="Times New Roman" w:cs="Times New Roman"/>
          <w:color w:val="000000"/>
          <w:sz w:val="28"/>
          <w:szCs w:val="28"/>
        </w:rPr>
        <w:t xml:space="preserve">в оперативном управлении Базы авиационной </w:t>
      </w:r>
      <w:r w:rsidR="001E73D7">
        <w:rPr>
          <w:rFonts w:ascii="Times New Roman" w:hAnsi="Times New Roman" w:cs="Times New Roman"/>
          <w:color w:val="000000"/>
          <w:sz w:val="28"/>
          <w:szCs w:val="28"/>
        </w:rPr>
        <w:t>охраны и</w:t>
      </w:r>
      <w:r>
        <w:rPr>
          <w:rFonts w:ascii="Times New Roman" w:hAnsi="Times New Roman" w:cs="Times New Roman"/>
          <w:color w:val="000000"/>
          <w:sz w:val="28"/>
          <w:szCs w:val="28"/>
        </w:rPr>
        <w:t xml:space="preserve"> учтенного на балансе </w:t>
      </w:r>
      <w:r w:rsidRPr="007875BB">
        <w:rPr>
          <w:rFonts w:ascii="Times New Roman" w:hAnsi="Times New Roman" w:cs="Times New Roman"/>
          <w:color w:val="000000"/>
          <w:sz w:val="28"/>
          <w:szCs w:val="28"/>
        </w:rPr>
        <w:t>в проверяемом периоде</w:t>
      </w:r>
      <w:r>
        <w:rPr>
          <w:rFonts w:ascii="Times New Roman" w:hAnsi="Times New Roman" w:cs="Times New Roman"/>
          <w:color w:val="000000"/>
          <w:sz w:val="28"/>
          <w:szCs w:val="28"/>
        </w:rPr>
        <w:t xml:space="preserve"> </w:t>
      </w:r>
      <w:r w:rsidR="001E73D7">
        <w:rPr>
          <w:rFonts w:ascii="Times New Roman" w:hAnsi="Times New Roman" w:cs="Times New Roman"/>
          <w:color w:val="000000"/>
          <w:sz w:val="28"/>
          <w:szCs w:val="28"/>
        </w:rPr>
        <w:t>отражены</w:t>
      </w:r>
      <w:r w:rsidR="001E73D7" w:rsidRPr="007875BB">
        <w:rPr>
          <w:rFonts w:ascii="Times New Roman" w:hAnsi="Times New Roman" w:cs="Times New Roman"/>
          <w:color w:val="000000"/>
          <w:sz w:val="28"/>
          <w:szCs w:val="28"/>
        </w:rPr>
        <w:t xml:space="preserve"> в</w:t>
      </w:r>
      <w:r w:rsidRPr="007875BB">
        <w:rPr>
          <w:rFonts w:ascii="Times New Roman" w:hAnsi="Times New Roman" w:cs="Times New Roman"/>
          <w:color w:val="000000"/>
          <w:sz w:val="28"/>
          <w:szCs w:val="28"/>
        </w:rPr>
        <w:t xml:space="preserve"> таблице</w:t>
      </w:r>
      <w:r>
        <w:rPr>
          <w:rFonts w:ascii="Times New Roman" w:hAnsi="Times New Roman" w:cs="Times New Roman"/>
          <w:color w:val="000000"/>
          <w:sz w:val="28"/>
          <w:szCs w:val="28"/>
        </w:rPr>
        <w:t xml:space="preserve"> №2</w:t>
      </w:r>
      <w:r w:rsidRPr="007875BB">
        <w:rPr>
          <w:rFonts w:ascii="Times New Roman" w:hAnsi="Times New Roman" w:cs="Times New Roman"/>
          <w:color w:val="000000"/>
          <w:sz w:val="28"/>
          <w:szCs w:val="28"/>
        </w:rPr>
        <w:t>.</w:t>
      </w:r>
    </w:p>
    <w:p w:rsidR="004B553B" w:rsidRDefault="004B553B" w:rsidP="004B553B">
      <w:pPr>
        <w:pStyle w:val="af7"/>
        <w:tabs>
          <w:tab w:val="left" w:pos="2210"/>
        </w:tabs>
        <w:spacing w:line="276"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w:t>
      </w:r>
    </w:p>
    <w:p w:rsidR="004B553B" w:rsidRPr="00030723" w:rsidRDefault="004B553B" w:rsidP="004B553B">
      <w:pPr>
        <w:pStyle w:val="af7"/>
        <w:tabs>
          <w:tab w:val="left" w:pos="2210"/>
        </w:tabs>
        <w:spacing w:line="276" w:lineRule="auto"/>
        <w:ind w:firstLine="709"/>
        <w:jc w:val="right"/>
        <w:rPr>
          <w:rFonts w:ascii="Times New Roman" w:hAnsi="Times New Roman" w:cs="Times New Roman"/>
          <w:color w:val="000000"/>
          <w:sz w:val="26"/>
          <w:szCs w:val="26"/>
        </w:rPr>
      </w:pPr>
      <w:r w:rsidRPr="00030723">
        <w:rPr>
          <w:rFonts w:ascii="Times New Roman" w:hAnsi="Times New Roman" w:cs="Times New Roman"/>
          <w:color w:val="000000"/>
          <w:sz w:val="26"/>
          <w:szCs w:val="26"/>
        </w:rPr>
        <w:t>(тыс. рублей)</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7"/>
        <w:gridCol w:w="1919"/>
        <w:gridCol w:w="1701"/>
        <w:gridCol w:w="1908"/>
        <w:gridCol w:w="236"/>
      </w:tblGrid>
      <w:tr w:rsidR="004B553B" w:rsidRPr="00954C31" w:rsidTr="004B553B">
        <w:trPr>
          <w:gridAfter w:val="1"/>
          <w:wAfter w:w="236" w:type="dxa"/>
          <w:trHeight w:val="225"/>
          <w:jc w:val="center"/>
        </w:trPr>
        <w:tc>
          <w:tcPr>
            <w:tcW w:w="3467" w:type="dxa"/>
            <w:vMerge w:val="restart"/>
            <w:shd w:val="clear" w:color="auto" w:fill="auto"/>
            <w:vAlign w:val="center"/>
            <w:hideMark/>
          </w:tcPr>
          <w:p w:rsidR="004B553B" w:rsidRDefault="004B553B" w:rsidP="004B553B">
            <w:pPr>
              <w:ind w:right="-108" w:hanging="103"/>
              <w:jc w:val="center"/>
              <w:rPr>
                <w:rFonts w:ascii="Times New Roman" w:hAnsi="Times New Roman"/>
                <w:b/>
                <w:color w:val="000000"/>
                <w:sz w:val="16"/>
                <w:szCs w:val="16"/>
              </w:rPr>
            </w:pPr>
            <w:r>
              <w:rPr>
                <w:rFonts w:ascii="Times New Roman" w:hAnsi="Times New Roman"/>
                <w:b/>
                <w:color w:val="000000"/>
                <w:sz w:val="16"/>
                <w:szCs w:val="16"/>
              </w:rPr>
              <w:t>Вид имущества</w:t>
            </w:r>
          </w:p>
        </w:tc>
        <w:tc>
          <w:tcPr>
            <w:tcW w:w="5528" w:type="dxa"/>
            <w:gridSpan w:val="3"/>
            <w:tcBorders>
              <w:right w:val="single" w:sz="4" w:space="0" w:color="auto"/>
            </w:tcBorders>
            <w:shd w:val="clear" w:color="auto" w:fill="auto"/>
            <w:vAlign w:val="center"/>
            <w:hideMark/>
          </w:tcPr>
          <w:p w:rsidR="004B553B" w:rsidRPr="00954C31" w:rsidRDefault="004B553B" w:rsidP="004B553B">
            <w:pPr>
              <w:spacing w:after="0" w:line="240" w:lineRule="auto"/>
              <w:ind w:left="-130" w:right="-108"/>
              <w:jc w:val="center"/>
              <w:rPr>
                <w:rFonts w:ascii="Times New Roman" w:hAnsi="Times New Roman"/>
                <w:b/>
                <w:color w:val="000000"/>
                <w:sz w:val="16"/>
                <w:szCs w:val="16"/>
              </w:rPr>
            </w:pPr>
            <w:r w:rsidRPr="00954C31">
              <w:rPr>
                <w:rFonts w:ascii="Times New Roman" w:hAnsi="Times New Roman"/>
                <w:b/>
                <w:color w:val="000000"/>
                <w:sz w:val="16"/>
                <w:szCs w:val="16"/>
              </w:rPr>
              <w:t xml:space="preserve">Балансовая стоимость </w:t>
            </w:r>
            <w:r>
              <w:rPr>
                <w:rFonts w:ascii="Times New Roman" w:hAnsi="Times New Roman"/>
                <w:b/>
                <w:color w:val="000000"/>
                <w:sz w:val="16"/>
                <w:szCs w:val="16"/>
              </w:rPr>
              <w:t xml:space="preserve">  имущества           </w:t>
            </w:r>
          </w:p>
        </w:tc>
      </w:tr>
      <w:tr w:rsidR="004B553B" w:rsidRPr="00954C31" w:rsidTr="004B553B">
        <w:trPr>
          <w:gridAfter w:val="1"/>
          <w:wAfter w:w="236" w:type="dxa"/>
          <w:trHeight w:val="205"/>
          <w:jc w:val="center"/>
        </w:trPr>
        <w:tc>
          <w:tcPr>
            <w:tcW w:w="3467" w:type="dxa"/>
            <w:vMerge/>
            <w:tcBorders>
              <w:bottom w:val="single" w:sz="4" w:space="0" w:color="auto"/>
            </w:tcBorders>
            <w:shd w:val="clear" w:color="auto" w:fill="auto"/>
            <w:vAlign w:val="center"/>
            <w:hideMark/>
          </w:tcPr>
          <w:p w:rsidR="004B553B" w:rsidRPr="00954C31" w:rsidRDefault="004B553B" w:rsidP="004B553B">
            <w:pPr>
              <w:spacing w:after="0" w:line="240" w:lineRule="auto"/>
              <w:ind w:right="-108" w:hanging="103"/>
              <w:jc w:val="center"/>
              <w:rPr>
                <w:rFonts w:ascii="Times New Roman" w:hAnsi="Times New Roman"/>
                <w:b/>
                <w:color w:val="000000"/>
                <w:sz w:val="16"/>
                <w:szCs w:val="16"/>
              </w:rPr>
            </w:pPr>
          </w:p>
        </w:tc>
        <w:tc>
          <w:tcPr>
            <w:tcW w:w="1919" w:type="dxa"/>
            <w:tcBorders>
              <w:bottom w:val="single" w:sz="4" w:space="0" w:color="auto"/>
            </w:tcBorders>
            <w:shd w:val="clear" w:color="auto" w:fill="auto"/>
            <w:vAlign w:val="center"/>
            <w:hideMark/>
          </w:tcPr>
          <w:p w:rsidR="004B553B" w:rsidRPr="00954C31" w:rsidRDefault="004B553B" w:rsidP="004B553B">
            <w:pPr>
              <w:spacing w:after="0" w:line="240" w:lineRule="auto"/>
              <w:ind w:left="-108" w:right="-108"/>
              <w:jc w:val="center"/>
              <w:rPr>
                <w:rFonts w:ascii="Times New Roman" w:hAnsi="Times New Roman"/>
                <w:b/>
                <w:color w:val="000000"/>
                <w:sz w:val="16"/>
                <w:szCs w:val="16"/>
              </w:rPr>
            </w:pPr>
            <w:r w:rsidRPr="00954C31">
              <w:rPr>
                <w:rFonts w:ascii="Times New Roman" w:hAnsi="Times New Roman"/>
                <w:b/>
                <w:color w:val="000000"/>
                <w:sz w:val="16"/>
                <w:szCs w:val="16"/>
              </w:rPr>
              <w:t>на 01.01.2015 г.</w:t>
            </w:r>
          </w:p>
        </w:tc>
        <w:tc>
          <w:tcPr>
            <w:tcW w:w="1701" w:type="dxa"/>
            <w:tcBorders>
              <w:bottom w:val="single" w:sz="4" w:space="0" w:color="auto"/>
              <w:right w:val="single" w:sz="4" w:space="0" w:color="auto"/>
            </w:tcBorders>
            <w:shd w:val="clear" w:color="auto" w:fill="auto"/>
            <w:vAlign w:val="center"/>
            <w:hideMark/>
          </w:tcPr>
          <w:p w:rsidR="004B553B" w:rsidRPr="00954C31" w:rsidRDefault="004B553B" w:rsidP="004B553B">
            <w:pPr>
              <w:spacing w:after="0" w:line="240" w:lineRule="auto"/>
              <w:ind w:left="-108" w:right="-108"/>
              <w:jc w:val="center"/>
              <w:rPr>
                <w:rFonts w:ascii="Times New Roman" w:hAnsi="Times New Roman"/>
                <w:b/>
                <w:color w:val="000000"/>
                <w:sz w:val="16"/>
                <w:szCs w:val="16"/>
              </w:rPr>
            </w:pPr>
            <w:r w:rsidRPr="00954C31">
              <w:rPr>
                <w:rFonts w:ascii="Times New Roman" w:hAnsi="Times New Roman"/>
                <w:b/>
                <w:color w:val="000000"/>
                <w:sz w:val="16"/>
                <w:szCs w:val="16"/>
              </w:rPr>
              <w:t>на 01.01.2016 г.</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954C31" w:rsidRDefault="004B553B" w:rsidP="004B553B">
            <w:pPr>
              <w:spacing w:after="0" w:line="240" w:lineRule="auto"/>
              <w:ind w:left="-130" w:right="-108"/>
              <w:jc w:val="center"/>
              <w:rPr>
                <w:rFonts w:ascii="Times New Roman" w:hAnsi="Times New Roman"/>
                <w:b/>
                <w:color w:val="000000"/>
                <w:sz w:val="16"/>
                <w:szCs w:val="16"/>
              </w:rPr>
            </w:pPr>
            <w:r>
              <w:rPr>
                <w:rFonts w:ascii="Times New Roman" w:hAnsi="Times New Roman"/>
                <w:b/>
                <w:color w:val="000000"/>
                <w:sz w:val="16"/>
                <w:szCs w:val="16"/>
              </w:rPr>
              <w:t xml:space="preserve">на </w:t>
            </w:r>
            <w:r w:rsidRPr="00954C31">
              <w:rPr>
                <w:rFonts w:ascii="Times New Roman" w:hAnsi="Times New Roman"/>
                <w:b/>
                <w:color w:val="000000"/>
                <w:sz w:val="16"/>
                <w:szCs w:val="16"/>
              </w:rPr>
              <w:t>01.10.2016 г.</w:t>
            </w:r>
          </w:p>
        </w:tc>
      </w:tr>
      <w:tr w:rsidR="004B553B" w:rsidRPr="007875BB" w:rsidTr="004B553B">
        <w:trPr>
          <w:gridAfter w:val="1"/>
          <w:wAfter w:w="236" w:type="dxa"/>
          <w:trHeight w:val="210"/>
          <w:jc w:val="center"/>
        </w:trPr>
        <w:tc>
          <w:tcPr>
            <w:tcW w:w="3467" w:type="dxa"/>
            <w:shd w:val="clear" w:color="auto" w:fill="auto"/>
            <w:vAlign w:val="bottom"/>
            <w:hideMark/>
          </w:tcPr>
          <w:p w:rsidR="004B553B" w:rsidRPr="007875BB" w:rsidRDefault="004B553B" w:rsidP="004B553B">
            <w:pPr>
              <w:spacing w:after="0" w:line="240" w:lineRule="auto"/>
              <w:ind w:left="181" w:right="-108" w:hanging="181"/>
              <w:rPr>
                <w:rFonts w:ascii="Times New Roman" w:hAnsi="Times New Roman"/>
                <w:color w:val="000000"/>
                <w:sz w:val="16"/>
                <w:szCs w:val="16"/>
              </w:rPr>
            </w:pPr>
            <w:r>
              <w:rPr>
                <w:rFonts w:ascii="Times New Roman" w:hAnsi="Times New Roman"/>
                <w:color w:val="000000"/>
                <w:sz w:val="16"/>
                <w:szCs w:val="16"/>
              </w:rPr>
              <w:t>Н</w:t>
            </w:r>
            <w:r w:rsidRPr="007875BB">
              <w:rPr>
                <w:rFonts w:ascii="Times New Roman" w:hAnsi="Times New Roman"/>
                <w:color w:val="000000"/>
                <w:sz w:val="16"/>
                <w:szCs w:val="16"/>
              </w:rPr>
              <w:t xml:space="preserve">едвижимое имущество </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sidRPr="004E3AE2">
              <w:rPr>
                <w:rFonts w:ascii="Times New Roman" w:hAnsi="Times New Roman"/>
                <w:color w:val="000000"/>
                <w:sz w:val="16"/>
                <w:szCs w:val="16"/>
              </w:rPr>
              <w:t>8 495</w:t>
            </w:r>
            <w:r>
              <w:rPr>
                <w:rFonts w:ascii="Times New Roman" w:hAnsi="Times New Roman"/>
                <w:color w:val="000000"/>
                <w:sz w:val="16"/>
                <w:szCs w:val="16"/>
              </w:rPr>
              <w:t>,</w:t>
            </w:r>
            <w:r w:rsidRPr="004E3AE2">
              <w:rPr>
                <w:rFonts w:ascii="Times New Roman" w:hAnsi="Times New Roman"/>
                <w:color w:val="000000"/>
                <w:sz w:val="16"/>
                <w:szCs w:val="16"/>
              </w:rPr>
              <w:t>7</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sidRPr="004E3AE2">
              <w:rPr>
                <w:rFonts w:ascii="Times New Roman" w:hAnsi="Times New Roman"/>
                <w:color w:val="000000"/>
                <w:sz w:val="16"/>
                <w:szCs w:val="16"/>
              </w:rPr>
              <w:t>8 495</w:t>
            </w:r>
            <w:r>
              <w:rPr>
                <w:rFonts w:ascii="Times New Roman" w:hAnsi="Times New Roman"/>
                <w:color w:val="000000"/>
                <w:sz w:val="16"/>
                <w:szCs w:val="16"/>
              </w:rPr>
              <w:t>,</w:t>
            </w:r>
            <w:r w:rsidRPr="004E3AE2">
              <w:rPr>
                <w:rFonts w:ascii="Times New Roman" w:hAnsi="Times New Roman"/>
                <w:color w:val="000000"/>
                <w:sz w:val="16"/>
                <w:szCs w:val="16"/>
              </w:rPr>
              <w:t>7</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color w:val="000000"/>
                <w:sz w:val="16"/>
                <w:szCs w:val="16"/>
              </w:rPr>
            </w:pPr>
            <w:r w:rsidRPr="004E3AE2">
              <w:rPr>
                <w:rFonts w:ascii="Times New Roman" w:hAnsi="Times New Roman"/>
                <w:color w:val="000000"/>
                <w:sz w:val="16"/>
                <w:szCs w:val="16"/>
              </w:rPr>
              <w:t>8 473</w:t>
            </w:r>
            <w:r>
              <w:rPr>
                <w:rFonts w:ascii="Times New Roman" w:hAnsi="Times New Roman"/>
                <w:color w:val="000000"/>
                <w:sz w:val="16"/>
                <w:szCs w:val="16"/>
              </w:rPr>
              <w:t>,5</w:t>
            </w:r>
          </w:p>
        </w:tc>
      </w:tr>
      <w:tr w:rsidR="004B553B" w:rsidRPr="007875BB" w:rsidTr="004B553B">
        <w:trPr>
          <w:gridAfter w:val="1"/>
          <w:wAfter w:w="236" w:type="dxa"/>
          <w:trHeight w:val="210"/>
          <w:jc w:val="center"/>
        </w:trPr>
        <w:tc>
          <w:tcPr>
            <w:tcW w:w="3467" w:type="dxa"/>
            <w:shd w:val="clear" w:color="auto" w:fill="auto"/>
            <w:vAlign w:val="bottom"/>
            <w:hideMark/>
          </w:tcPr>
          <w:p w:rsidR="004B553B" w:rsidRPr="007875BB" w:rsidRDefault="004B553B" w:rsidP="004B553B">
            <w:pPr>
              <w:spacing w:after="0" w:line="240" w:lineRule="auto"/>
              <w:ind w:left="181" w:right="-108" w:hanging="181"/>
              <w:rPr>
                <w:rFonts w:ascii="Times New Roman" w:hAnsi="Times New Roman"/>
                <w:color w:val="000000"/>
                <w:sz w:val="16"/>
                <w:szCs w:val="16"/>
              </w:rPr>
            </w:pPr>
            <w:r>
              <w:rPr>
                <w:rFonts w:ascii="Times New Roman" w:hAnsi="Times New Roman"/>
                <w:color w:val="000000"/>
                <w:sz w:val="16"/>
                <w:szCs w:val="16"/>
              </w:rPr>
              <w:t>И</w:t>
            </w:r>
            <w:r w:rsidRPr="007875BB">
              <w:rPr>
                <w:rFonts w:ascii="Times New Roman" w:hAnsi="Times New Roman"/>
                <w:color w:val="000000"/>
                <w:sz w:val="16"/>
                <w:szCs w:val="16"/>
              </w:rPr>
              <w:t xml:space="preserve">ное движимое </w:t>
            </w:r>
            <w:r>
              <w:rPr>
                <w:rFonts w:ascii="Times New Roman" w:hAnsi="Times New Roman"/>
                <w:color w:val="000000"/>
                <w:sz w:val="16"/>
                <w:szCs w:val="16"/>
              </w:rPr>
              <w:t xml:space="preserve"> </w:t>
            </w:r>
            <w:r w:rsidRPr="007875BB">
              <w:rPr>
                <w:rFonts w:ascii="Times New Roman" w:hAnsi="Times New Roman"/>
                <w:color w:val="000000"/>
                <w:sz w:val="16"/>
                <w:szCs w:val="16"/>
              </w:rPr>
              <w:t xml:space="preserve">имущество </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sidRPr="004E3AE2">
              <w:rPr>
                <w:rFonts w:ascii="Times New Roman" w:hAnsi="Times New Roman"/>
                <w:color w:val="000000"/>
                <w:sz w:val="16"/>
                <w:szCs w:val="16"/>
              </w:rPr>
              <w:t>1 756</w:t>
            </w:r>
            <w:r>
              <w:rPr>
                <w:rFonts w:ascii="Times New Roman" w:hAnsi="Times New Roman"/>
                <w:color w:val="000000"/>
                <w:sz w:val="16"/>
                <w:szCs w:val="16"/>
              </w:rPr>
              <w:t>,2</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sidRPr="004E3AE2">
              <w:rPr>
                <w:rFonts w:ascii="Times New Roman" w:hAnsi="Times New Roman"/>
                <w:color w:val="000000"/>
                <w:sz w:val="16"/>
                <w:szCs w:val="16"/>
              </w:rPr>
              <w:t>2 193</w:t>
            </w:r>
            <w:r>
              <w:rPr>
                <w:rFonts w:ascii="Times New Roman" w:hAnsi="Times New Roman"/>
                <w:color w:val="000000"/>
                <w:sz w:val="16"/>
                <w:szCs w:val="16"/>
              </w:rPr>
              <w:t>,</w:t>
            </w:r>
            <w:r w:rsidRPr="004E3AE2">
              <w:rPr>
                <w:rFonts w:ascii="Times New Roman" w:hAnsi="Times New Roman"/>
                <w:color w:val="000000"/>
                <w:sz w:val="16"/>
                <w:szCs w:val="16"/>
              </w:rPr>
              <w:t>7</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color w:val="000000"/>
                <w:sz w:val="16"/>
                <w:szCs w:val="16"/>
              </w:rPr>
            </w:pPr>
            <w:r w:rsidRPr="004E3AE2">
              <w:rPr>
                <w:rFonts w:ascii="Times New Roman" w:hAnsi="Times New Roman"/>
                <w:color w:val="000000"/>
                <w:sz w:val="16"/>
                <w:szCs w:val="16"/>
              </w:rPr>
              <w:t>2 157</w:t>
            </w:r>
            <w:r>
              <w:rPr>
                <w:rFonts w:ascii="Times New Roman" w:hAnsi="Times New Roman"/>
                <w:color w:val="000000"/>
                <w:sz w:val="16"/>
                <w:szCs w:val="16"/>
              </w:rPr>
              <w:t>,</w:t>
            </w:r>
            <w:r w:rsidRPr="004E3AE2">
              <w:rPr>
                <w:rFonts w:ascii="Times New Roman" w:hAnsi="Times New Roman"/>
                <w:color w:val="000000"/>
                <w:sz w:val="16"/>
                <w:szCs w:val="16"/>
              </w:rPr>
              <w:t>7</w:t>
            </w:r>
          </w:p>
        </w:tc>
      </w:tr>
      <w:tr w:rsidR="004B553B" w:rsidRPr="007875BB" w:rsidTr="004B553B">
        <w:trPr>
          <w:trHeight w:val="210"/>
          <w:jc w:val="center"/>
        </w:trPr>
        <w:tc>
          <w:tcPr>
            <w:tcW w:w="3467" w:type="dxa"/>
            <w:shd w:val="clear" w:color="auto" w:fill="auto"/>
            <w:hideMark/>
          </w:tcPr>
          <w:p w:rsidR="004B553B" w:rsidRPr="007875BB" w:rsidRDefault="004B553B" w:rsidP="004B553B">
            <w:pPr>
              <w:spacing w:after="0" w:line="240" w:lineRule="auto"/>
              <w:ind w:left="1" w:right="-108"/>
              <w:rPr>
                <w:rFonts w:ascii="Times New Roman" w:hAnsi="Times New Roman"/>
                <w:color w:val="000000"/>
                <w:sz w:val="16"/>
                <w:szCs w:val="16"/>
              </w:rPr>
            </w:pPr>
            <w:r>
              <w:rPr>
                <w:rFonts w:ascii="Times New Roman" w:hAnsi="Times New Roman"/>
                <w:color w:val="000000"/>
                <w:sz w:val="16"/>
                <w:szCs w:val="16"/>
              </w:rPr>
              <w:t>О</w:t>
            </w:r>
            <w:r w:rsidRPr="007875BB">
              <w:rPr>
                <w:rFonts w:ascii="Times New Roman" w:hAnsi="Times New Roman"/>
                <w:color w:val="000000"/>
                <w:sz w:val="16"/>
                <w:szCs w:val="16"/>
              </w:rPr>
              <w:t>собо ценное движимое имущество</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sidRPr="004E3AE2">
              <w:rPr>
                <w:rFonts w:ascii="Times New Roman" w:hAnsi="Times New Roman"/>
                <w:color w:val="000000"/>
                <w:sz w:val="16"/>
                <w:szCs w:val="16"/>
              </w:rPr>
              <w:t>75 135</w:t>
            </w:r>
            <w:r>
              <w:rPr>
                <w:rFonts w:ascii="Times New Roman" w:hAnsi="Times New Roman"/>
                <w:color w:val="000000"/>
                <w:sz w:val="16"/>
                <w:szCs w:val="16"/>
              </w:rPr>
              <w:t>,</w:t>
            </w:r>
            <w:r w:rsidRPr="004E3AE2">
              <w:rPr>
                <w:rFonts w:ascii="Times New Roman" w:hAnsi="Times New Roman"/>
                <w:color w:val="000000"/>
                <w:sz w:val="16"/>
                <w:szCs w:val="16"/>
              </w:rPr>
              <w:t>5</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sidRPr="004E3AE2">
              <w:rPr>
                <w:rFonts w:ascii="Times New Roman" w:hAnsi="Times New Roman"/>
                <w:color w:val="000000"/>
                <w:sz w:val="16"/>
                <w:szCs w:val="16"/>
              </w:rPr>
              <w:t>76 267</w:t>
            </w:r>
            <w:r>
              <w:rPr>
                <w:rFonts w:ascii="Times New Roman" w:hAnsi="Times New Roman"/>
                <w:color w:val="000000"/>
                <w:sz w:val="16"/>
                <w:szCs w:val="16"/>
              </w:rPr>
              <w:t>,4</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color w:val="000000"/>
                <w:sz w:val="16"/>
                <w:szCs w:val="16"/>
              </w:rPr>
            </w:pPr>
            <w:r w:rsidRPr="004E3AE2">
              <w:rPr>
                <w:rFonts w:ascii="Times New Roman" w:hAnsi="Times New Roman"/>
                <w:color w:val="000000"/>
                <w:sz w:val="16"/>
                <w:szCs w:val="16"/>
              </w:rPr>
              <w:t>73 816</w:t>
            </w:r>
            <w:r>
              <w:rPr>
                <w:rFonts w:ascii="Times New Roman" w:hAnsi="Times New Roman"/>
                <w:color w:val="000000"/>
                <w:sz w:val="16"/>
                <w:szCs w:val="16"/>
              </w:rPr>
              <w:t>,</w:t>
            </w:r>
            <w:r w:rsidRPr="004E3AE2">
              <w:rPr>
                <w:rFonts w:ascii="Times New Roman" w:hAnsi="Times New Roman"/>
                <w:color w:val="000000"/>
                <w:sz w:val="16"/>
                <w:szCs w:val="16"/>
              </w:rPr>
              <w:t>8</w:t>
            </w:r>
          </w:p>
        </w:tc>
        <w:tc>
          <w:tcPr>
            <w:tcW w:w="236" w:type="dxa"/>
            <w:tcBorders>
              <w:top w:val="nil"/>
              <w:left w:val="single" w:sz="4" w:space="0" w:color="auto"/>
              <w:bottom w:val="nil"/>
              <w:right w:val="nil"/>
            </w:tcBorders>
            <w:vAlign w:val="center"/>
          </w:tcPr>
          <w:p w:rsidR="004B553B" w:rsidRPr="004E3AE2" w:rsidRDefault="004B553B" w:rsidP="004B553B">
            <w:pPr>
              <w:spacing w:after="0" w:line="240" w:lineRule="auto"/>
              <w:ind w:left="-130"/>
              <w:jc w:val="right"/>
              <w:rPr>
                <w:rFonts w:ascii="Times New Roman" w:hAnsi="Times New Roman"/>
                <w:color w:val="000000"/>
                <w:sz w:val="16"/>
                <w:szCs w:val="16"/>
              </w:rPr>
            </w:pPr>
          </w:p>
        </w:tc>
      </w:tr>
      <w:tr w:rsidR="004B553B" w:rsidRPr="007875BB" w:rsidTr="004B553B">
        <w:trPr>
          <w:gridAfter w:val="1"/>
          <w:wAfter w:w="236" w:type="dxa"/>
          <w:trHeight w:val="225"/>
          <w:jc w:val="center"/>
        </w:trPr>
        <w:tc>
          <w:tcPr>
            <w:tcW w:w="3467" w:type="dxa"/>
            <w:shd w:val="clear" w:color="auto" w:fill="auto"/>
            <w:vAlign w:val="bottom"/>
            <w:hideMark/>
          </w:tcPr>
          <w:p w:rsidR="004B553B" w:rsidRPr="007875BB" w:rsidRDefault="004B553B" w:rsidP="004B553B">
            <w:pPr>
              <w:spacing w:after="0" w:line="240" w:lineRule="auto"/>
              <w:ind w:left="181" w:right="-108" w:hanging="181"/>
              <w:rPr>
                <w:rFonts w:ascii="Times New Roman" w:hAnsi="Times New Roman"/>
                <w:color w:val="000000"/>
                <w:sz w:val="16"/>
                <w:szCs w:val="16"/>
              </w:rPr>
            </w:pPr>
            <w:r w:rsidRPr="007875BB">
              <w:rPr>
                <w:rFonts w:ascii="Times New Roman" w:hAnsi="Times New Roman"/>
                <w:color w:val="000000"/>
                <w:sz w:val="16"/>
                <w:szCs w:val="16"/>
              </w:rPr>
              <w:t>Непроизведенные активы</w:t>
            </w:r>
            <w:r>
              <w:rPr>
                <w:rFonts w:ascii="Times New Roman" w:hAnsi="Times New Roman"/>
                <w:color w:val="000000"/>
                <w:sz w:val="16"/>
                <w:szCs w:val="16"/>
              </w:rPr>
              <w:t xml:space="preserve"> (земля)</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sidRPr="004E3AE2">
              <w:rPr>
                <w:rFonts w:ascii="Times New Roman" w:hAnsi="Times New Roman"/>
                <w:color w:val="000000"/>
                <w:sz w:val="16"/>
                <w:szCs w:val="16"/>
              </w:rPr>
              <w:t>1</w:t>
            </w:r>
            <w:r>
              <w:rPr>
                <w:rFonts w:ascii="Times New Roman" w:hAnsi="Times New Roman"/>
                <w:color w:val="000000"/>
                <w:sz w:val="16"/>
                <w:szCs w:val="16"/>
              </w:rPr>
              <w:t>0,</w:t>
            </w:r>
            <w:r w:rsidRPr="004E3AE2">
              <w:rPr>
                <w:rFonts w:ascii="Times New Roman" w:hAnsi="Times New Roman"/>
                <w:color w:val="000000"/>
                <w:sz w:val="16"/>
                <w:szCs w:val="16"/>
              </w:rPr>
              <w:t>0</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color w:val="000000"/>
                <w:sz w:val="16"/>
                <w:szCs w:val="16"/>
              </w:rPr>
            </w:pPr>
            <w:r w:rsidRPr="004E3AE2">
              <w:rPr>
                <w:rFonts w:ascii="Times New Roman" w:hAnsi="Times New Roman"/>
                <w:color w:val="000000"/>
                <w:sz w:val="16"/>
                <w:szCs w:val="16"/>
              </w:rPr>
              <w:t>1 931</w:t>
            </w:r>
            <w:r>
              <w:rPr>
                <w:rFonts w:ascii="Times New Roman" w:hAnsi="Times New Roman"/>
                <w:color w:val="000000"/>
                <w:sz w:val="16"/>
                <w:szCs w:val="16"/>
              </w:rPr>
              <w:t>,3</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color w:val="000000"/>
                <w:sz w:val="16"/>
                <w:szCs w:val="16"/>
              </w:rPr>
            </w:pPr>
            <w:r w:rsidRPr="004E3AE2">
              <w:rPr>
                <w:rFonts w:ascii="Times New Roman" w:hAnsi="Times New Roman"/>
                <w:color w:val="000000"/>
                <w:sz w:val="16"/>
                <w:szCs w:val="16"/>
              </w:rPr>
              <w:t>3 967</w:t>
            </w:r>
            <w:r>
              <w:rPr>
                <w:rFonts w:ascii="Times New Roman" w:hAnsi="Times New Roman"/>
                <w:color w:val="000000"/>
                <w:sz w:val="16"/>
                <w:szCs w:val="16"/>
              </w:rPr>
              <w:t>,5</w:t>
            </w:r>
          </w:p>
        </w:tc>
      </w:tr>
      <w:tr w:rsidR="004B553B" w:rsidRPr="007875BB" w:rsidTr="004B553B">
        <w:trPr>
          <w:gridAfter w:val="1"/>
          <w:wAfter w:w="236" w:type="dxa"/>
          <w:trHeight w:val="210"/>
          <w:jc w:val="center"/>
        </w:trPr>
        <w:tc>
          <w:tcPr>
            <w:tcW w:w="3467" w:type="dxa"/>
            <w:shd w:val="clear" w:color="auto" w:fill="auto"/>
            <w:vAlign w:val="bottom"/>
            <w:hideMark/>
          </w:tcPr>
          <w:p w:rsidR="004B553B" w:rsidRPr="007875BB" w:rsidRDefault="004B553B" w:rsidP="004B553B">
            <w:pPr>
              <w:spacing w:after="0" w:line="240" w:lineRule="auto"/>
              <w:ind w:left="181" w:right="-108" w:hanging="181"/>
              <w:rPr>
                <w:rFonts w:ascii="Times New Roman" w:hAnsi="Times New Roman"/>
                <w:b/>
                <w:bCs/>
                <w:color w:val="000000"/>
                <w:sz w:val="16"/>
                <w:szCs w:val="16"/>
              </w:rPr>
            </w:pPr>
            <w:r w:rsidRPr="007875BB">
              <w:rPr>
                <w:rFonts w:ascii="Times New Roman" w:hAnsi="Times New Roman"/>
                <w:b/>
                <w:bCs/>
                <w:color w:val="000000"/>
                <w:sz w:val="16"/>
                <w:szCs w:val="16"/>
              </w:rPr>
              <w:t>Всего</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b/>
                <w:bCs/>
                <w:color w:val="000000"/>
                <w:sz w:val="16"/>
                <w:szCs w:val="16"/>
              </w:rPr>
            </w:pPr>
            <w:r w:rsidRPr="004E3AE2">
              <w:rPr>
                <w:rFonts w:ascii="Times New Roman" w:hAnsi="Times New Roman"/>
                <w:b/>
                <w:bCs/>
                <w:color w:val="000000"/>
                <w:sz w:val="16"/>
                <w:szCs w:val="16"/>
              </w:rPr>
              <w:t>85 397</w:t>
            </w:r>
            <w:r>
              <w:rPr>
                <w:rFonts w:ascii="Times New Roman" w:hAnsi="Times New Roman"/>
                <w:b/>
                <w:bCs/>
                <w:color w:val="000000"/>
                <w:sz w:val="16"/>
                <w:szCs w:val="16"/>
              </w:rPr>
              <w:t>,</w:t>
            </w:r>
            <w:r w:rsidRPr="004E3AE2">
              <w:rPr>
                <w:rFonts w:ascii="Times New Roman" w:hAnsi="Times New Roman"/>
                <w:b/>
                <w:bCs/>
                <w:color w:val="000000"/>
                <w:sz w:val="16"/>
                <w:szCs w:val="16"/>
              </w:rPr>
              <w:t>4</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b/>
                <w:bCs/>
                <w:color w:val="000000"/>
                <w:sz w:val="16"/>
                <w:szCs w:val="16"/>
              </w:rPr>
            </w:pPr>
            <w:r w:rsidRPr="004E3AE2">
              <w:rPr>
                <w:rFonts w:ascii="Times New Roman" w:hAnsi="Times New Roman"/>
                <w:b/>
                <w:bCs/>
                <w:color w:val="000000"/>
                <w:sz w:val="16"/>
                <w:szCs w:val="16"/>
              </w:rPr>
              <w:t>88 888</w:t>
            </w:r>
            <w:r>
              <w:rPr>
                <w:rFonts w:ascii="Times New Roman" w:hAnsi="Times New Roman"/>
                <w:b/>
                <w:bCs/>
                <w:color w:val="000000"/>
                <w:sz w:val="16"/>
                <w:szCs w:val="16"/>
              </w:rPr>
              <w:t>,</w:t>
            </w:r>
            <w:r w:rsidRPr="004E3AE2">
              <w:rPr>
                <w:rFonts w:ascii="Times New Roman" w:hAnsi="Times New Roman"/>
                <w:b/>
                <w:bCs/>
                <w:color w:val="000000"/>
                <w:sz w:val="16"/>
                <w:szCs w:val="16"/>
              </w:rPr>
              <w:t>1</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b/>
                <w:bCs/>
                <w:color w:val="000000"/>
                <w:sz w:val="16"/>
                <w:szCs w:val="16"/>
              </w:rPr>
            </w:pPr>
            <w:r w:rsidRPr="004E3AE2">
              <w:rPr>
                <w:rFonts w:ascii="Times New Roman" w:hAnsi="Times New Roman"/>
                <w:b/>
                <w:bCs/>
                <w:color w:val="000000"/>
                <w:sz w:val="16"/>
                <w:szCs w:val="16"/>
              </w:rPr>
              <w:t>88 415</w:t>
            </w:r>
            <w:r>
              <w:rPr>
                <w:rFonts w:ascii="Times New Roman" w:hAnsi="Times New Roman"/>
                <w:b/>
                <w:bCs/>
                <w:color w:val="000000"/>
                <w:sz w:val="16"/>
                <w:szCs w:val="16"/>
              </w:rPr>
              <w:t>,</w:t>
            </w:r>
            <w:r w:rsidRPr="004E3AE2">
              <w:rPr>
                <w:rFonts w:ascii="Times New Roman" w:hAnsi="Times New Roman"/>
                <w:b/>
                <w:bCs/>
                <w:color w:val="000000"/>
                <w:sz w:val="16"/>
                <w:szCs w:val="16"/>
              </w:rPr>
              <w:t>5</w:t>
            </w:r>
          </w:p>
        </w:tc>
      </w:tr>
    </w:tbl>
    <w:p w:rsidR="004B553B" w:rsidRPr="0073179D" w:rsidRDefault="004B553B" w:rsidP="004B553B">
      <w:pPr>
        <w:pStyle w:val="af7"/>
        <w:ind w:firstLine="709"/>
        <w:jc w:val="both"/>
        <w:rPr>
          <w:rFonts w:ascii="Times New Roman" w:hAnsi="Times New Roman" w:cs="Times New Roman"/>
          <w:color w:val="000000"/>
          <w:sz w:val="16"/>
          <w:szCs w:val="16"/>
        </w:rPr>
      </w:pPr>
    </w:p>
    <w:p w:rsidR="004B553B" w:rsidRDefault="004B553B" w:rsidP="004B553B">
      <w:pPr>
        <w:autoSpaceDE w:val="0"/>
        <w:autoSpaceDN w:val="0"/>
        <w:adjustRightInd w:val="0"/>
        <w:spacing w:after="0"/>
        <w:ind w:firstLine="708"/>
        <w:jc w:val="both"/>
        <w:rPr>
          <w:rFonts w:ascii="Times New Roman" w:hAnsi="Times New Roman"/>
          <w:color w:val="000000"/>
          <w:sz w:val="28"/>
          <w:szCs w:val="28"/>
        </w:rPr>
      </w:pPr>
      <w:r>
        <w:rPr>
          <w:rFonts w:ascii="Times New Roman" w:hAnsi="Times New Roman"/>
          <w:color w:val="000000"/>
          <w:sz w:val="28"/>
          <w:szCs w:val="28"/>
        </w:rPr>
        <w:t>Пр</w:t>
      </w:r>
      <w:r w:rsidRPr="007875BB">
        <w:rPr>
          <w:rFonts w:ascii="Times New Roman" w:hAnsi="Times New Roman"/>
          <w:color w:val="000000"/>
          <w:sz w:val="28"/>
          <w:szCs w:val="28"/>
        </w:rPr>
        <w:t>о</w:t>
      </w:r>
      <w:r>
        <w:rPr>
          <w:rFonts w:ascii="Times New Roman" w:hAnsi="Times New Roman"/>
          <w:color w:val="000000"/>
          <w:sz w:val="28"/>
          <w:szCs w:val="28"/>
        </w:rPr>
        <w:t>веркой установлено, что по</w:t>
      </w:r>
      <w:r w:rsidRPr="007875BB">
        <w:rPr>
          <w:rFonts w:ascii="Times New Roman" w:hAnsi="Times New Roman"/>
          <w:color w:val="000000"/>
          <w:sz w:val="28"/>
          <w:szCs w:val="28"/>
        </w:rPr>
        <w:t xml:space="preserve"> состоянию на 1 января 2015 года на балансе </w:t>
      </w:r>
      <w:r>
        <w:rPr>
          <w:rFonts w:ascii="Times New Roman" w:hAnsi="Times New Roman"/>
          <w:color w:val="000000"/>
          <w:sz w:val="28"/>
          <w:szCs w:val="28"/>
        </w:rPr>
        <w:t>Базы авиационной охраны</w:t>
      </w:r>
      <w:r w:rsidRPr="007875BB">
        <w:rPr>
          <w:rFonts w:ascii="Times New Roman" w:hAnsi="Times New Roman"/>
          <w:color w:val="000000"/>
          <w:sz w:val="28"/>
          <w:szCs w:val="28"/>
        </w:rPr>
        <w:t xml:space="preserve"> числятся непроизведенные активы </w:t>
      </w:r>
      <w:r>
        <w:rPr>
          <w:rFonts w:ascii="Times New Roman" w:hAnsi="Times New Roman"/>
          <w:color w:val="000000"/>
          <w:sz w:val="28"/>
          <w:szCs w:val="28"/>
        </w:rPr>
        <w:t xml:space="preserve">(земля) </w:t>
      </w:r>
      <w:r w:rsidRPr="007875BB">
        <w:rPr>
          <w:rFonts w:ascii="Times New Roman" w:hAnsi="Times New Roman"/>
          <w:color w:val="000000"/>
          <w:sz w:val="28"/>
          <w:szCs w:val="28"/>
        </w:rPr>
        <w:t>стоимостью 10</w:t>
      </w:r>
      <w:r>
        <w:rPr>
          <w:rFonts w:ascii="Times New Roman" w:hAnsi="Times New Roman"/>
          <w:color w:val="000000"/>
          <w:sz w:val="28"/>
          <w:szCs w:val="28"/>
        </w:rPr>
        <w:t>,</w:t>
      </w:r>
      <w:r w:rsidRPr="007875BB">
        <w:rPr>
          <w:rFonts w:ascii="Times New Roman" w:hAnsi="Times New Roman"/>
          <w:color w:val="000000"/>
          <w:sz w:val="28"/>
          <w:szCs w:val="28"/>
        </w:rPr>
        <w:t>0</w:t>
      </w:r>
      <w:r>
        <w:rPr>
          <w:rFonts w:ascii="Times New Roman" w:hAnsi="Times New Roman"/>
          <w:color w:val="000000"/>
          <w:sz w:val="28"/>
          <w:szCs w:val="28"/>
        </w:rPr>
        <w:t xml:space="preserve"> тыс.</w:t>
      </w:r>
      <w:r w:rsidRPr="007875BB">
        <w:rPr>
          <w:rFonts w:ascii="Times New Roman" w:hAnsi="Times New Roman"/>
          <w:color w:val="000000"/>
          <w:sz w:val="28"/>
          <w:szCs w:val="28"/>
        </w:rPr>
        <w:t xml:space="preserve"> рублей, </w:t>
      </w:r>
      <w:r>
        <w:rPr>
          <w:rFonts w:ascii="Times New Roman" w:hAnsi="Times New Roman"/>
          <w:color w:val="000000"/>
          <w:sz w:val="28"/>
          <w:szCs w:val="28"/>
        </w:rPr>
        <w:t xml:space="preserve">которые </w:t>
      </w:r>
      <w:r w:rsidRPr="007875BB">
        <w:rPr>
          <w:rFonts w:ascii="Times New Roman" w:hAnsi="Times New Roman"/>
          <w:color w:val="000000"/>
          <w:sz w:val="28"/>
          <w:szCs w:val="28"/>
        </w:rPr>
        <w:t>поставлен</w:t>
      </w:r>
      <w:r>
        <w:rPr>
          <w:rFonts w:ascii="Times New Roman" w:hAnsi="Times New Roman"/>
          <w:color w:val="000000"/>
          <w:sz w:val="28"/>
          <w:szCs w:val="28"/>
        </w:rPr>
        <w:t>ы</w:t>
      </w:r>
      <w:r w:rsidRPr="007875BB">
        <w:rPr>
          <w:rFonts w:ascii="Times New Roman" w:hAnsi="Times New Roman"/>
          <w:color w:val="000000"/>
          <w:sz w:val="28"/>
          <w:szCs w:val="28"/>
        </w:rPr>
        <w:t xml:space="preserve"> на баланс в нарушение п.71</w:t>
      </w:r>
      <w:r>
        <w:rPr>
          <w:rFonts w:ascii="Times New Roman" w:hAnsi="Times New Roman"/>
          <w:color w:val="000000"/>
          <w:sz w:val="28"/>
          <w:szCs w:val="28"/>
        </w:rPr>
        <w:t xml:space="preserve"> </w:t>
      </w:r>
      <w:r w:rsidRPr="00104B02">
        <w:rPr>
          <w:rFonts w:ascii="Times New Roman" w:hAnsi="Times New Roman"/>
          <w:color w:val="000000"/>
          <w:sz w:val="28"/>
          <w:szCs w:val="28"/>
        </w:rPr>
        <w:t>Приказ</w:t>
      </w:r>
      <w:r>
        <w:rPr>
          <w:rFonts w:ascii="Times New Roman" w:hAnsi="Times New Roman"/>
          <w:color w:val="000000"/>
          <w:sz w:val="28"/>
          <w:szCs w:val="28"/>
        </w:rPr>
        <w:t>а</w:t>
      </w:r>
      <w:r w:rsidRPr="00104B02">
        <w:rPr>
          <w:rFonts w:ascii="Times New Roman" w:hAnsi="Times New Roman"/>
          <w:color w:val="000000"/>
          <w:sz w:val="28"/>
          <w:szCs w:val="28"/>
        </w:rPr>
        <w:t xml:space="preserve"> Минфина России от 01.12.2010</w:t>
      </w:r>
      <w:r>
        <w:rPr>
          <w:rFonts w:ascii="Times New Roman" w:hAnsi="Times New Roman"/>
          <w:color w:val="000000"/>
          <w:sz w:val="28"/>
          <w:szCs w:val="28"/>
        </w:rPr>
        <w:t>г. №</w:t>
      </w:r>
      <w:r w:rsidRPr="00104B02">
        <w:rPr>
          <w:rFonts w:ascii="Times New Roman" w:hAnsi="Times New Roman"/>
          <w:color w:val="000000"/>
          <w:sz w:val="28"/>
          <w:szCs w:val="28"/>
        </w:rPr>
        <w:t xml:space="preserve"> 157н "Об утверждении Единого </w:t>
      </w:r>
      <w:r w:rsidRPr="00104B02">
        <w:rPr>
          <w:rFonts w:ascii="Times New Roman" w:hAnsi="Times New Roman"/>
          <w:color w:val="000000"/>
          <w:sz w:val="28"/>
          <w:szCs w:val="28"/>
        </w:rPr>
        <w:lastRenderedPageBreak/>
        <w:t>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hAnsi="Times New Roman"/>
          <w:color w:val="000000"/>
          <w:sz w:val="28"/>
          <w:szCs w:val="28"/>
        </w:rPr>
        <w:t xml:space="preserve"> (далее - Приказ №157н), </w:t>
      </w:r>
      <w:r w:rsidRPr="007875BB">
        <w:rPr>
          <w:rFonts w:ascii="Times New Roman" w:hAnsi="Times New Roman"/>
          <w:color w:val="000000"/>
          <w:sz w:val="28"/>
          <w:szCs w:val="28"/>
        </w:rPr>
        <w:t>в отсутствие справки о кадастровой стоимости</w:t>
      </w:r>
      <w:r>
        <w:rPr>
          <w:rFonts w:ascii="Times New Roman" w:hAnsi="Times New Roman"/>
          <w:color w:val="000000"/>
          <w:sz w:val="28"/>
          <w:szCs w:val="28"/>
        </w:rPr>
        <w:t xml:space="preserve"> непроизведенных  активов (земель)</w:t>
      </w:r>
      <w:r w:rsidRPr="007875BB">
        <w:rPr>
          <w:rFonts w:ascii="Times New Roman" w:hAnsi="Times New Roman"/>
          <w:color w:val="000000"/>
          <w:sz w:val="28"/>
          <w:szCs w:val="28"/>
        </w:rPr>
        <w:t xml:space="preserve">. </w:t>
      </w:r>
    </w:p>
    <w:p w:rsidR="004B553B" w:rsidRDefault="004B553B" w:rsidP="004B553B">
      <w:pPr>
        <w:spacing w:after="0"/>
        <w:ind w:firstLine="709"/>
        <w:jc w:val="both"/>
        <w:rPr>
          <w:rFonts w:ascii="Times New Roman" w:hAnsi="Times New Roman"/>
          <w:color w:val="000000"/>
          <w:sz w:val="28"/>
          <w:szCs w:val="28"/>
        </w:rPr>
      </w:pPr>
      <w:r w:rsidRPr="007875BB">
        <w:rPr>
          <w:rFonts w:ascii="Times New Roman" w:hAnsi="Times New Roman"/>
          <w:color w:val="000000"/>
          <w:sz w:val="28"/>
          <w:szCs w:val="28"/>
        </w:rPr>
        <w:t>В нарушение подпункта 3 части 1 статьи 12 Закона №41</w:t>
      </w:r>
      <w:r w:rsidRPr="007875BB">
        <w:rPr>
          <w:rFonts w:ascii="Times New Roman" w:hAnsi="Times New Roman"/>
          <w:color w:val="000000"/>
          <w:sz w:val="28"/>
          <w:szCs w:val="28"/>
        </w:rPr>
        <w:noBreakHyphen/>
        <w:t>ОЗ</w:t>
      </w:r>
      <w:r>
        <w:rPr>
          <w:rFonts w:ascii="Times New Roman" w:hAnsi="Times New Roman"/>
          <w:color w:val="000000"/>
          <w:sz w:val="28"/>
          <w:szCs w:val="28"/>
        </w:rPr>
        <w:t>,</w:t>
      </w:r>
      <w:r w:rsidRPr="007875BB">
        <w:rPr>
          <w:rFonts w:ascii="Times New Roman" w:hAnsi="Times New Roman"/>
          <w:color w:val="000000"/>
          <w:sz w:val="28"/>
          <w:szCs w:val="28"/>
        </w:rPr>
        <w:t xml:space="preserve"> отсутствуют документы, подтверждающие право собственности </w:t>
      </w:r>
      <w:r>
        <w:rPr>
          <w:rFonts w:ascii="Times New Roman" w:hAnsi="Times New Roman"/>
          <w:color w:val="000000"/>
          <w:sz w:val="28"/>
          <w:szCs w:val="28"/>
        </w:rPr>
        <w:t xml:space="preserve">Чукотского автономного округа </w:t>
      </w:r>
      <w:r w:rsidRPr="007875BB">
        <w:rPr>
          <w:rFonts w:ascii="Times New Roman" w:hAnsi="Times New Roman"/>
          <w:color w:val="000000"/>
          <w:sz w:val="28"/>
          <w:szCs w:val="28"/>
        </w:rPr>
        <w:t>на следующие объекты недвижимости</w:t>
      </w:r>
      <w:r>
        <w:rPr>
          <w:rFonts w:ascii="Times New Roman" w:hAnsi="Times New Roman"/>
          <w:color w:val="000000"/>
          <w:sz w:val="28"/>
          <w:szCs w:val="28"/>
        </w:rPr>
        <w:t>, находящиеся на балансе Базы авиационной охраны (таблица №3).</w:t>
      </w:r>
    </w:p>
    <w:p w:rsidR="004B553B" w:rsidRDefault="004B553B" w:rsidP="004B553B">
      <w:pPr>
        <w:spacing w:after="0"/>
        <w:ind w:firstLine="709"/>
        <w:jc w:val="right"/>
        <w:rPr>
          <w:rFonts w:ascii="Times New Roman" w:hAnsi="Times New Roman"/>
          <w:color w:val="000000"/>
          <w:sz w:val="28"/>
          <w:szCs w:val="28"/>
        </w:rPr>
      </w:pPr>
      <w:r>
        <w:rPr>
          <w:rFonts w:ascii="Times New Roman" w:hAnsi="Times New Roman"/>
          <w:color w:val="000000"/>
          <w:sz w:val="28"/>
          <w:szCs w:val="28"/>
        </w:rPr>
        <w:t>Таблица №3</w:t>
      </w:r>
    </w:p>
    <w:p w:rsidR="004B553B" w:rsidRPr="00D636CF" w:rsidRDefault="004B553B" w:rsidP="004B553B">
      <w:pPr>
        <w:spacing w:after="0"/>
        <w:ind w:firstLine="709"/>
        <w:jc w:val="both"/>
        <w:rPr>
          <w:rFonts w:ascii="Times New Roman" w:hAnsi="Times New Roman"/>
          <w:color w:val="000000"/>
          <w:sz w:val="16"/>
          <w:szCs w:val="16"/>
        </w:rPr>
      </w:pPr>
    </w:p>
    <w:tbl>
      <w:tblPr>
        <w:tblW w:w="4891" w:type="pct"/>
        <w:tblInd w:w="108" w:type="dxa"/>
        <w:tblLayout w:type="fixed"/>
        <w:tblLook w:val="04A0" w:firstRow="1" w:lastRow="0" w:firstColumn="1" w:lastColumn="0" w:noHBand="0" w:noVBand="1"/>
      </w:tblPr>
      <w:tblGrid>
        <w:gridCol w:w="417"/>
        <w:gridCol w:w="1799"/>
        <w:gridCol w:w="3157"/>
        <w:gridCol w:w="1245"/>
        <w:gridCol w:w="1418"/>
        <w:gridCol w:w="1381"/>
      </w:tblGrid>
      <w:tr w:rsidR="004B553B" w:rsidRPr="00A141B6" w:rsidTr="004B553B">
        <w:trPr>
          <w:trHeight w:val="666"/>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141B6" w:rsidRDefault="004B553B" w:rsidP="004B553B">
            <w:pPr>
              <w:spacing w:after="0" w:line="240" w:lineRule="auto"/>
              <w:jc w:val="center"/>
              <w:rPr>
                <w:rFonts w:ascii="Times New Roman" w:hAnsi="Times New Roman"/>
                <w:b/>
                <w:color w:val="000000"/>
                <w:sz w:val="18"/>
                <w:szCs w:val="18"/>
              </w:rPr>
            </w:pPr>
            <w:r>
              <w:rPr>
                <w:rFonts w:ascii="Times New Roman" w:hAnsi="Times New Roman"/>
                <w:b/>
                <w:color w:val="000000"/>
                <w:sz w:val="18"/>
                <w:szCs w:val="18"/>
              </w:rPr>
              <w:t>№п/п</w:t>
            </w:r>
          </w:p>
        </w:tc>
        <w:tc>
          <w:tcPr>
            <w:tcW w:w="955" w:type="pct"/>
            <w:tcBorders>
              <w:top w:val="single" w:sz="4" w:space="0" w:color="auto"/>
              <w:left w:val="nil"/>
              <w:bottom w:val="single" w:sz="4" w:space="0" w:color="auto"/>
              <w:right w:val="single" w:sz="4" w:space="0" w:color="auto"/>
            </w:tcBorders>
            <w:shd w:val="clear" w:color="auto" w:fill="auto"/>
            <w:vAlign w:val="center"/>
            <w:hideMark/>
          </w:tcPr>
          <w:p w:rsidR="004B553B" w:rsidRPr="00A141B6" w:rsidRDefault="004B553B" w:rsidP="004B553B">
            <w:pPr>
              <w:spacing w:after="0" w:line="240" w:lineRule="auto"/>
              <w:jc w:val="center"/>
              <w:rPr>
                <w:rFonts w:ascii="Times New Roman" w:hAnsi="Times New Roman"/>
                <w:b/>
                <w:color w:val="000000"/>
                <w:sz w:val="18"/>
                <w:szCs w:val="18"/>
              </w:rPr>
            </w:pPr>
            <w:r w:rsidRPr="00A141B6">
              <w:rPr>
                <w:rFonts w:ascii="Times New Roman" w:hAnsi="Times New Roman"/>
                <w:b/>
                <w:color w:val="000000"/>
                <w:sz w:val="18"/>
                <w:szCs w:val="18"/>
              </w:rPr>
              <w:t>Наименование объекта</w:t>
            </w:r>
          </w:p>
        </w:tc>
        <w:tc>
          <w:tcPr>
            <w:tcW w:w="1676" w:type="pct"/>
            <w:tcBorders>
              <w:top w:val="single" w:sz="4" w:space="0" w:color="auto"/>
              <w:left w:val="nil"/>
              <w:bottom w:val="single" w:sz="4" w:space="0" w:color="auto"/>
              <w:right w:val="single" w:sz="4" w:space="0" w:color="auto"/>
            </w:tcBorders>
            <w:shd w:val="clear" w:color="auto" w:fill="auto"/>
            <w:vAlign w:val="center"/>
            <w:hideMark/>
          </w:tcPr>
          <w:p w:rsidR="004B553B" w:rsidRPr="00A141B6" w:rsidRDefault="004B553B" w:rsidP="004B553B">
            <w:pPr>
              <w:spacing w:after="0" w:line="240" w:lineRule="auto"/>
              <w:jc w:val="center"/>
              <w:rPr>
                <w:rFonts w:ascii="Times New Roman" w:hAnsi="Times New Roman"/>
                <w:b/>
                <w:color w:val="000000"/>
                <w:sz w:val="18"/>
                <w:szCs w:val="18"/>
              </w:rPr>
            </w:pPr>
            <w:r w:rsidRPr="00A141B6">
              <w:rPr>
                <w:rFonts w:ascii="Times New Roman" w:hAnsi="Times New Roman"/>
                <w:b/>
                <w:color w:val="000000"/>
                <w:sz w:val="18"/>
                <w:szCs w:val="18"/>
              </w:rPr>
              <w:t>Адрес объекта</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4B553B" w:rsidRPr="00A141B6" w:rsidRDefault="004B553B" w:rsidP="004B553B">
            <w:pPr>
              <w:spacing w:after="0" w:line="240" w:lineRule="auto"/>
              <w:ind w:right="-108" w:hanging="107"/>
              <w:jc w:val="center"/>
              <w:rPr>
                <w:rFonts w:ascii="Times New Roman" w:hAnsi="Times New Roman"/>
                <w:b/>
                <w:color w:val="000000"/>
                <w:sz w:val="18"/>
                <w:szCs w:val="18"/>
              </w:rPr>
            </w:pPr>
            <w:r w:rsidRPr="00A141B6">
              <w:rPr>
                <w:rFonts w:ascii="Times New Roman" w:hAnsi="Times New Roman"/>
                <w:b/>
                <w:color w:val="000000"/>
                <w:sz w:val="18"/>
                <w:szCs w:val="18"/>
              </w:rPr>
              <w:t>Инвентарный номер</w:t>
            </w:r>
          </w:p>
        </w:tc>
        <w:tc>
          <w:tcPr>
            <w:tcW w:w="753" w:type="pct"/>
            <w:tcBorders>
              <w:top w:val="single" w:sz="4" w:space="0" w:color="auto"/>
              <w:left w:val="nil"/>
              <w:bottom w:val="single" w:sz="4" w:space="0" w:color="auto"/>
              <w:right w:val="single" w:sz="4" w:space="0" w:color="auto"/>
            </w:tcBorders>
            <w:shd w:val="clear" w:color="auto" w:fill="auto"/>
            <w:vAlign w:val="center"/>
            <w:hideMark/>
          </w:tcPr>
          <w:p w:rsidR="004B553B" w:rsidRPr="00A141B6" w:rsidRDefault="004B553B" w:rsidP="004B553B">
            <w:pPr>
              <w:spacing w:after="0" w:line="240" w:lineRule="auto"/>
              <w:ind w:left="-107" w:right="-108"/>
              <w:jc w:val="center"/>
              <w:rPr>
                <w:rFonts w:ascii="Times New Roman" w:hAnsi="Times New Roman"/>
                <w:b/>
                <w:color w:val="000000"/>
                <w:sz w:val="18"/>
                <w:szCs w:val="18"/>
              </w:rPr>
            </w:pPr>
            <w:r w:rsidRPr="00A141B6">
              <w:rPr>
                <w:rFonts w:ascii="Times New Roman" w:hAnsi="Times New Roman"/>
                <w:b/>
                <w:color w:val="000000"/>
                <w:sz w:val="18"/>
                <w:szCs w:val="18"/>
              </w:rPr>
              <w:t xml:space="preserve">Площадь объекта </w:t>
            </w:r>
            <w:r w:rsidRPr="00A141B6">
              <w:rPr>
                <w:rFonts w:ascii="Times New Roman" w:hAnsi="Times New Roman"/>
                <w:b/>
                <w:color w:val="000000"/>
                <w:sz w:val="18"/>
                <w:szCs w:val="18"/>
              </w:rPr>
              <w:br/>
              <w:t>(общая/полезная, кв.м.)</w:t>
            </w:r>
          </w:p>
        </w:tc>
        <w:tc>
          <w:tcPr>
            <w:tcW w:w="734" w:type="pct"/>
            <w:tcBorders>
              <w:top w:val="single" w:sz="4" w:space="0" w:color="auto"/>
              <w:left w:val="nil"/>
              <w:bottom w:val="single" w:sz="4" w:space="0" w:color="auto"/>
              <w:right w:val="single" w:sz="4" w:space="0" w:color="auto"/>
            </w:tcBorders>
            <w:shd w:val="clear" w:color="auto" w:fill="auto"/>
            <w:vAlign w:val="center"/>
            <w:hideMark/>
          </w:tcPr>
          <w:p w:rsidR="004B553B" w:rsidRPr="00A141B6" w:rsidRDefault="004B553B" w:rsidP="004B553B">
            <w:pPr>
              <w:spacing w:after="0" w:line="240" w:lineRule="auto"/>
              <w:ind w:right="-108"/>
              <w:jc w:val="center"/>
              <w:rPr>
                <w:rFonts w:ascii="Times New Roman" w:hAnsi="Times New Roman"/>
                <w:b/>
                <w:color w:val="000000"/>
                <w:sz w:val="18"/>
                <w:szCs w:val="18"/>
              </w:rPr>
            </w:pPr>
            <w:r w:rsidRPr="00A141B6">
              <w:rPr>
                <w:rFonts w:ascii="Times New Roman" w:hAnsi="Times New Roman"/>
                <w:b/>
                <w:color w:val="000000"/>
                <w:sz w:val="18"/>
                <w:szCs w:val="18"/>
              </w:rPr>
              <w:t xml:space="preserve">Балансовая стоимость, </w:t>
            </w:r>
            <w:r>
              <w:rPr>
                <w:rFonts w:ascii="Times New Roman" w:hAnsi="Times New Roman"/>
                <w:b/>
                <w:color w:val="000000"/>
                <w:sz w:val="18"/>
                <w:szCs w:val="18"/>
              </w:rPr>
              <w:t xml:space="preserve"> тыс. </w:t>
            </w:r>
            <w:r w:rsidRPr="00A141B6">
              <w:rPr>
                <w:rFonts w:ascii="Times New Roman" w:hAnsi="Times New Roman"/>
                <w:b/>
                <w:color w:val="000000"/>
                <w:sz w:val="18"/>
                <w:szCs w:val="18"/>
              </w:rPr>
              <w:t>руб</w:t>
            </w:r>
            <w:r>
              <w:rPr>
                <w:rFonts w:ascii="Times New Roman" w:hAnsi="Times New Roman"/>
                <w:b/>
                <w:color w:val="000000"/>
                <w:sz w:val="18"/>
                <w:szCs w:val="18"/>
              </w:rPr>
              <w:t>лей</w:t>
            </w:r>
          </w:p>
        </w:tc>
      </w:tr>
      <w:tr w:rsidR="004B553B" w:rsidRPr="007875BB" w:rsidTr="004B553B">
        <w:trPr>
          <w:trHeight w:val="255"/>
        </w:trPr>
        <w:tc>
          <w:tcPr>
            <w:tcW w:w="222" w:type="pct"/>
            <w:tcBorders>
              <w:top w:val="nil"/>
              <w:left w:val="single" w:sz="4" w:space="0" w:color="auto"/>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1</w:t>
            </w:r>
          </w:p>
        </w:tc>
        <w:tc>
          <w:tcPr>
            <w:tcW w:w="955"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Pr>
                <w:rFonts w:ascii="Times New Roman" w:hAnsi="Times New Roman"/>
                <w:color w:val="000000"/>
                <w:sz w:val="20"/>
                <w:szCs w:val="20"/>
              </w:rPr>
              <w:t>К</w:t>
            </w:r>
            <w:r w:rsidRPr="00130ED1">
              <w:rPr>
                <w:rFonts w:ascii="Times New Roman" w:hAnsi="Times New Roman"/>
                <w:color w:val="000000"/>
                <w:sz w:val="20"/>
                <w:szCs w:val="20"/>
              </w:rPr>
              <w:t>онтора</w:t>
            </w:r>
          </w:p>
        </w:tc>
        <w:tc>
          <w:tcPr>
            <w:tcW w:w="1676"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Чукотский АО, с. Марково, ул. Вокзальная, д. 18</w:t>
            </w:r>
          </w:p>
        </w:tc>
        <w:tc>
          <w:tcPr>
            <w:tcW w:w="661"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101020038</w:t>
            </w:r>
          </w:p>
        </w:tc>
        <w:tc>
          <w:tcPr>
            <w:tcW w:w="753"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jc w:val="center"/>
              <w:rPr>
                <w:rFonts w:ascii="Times New Roman" w:hAnsi="Times New Roman"/>
                <w:color w:val="000000"/>
                <w:sz w:val="20"/>
                <w:szCs w:val="20"/>
              </w:rPr>
            </w:pPr>
            <w:r w:rsidRPr="00130ED1">
              <w:rPr>
                <w:rFonts w:ascii="Times New Roman" w:hAnsi="Times New Roman"/>
                <w:color w:val="000000"/>
                <w:sz w:val="20"/>
                <w:szCs w:val="20"/>
              </w:rPr>
              <w:t>57,9/57,9</w:t>
            </w:r>
          </w:p>
        </w:tc>
        <w:tc>
          <w:tcPr>
            <w:tcW w:w="734" w:type="pct"/>
            <w:tcBorders>
              <w:top w:val="nil"/>
              <w:left w:val="nil"/>
              <w:bottom w:val="single" w:sz="4" w:space="0" w:color="auto"/>
              <w:right w:val="single" w:sz="4" w:space="0" w:color="auto"/>
            </w:tcBorders>
            <w:shd w:val="clear" w:color="auto" w:fill="auto"/>
            <w:noWrap/>
            <w:hideMark/>
          </w:tcPr>
          <w:p w:rsidR="004B553B" w:rsidRPr="00C75600" w:rsidRDefault="004B553B" w:rsidP="004B553B">
            <w:pPr>
              <w:spacing w:after="0" w:line="240" w:lineRule="auto"/>
              <w:ind w:left="-108" w:right="-108"/>
              <w:jc w:val="right"/>
              <w:rPr>
                <w:rFonts w:ascii="Times New Roman" w:hAnsi="Times New Roman"/>
                <w:color w:val="000000"/>
                <w:sz w:val="20"/>
                <w:szCs w:val="20"/>
              </w:rPr>
            </w:pPr>
            <w:r w:rsidRPr="00C75600">
              <w:rPr>
                <w:rFonts w:ascii="Times New Roman" w:hAnsi="Times New Roman"/>
                <w:color w:val="000000"/>
                <w:sz w:val="20"/>
                <w:szCs w:val="20"/>
              </w:rPr>
              <w:t xml:space="preserve">            21</w:t>
            </w:r>
            <w:r>
              <w:rPr>
                <w:rFonts w:ascii="Times New Roman" w:hAnsi="Times New Roman"/>
                <w:color w:val="000000"/>
                <w:sz w:val="20"/>
                <w:szCs w:val="20"/>
              </w:rPr>
              <w:t>,</w:t>
            </w:r>
            <w:r w:rsidRPr="00C75600">
              <w:rPr>
                <w:rFonts w:ascii="Times New Roman" w:hAnsi="Times New Roman"/>
                <w:color w:val="000000"/>
                <w:sz w:val="20"/>
                <w:szCs w:val="20"/>
              </w:rPr>
              <w:t xml:space="preserve">1   </w:t>
            </w:r>
          </w:p>
        </w:tc>
      </w:tr>
      <w:tr w:rsidR="004B553B" w:rsidRPr="007875BB" w:rsidTr="004B553B">
        <w:trPr>
          <w:trHeight w:val="255"/>
        </w:trPr>
        <w:tc>
          <w:tcPr>
            <w:tcW w:w="222" w:type="pct"/>
            <w:tcBorders>
              <w:top w:val="nil"/>
              <w:left w:val="single" w:sz="4" w:space="0" w:color="auto"/>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2</w:t>
            </w:r>
          </w:p>
        </w:tc>
        <w:tc>
          <w:tcPr>
            <w:tcW w:w="955"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Pr="00130ED1">
              <w:rPr>
                <w:rFonts w:ascii="Times New Roman" w:hAnsi="Times New Roman"/>
                <w:color w:val="000000"/>
                <w:sz w:val="20"/>
                <w:szCs w:val="20"/>
              </w:rPr>
              <w:t xml:space="preserve">бщежитие </w:t>
            </w:r>
          </w:p>
        </w:tc>
        <w:tc>
          <w:tcPr>
            <w:tcW w:w="1676"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Чукотский АО, п. Апапельгино, пер. Полярный, д. 4</w:t>
            </w:r>
          </w:p>
        </w:tc>
        <w:tc>
          <w:tcPr>
            <w:tcW w:w="661"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101010039</w:t>
            </w:r>
          </w:p>
        </w:tc>
        <w:tc>
          <w:tcPr>
            <w:tcW w:w="753"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jc w:val="center"/>
              <w:rPr>
                <w:rFonts w:ascii="Times New Roman" w:hAnsi="Times New Roman"/>
                <w:color w:val="000000"/>
                <w:sz w:val="20"/>
                <w:szCs w:val="20"/>
              </w:rPr>
            </w:pPr>
            <w:r w:rsidRPr="00130ED1">
              <w:rPr>
                <w:rFonts w:ascii="Times New Roman" w:hAnsi="Times New Roman"/>
                <w:color w:val="000000"/>
                <w:sz w:val="20"/>
                <w:szCs w:val="20"/>
              </w:rPr>
              <w:t>61,8/42,1</w:t>
            </w:r>
          </w:p>
        </w:tc>
        <w:tc>
          <w:tcPr>
            <w:tcW w:w="734" w:type="pct"/>
            <w:tcBorders>
              <w:top w:val="nil"/>
              <w:left w:val="nil"/>
              <w:bottom w:val="single" w:sz="4" w:space="0" w:color="auto"/>
              <w:right w:val="single" w:sz="4" w:space="0" w:color="auto"/>
            </w:tcBorders>
            <w:shd w:val="clear" w:color="auto" w:fill="auto"/>
            <w:noWrap/>
            <w:hideMark/>
          </w:tcPr>
          <w:p w:rsidR="004B553B" w:rsidRPr="00C75600" w:rsidRDefault="004B553B" w:rsidP="004B553B">
            <w:pPr>
              <w:spacing w:after="0" w:line="240" w:lineRule="auto"/>
              <w:ind w:left="-108" w:right="-108"/>
              <w:jc w:val="right"/>
              <w:rPr>
                <w:rFonts w:ascii="Times New Roman" w:hAnsi="Times New Roman"/>
                <w:color w:val="000000"/>
                <w:sz w:val="20"/>
                <w:szCs w:val="20"/>
              </w:rPr>
            </w:pPr>
            <w:r w:rsidRPr="00C75600">
              <w:rPr>
                <w:rFonts w:ascii="Times New Roman" w:hAnsi="Times New Roman"/>
                <w:color w:val="000000"/>
                <w:sz w:val="20"/>
                <w:szCs w:val="20"/>
              </w:rPr>
              <w:t xml:space="preserve">          110</w:t>
            </w:r>
            <w:r>
              <w:rPr>
                <w:rFonts w:ascii="Times New Roman" w:hAnsi="Times New Roman"/>
                <w:color w:val="000000"/>
                <w:sz w:val="20"/>
                <w:szCs w:val="20"/>
              </w:rPr>
              <w:t>,1</w:t>
            </w:r>
            <w:r w:rsidRPr="00C75600">
              <w:rPr>
                <w:rFonts w:ascii="Times New Roman" w:hAnsi="Times New Roman"/>
                <w:color w:val="000000"/>
                <w:sz w:val="20"/>
                <w:szCs w:val="20"/>
              </w:rPr>
              <w:t xml:space="preserve"> </w:t>
            </w:r>
          </w:p>
        </w:tc>
      </w:tr>
      <w:tr w:rsidR="004B553B" w:rsidRPr="007875BB" w:rsidTr="004B553B">
        <w:trPr>
          <w:trHeight w:val="255"/>
        </w:trPr>
        <w:tc>
          <w:tcPr>
            <w:tcW w:w="222" w:type="pct"/>
            <w:tcBorders>
              <w:top w:val="nil"/>
              <w:left w:val="single" w:sz="4" w:space="0" w:color="auto"/>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3</w:t>
            </w:r>
          </w:p>
        </w:tc>
        <w:tc>
          <w:tcPr>
            <w:tcW w:w="955"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Pr>
                <w:rFonts w:ascii="Times New Roman" w:hAnsi="Times New Roman"/>
                <w:color w:val="000000"/>
                <w:sz w:val="20"/>
                <w:szCs w:val="20"/>
              </w:rPr>
              <w:t>Г</w:t>
            </w:r>
            <w:r w:rsidRPr="00130ED1">
              <w:rPr>
                <w:rFonts w:ascii="Times New Roman" w:hAnsi="Times New Roman"/>
                <w:color w:val="000000"/>
                <w:sz w:val="20"/>
                <w:szCs w:val="20"/>
              </w:rPr>
              <w:t>араж</w:t>
            </w:r>
          </w:p>
        </w:tc>
        <w:tc>
          <w:tcPr>
            <w:tcW w:w="1676"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Чукотский АО, п. Апапельгино, пер. Полярный</w:t>
            </w:r>
          </w:p>
        </w:tc>
        <w:tc>
          <w:tcPr>
            <w:tcW w:w="661"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101020036</w:t>
            </w:r>
          </w:p>
        </w:tc>
        <w:tc>
          <w:tcPr>
            <w:tcW w:w="753"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jc w:val="center"/>
              <w:rPr>
                <w:rFonts w:ascii="Times New Roman" w:hAnsi="Times New Roman"/>
                <w:color w:val="000000"/>
                <w:sz w:val="20"/>
                <w:szCs w:val="20"/>
              </w:rPr>
            </w:pPr>
            <w:r w:rsidRPr="00130ED1">
              <w:rPr>
                <w:rFonts w:ascii="Times New Roman" w:hAnsi="Times New Roman"/>
                <w:color w:val="000000"/>
                <w:sz w:val="20"/>
                <w:szCs w:val="20"/>
              </w:rPr>
              <w:t>48,4/48,4</w:t>
            </w:r>
          </w:p>
        </w:tc>
        <w:tc>
          <w:tcPr>
            <w:tcW w:w="734" w:type="pct"/>
            <w:tcBorders>
              <w:top w:val="nil"/>
              <w:left w:val="nil"/>
              <w:bottom w:val="single" w:sz="4" w:space="0" w:color="auto"/>
              <w:right w:val="single" w:sz="4" w:space="0" w:color="auto"/>
            </w:tcBorders>
            <w:shd w:val="clear" w:color="auto" w:fill="auto"/>
            <w:noWrap/>
            <w:hideMark/>
          </w:tcPr>
          <w:p w:rsidR="004B553B" w:rsidRPr="00C75600" w:rsidRDefault="004B553B" w:rsidP="004B553B">
            <w:pPr>
              <w:spacing w:after="0" w:line="240" w:lineRule="auto"/>
              <w:ind w:left="-108" w:right="-108"/>
              <w:jc w:val="right"/>
              <w:rPr>
                <w:rFonts w:ascii="Times New Roman" w:hAnsi="Times New Roman"/>
                <w:color w:val="000000"/>
                <w:sz w:val="20"/>
                <w:szCs w:val="20"/>
              </w:rPr>
            </w:pPr>
            <w:r w:rsidRPr="00C75600">
              <w:rPr>
                <w:rFonts w:ascii="Times New Roman" w:hAnsi="Times New Roman"/>
                <w:color w:val="000000"/>
                <w:sz w:val="20"/>
                <w:szCs w:val="20"/>
              </w:rPr>
              <w:t xml:space="preserve">            21</w:t>
            </w:r>
            <w:r>
              <w:rPr>
                <w:rFonts w:ascii="Times New Roman" w:hAnsi="Times New Roman"/>
                <w:color w:val="000000"/>
                <w:sz w:val="20"/>
                <w:szCs w:val="20"/>
              </w:rPr>
              <w:t>,3</w:t>
            </w:r>
            <w:r w:rsidRPr="00C75600">
              <w:rPr>
                <w:rFonts w:ascii="Times New Roman" w:hAnsi="Times New Roman"/>
                <w:color w:val="000000"/>
                <w:sz w:val="20"/>
                <w:szCs w:val="20"/>
              </w:rPr>
              <w:t xml:space="preserve">   </w:t>
            </w:r>
          </w:p>
        </w:tc>
      </w:tr>
      <w:tr w:rsidR="004B553B" w:rsidRPr="007875BB" w:rsidTr="004B553B">
        <w:trPr>
          <w:trHeight w:val="255"/>
        </w:trPr>
        <w:tc>
          <w:tcPr>
            <w:tcW w:w="222" w:type="pct"/>
            <w:tcBorders>
              <w:top w:val="nil"/>
              <w:left w:val="single" w:sz="4" w:space="0" w:color="auto"/>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4</w:t>
            </w:r>
          </w:p>
        </w:tc>
        <w:tc>
          <w:tcPr>
            <w:tcW w:w="955"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ind w:right="-108"/>
              <w:rPr>
                <w:rFonts w:ascii="Times New Roman" w:hAnsi="Times New Roman"/>
                <w:color w:val="000000"/>
                <w:sz w:val="20"/>
                <w:szCs w:val="20"/>
              </w:rPr>
            </w:pPr>
            <w:r>
              <w:rPr>
                <w:rFonts w:ascii="Times New Roman" w:hAnsi="Times New Roman"/>
                <w:color w:val="000000"/>
                <w:sz w:val="20"/>
                <w:szCs w:val="20"/>
              </w:rPr>
              <w:t>П</w:t>
            </w:r>
            <w:r w:rsidRPr="00130ED1">
              <w:rPr>
                <w:rFonts w:ascii="Times New Roman" w:hAnsi="Times New Roman"/>
                <w:color w:val="000000"/>
                <w:sz w:val="20"/>
                <w:szCs w:val="20"/>
              </w:rPr>
              <w:t>роизводственное здание</w:t>
            </w:r>
          </w:p>
        </w:tc>
        <w:tc>
          <w:tcPr>
            <w:tcW w:w="1676"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Чукотский АО, п. Апапельгино, пер. Полярный</w:t>
            </w:r>
          </w:p>
        </w:tc>
        <w:tc>
          <w:tcPr>
            <w:tcW w:w="661"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101020040</w:t>
            </w:r>
          </w:p>
        </w:tc>
        <w:tc>
          <w:tcPr>
            <w:tcW w:w="753"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jc w:val="center"/>
              <w:rPr>
                <w:rFonts w:ascii="Times New Roman" w:hAnsi="Times New Roman"/>
                <w:color w:val="000000"/>
                <w:sz w:val="20"/>
                <w:szCs w:val="20"/>
              </w:rPr>
            </w:pPr>
            <w:r w:rsidRPr="00130ED1">
              <w:rPr>
                <w:rFonts w:ascii="Times New Roman" w:hAnsi="Times New Roman"/>
                <w:color w:val="000000"/>
                <w:sz w:val="20"/>
                <w:szCs w:val="20"/>
              </w:rPr>
              <w:t>84,1/84,1</w:t>
            </w:r>
          </w:p>
        </w:tc>
        <w:tc>
          <w:tcPr>
            <w:tcW w:w="734" w:type="pct"/>
            <w:tcBorders>
              <w:top w:val="nil"/>
              <w:left w:val="nil"/>
              <w:bottom w:val="single" w:sz="4" w:space="0" w:color="auto"/>
              <w:right w:val="single" w:sz="4" w:space="0" w:color="auto"/>
            </w:tcBorders>
            <w:shd w:val="clear" w:color="auto" w:fill="auto"/>
            <w:noWrap/>
            <w:hideMark/>
          </w:tcPr>
          <w:p w:rsidR="004B553B" w:rsidRPr="00C75600" w:rsidRDefault="004B553B" w:rsidP="004B553B">
            <w:pPr>
              <w:spacing w:after="0" w:line="240" w:lineRule="auto"/>
              <w:ind w:left="-108" w:right="-108"/>
              <w:jc w:val="right"/>
              <w:rPr>
                <w:rFonts w:ascii="Times New Roman" w:hAnsi="Times New Roman"/>
                <w:color w:val="000000"/>
                <w:sz w:val="20"/>
                <w:szCs w:val="20"/>
              </w:rPr>
            </w:pPr>
            <w:r w:rsidRPr="00C75600">
              <w:rPr>
                <w:rFonts w:ascii="Times New Roman" w:hAnsi="Times New Roman"/>
                <w:color w:val="000000"/>
                <w:sz w:val="20"/>
                <w:szCs w:val="20"/>
              </w:rPr>
              <w:t xml:space="preserve">              5</w:t>
            </w:r>
            <w:r>
              <w:rPr>
                <w:rFonts w:ascii="Times New Roman" w:hAnsi="Times New Roman"/>
                <w:color w:val="000000"/>
                <w:sz w:val="20"/>
                <w:szCs w:val="20"/>
              </w:rPr>
              <w:t>,6</w:t>
            </w:r>
            <w:r w:rsidRPr="00C75600">
              <w:rPr>
                <w:rFonts w:ascii="Times New Roman" w:hAnsi="Times New Roman"/>
                <w:color w:val="000000"/>
                <w:sz w:val="20"/>
                <w:szCs w:val="20"/>
              </w:rPr>
              <w:t xml:space="preserve">   </w:t>
            </w:r>
          </w:p>
        </w:tc>
      </w:tr>
      <w:tr w:rsidR="004B553B" w:rsidRPr="007875BB" w:rsidTr="004B553B">
        <w:trPr>
          <w:trHeight w:val="255"/>
        </w:trPr>
        <w:tc>
          <w:tcPr>
            <w:tcW w:w="222" w:type="pct"/>
            <w:tcBorders>
              <w:top w:val="nil"/>
              <w:left w:val="single" w:sz="4" w:space="0" w:color="auto"/>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5</w:t>
            </w:r>
          </w:p>
        </w:tc>
        <w:tc>
          <w:tcPr>
            <w:tcW w:w="955"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Pr>
                <w:rFonts w:ascii="Times New Roman" w:hAnsi="Times New Roman"/>
                <w:color w:val="000000"/>
                <w:sz w:val="20"/>
                <w:szCs w:val="20"/>
              </w:rPr>
              <w:t>Г</w:t>
            </w:r>
            <w:r w:rsidRPr="00130ED1">
              <w:rPr>
                <w:rFonts w:ascii="Times New Roman" w:hAnsi="Times New Roman"/>
                <w:color w:val="000000"/>
                <w:sz w:val="20"/>
                <w:szCs w:val="20"/>
              </w:rPr>
              <w:t>араж</w:t>
            </w:r>
          </w:p>
        </w:tc>
        <w:tc>
          <w:tcPr>
            <w:tcW w:w="1676"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Чукотский АО, с. Ваеги Лит. АА1, Лит. Б, Лит. В</w:t>
            </w:r>
          </w:p>
        </w:tc>
        <w:tc>
          <w:tcPr>
            <w:tcW w:w="661" w:type="pct"/>
            <w:tcBorders>
              <w:top w:val="nil"/>
              <w:left w:val="nil"/>
              <w:bottom w:val="single" w:sz="4" w:space="0" w:color="auto"/>
              <w:right w:val="single" w:sz="4" w:space="0" w:color="auto"/>
            </w:tcBorders>
            <w:shd w:val="clear" w:color="auto" w:fill="auto"/>
            <w:noWrap/>
            <w:hideMark/>
          </w:tcPr>
          <w:p w:rsidR="004B553B" w:rsidRPr="00130ED1" w:rsidRDefault="004B553B" w:rsidP="004B553B">
            <w:pPr>
              <w:spacing w:after="0" w:line="240" w:lineRule="auto"/>
              <w:rPr>
                <w:rFonts w:ascii="Times New Roman" w:hAnsi="Times New Roman"/>
                <w:color w:val="000000"/>
                <w:sz w:val="20"/>
                <w:szCs w:val="20"/>
              </w:rPr>
            </w:pPr>
            <w:r w:rsidRPr="00130ED1">
              <w:rPr>
                <w:rFonts w:ascii="Times New Roman" w:hAnsi="Times New Roman"/>
                <w:color w:val="000000"/>
                <w:sz w:val="20"/>
                <w:szCs w:val="20"/>
              </w:rPr>
              <w:t>101020033</w:t>
            </w:r>
          </w:p>
        </w:tc>
        <w:tc>
          <w:tcPr>
            <w:tcW w:w="753" w:type="pct"/>
            <w:tcBorders>
              <w:top w:val="nil"/>
              <w:left w:val="nil"/>
              <w:bottom w:val="single" w:sz="4" w:space="0" w:color="auto"/>
              <w:right w:val="single" w:sz="4" w:space="0" w:color="auto"/>
            </w:tcBorders>
            <w:shd w:val="clear" w:color="auto" w:fill="auto"/>
            <w:noWrap/>
            <w:hideMark/>
          </w:tcPr>
          <w:p w:rsidR="004B553B" w:rsidRPr="00CA6904" w:rsidRDefault="004B553B" w:rsidP="004B553B">
            <w:pPr>
              <w:spacing w:after="0" w:line="240" w:lineRule="auto"/>
              <w:jc w:val="center"/>
              <w:rPr>
                <w:rFonts w:ascii="Times New Roman" w:hAnsi="Times New Roman"/>
                <w:color w:val="000000"/>
                <w:sz w:val="20"/>
                <w:szCs w:val="20"/>
              </w:rPr>
            </w:pPr>
            <w:r w:rsidRPr="00CA6904">
              <w:rPr>
                <w:rFonts w:ascii="Times New Roman" w:hAnsi="Times New Roman"/>
                <w:color w:val="000000"/>
                <w:sz w:val="20"/>
                <w:szCs w:val="20"/>
              </w:rPr>
              <w:t>190,7/190,7</w:t>
            </w:r>
          </w:p>
        </w:tc>
        <w:tc>
          <w:tcPr>
            <w:tcW w:w="734" w:type="pct"/>
            <w:tcBorders>
              <w:top w:val="nil"/>
              <w:left w:val="nil"/>
              <w:bottom w:val="single" w:sz="4" w:space="0" w:color="auto"/>
              <w:right w:val="single" w:sz="4" w:space="0" w:color="auto"/>
            </w:tcBorders>
            <w:shd w:val="clear" w:color="auto" w:fill="auto"/>
            <w:noWrap/>
            <w:hideMark/>
          </w:tcPr>
          <w:p w:rsidR="004B553B" w:rsidRPr="00CA6904" w:rsidRDefault="004B553B" w:rsidP="004B553B">
            <w:pPr>
              <w:pStyle w:val="a6"/>
              <w:spacing w:after="0" w:line="240" w:lineRule="auto"/>
              <w:ind w:left="-108" w:right="-108"/>
              <w:jc w:val="right"/>
              <w:rPr>
                <w:rFonts w:ascii="Times New Roman" w:hAnsi="Times New Roman"/>
                <w:color w:val="000000"/>
                <w:sz w:val="20"/>
                <w:szCs w:val="20"/>
              </w:rPr>
            </w:pPr>
            <w:r>
              <w:rPr>
                <w:rFonts w:ascii="Times New Roman" w:hAnsi="Times New Roman"/>
                <w:color w:val="000000"/>
                <w:sz w:val="20"/>
                <w:szCs w:val="20"/>
              </w:rPr>
              <w:t>56,3</w:t>
            </w:r>
            <w:r w:rsidRPr="00CA6904">
              <w:rPr>
                <w:rFonts w:ascii="Times New Roman" w:hAnsi="Times New Roman"/>
                <w:color w:val="000000"/>
                <w:sz w:val="20"/>
                <w:szCs w:val="20"/>
              </w:rPr>
              <w:t xml:space="preserve">   </w:t>
            </w:r>
          </w:p>
        </w:tc>
      </w:tr>
    </w:tbl>
    <w:p w:rsidR="004B553B" w:rsidRPr="00D636CF" w:rsidRDefault="004B553B" w:rsidP="004B553B">
      <w:pPr>
        <w:spacing w:after="0"/>
        <w:ind w:firstLine="709"/>
        <w:jc w:val="both"/>
        <w:rPr>
          <w:rFonts w:ascii="Times New Roman" w:hAnsi="Times New Roman"/>
          <w:color w:val="000000"/>
          <w:sz w:val="16"/>
          <w:szCs w:val="16"/>
        </w:rPr>
      </w:pPr>
    </w:p>
    <w:p w:rsidR="004B553B" w:rsidRPr="00A141B6" w:rsidRDefault="004B553B" w:rsidP="004B553B">
      <w:pPr>
        <w:spacing w:after="0"/>
        <w:ind w:firstLine="709"/>
        <w:jc w:val="both"/>
        <w:rPr>
          <w:rFonts w:ascii="Times New Roman" w:hAnsi="Times New Roman"/>
          <w:color w:val="000000"/>
          <w:sz w:val="28"/>
          <w:szCs w:val="28"/>
        </w:rPr>
      </w:pPr>
      <w:r w:rsidRPr="007875BB">
        <w:rPr>
          <w:rFonts w:ascii="Times New Roman" w:hAnsi="Times New Roman"/>
          <w:color w:val="000000"/>
          <w:sz w:val="28"/>
          <w:szCs w:val="28"/>
        </w:rPr>
        <w:t>Указанные объекты недвижимого имущества переданы в собственность Чукотского автономного округа на основании Распоряжения Федерального агентства по управлению федеральным имуществом Московской области от 11 июля 2007 года №694</w:t>
      </w:r>
      <w:r>
        <w:rPr>
          <w:rFonts w:ascii="Times New Roman" w:hAnsi="Times New Roman"/>
          <w:color w:val="000000"/>
          <w:sz w:val="28"/>
          <w:szCs w:val="28"/>
        </w:rPr>
        <w:t xml:space="preserve"> и находятся в оперативном управлении Базы авиационной охраны на основании Распоряжения Правительства Чукотского автономного округа от 11 февраля 2008 года №42-рп. </w:t>
      </w:r>
      <w:r w:rsidRPr="007875BB">
        <w:rPr>
          <w:rFonts w:ascii="Times New Roman" w:hAnsi="Times New Roman"/>
          <w:color w:val="000000"/>
          <w:sz w:val="28"/>
          <w:szCs w:val="28"/>
        </w:rPr>
        <w:t>Объекты недвижимого имущества, расположенные в п. Апапельгино (</w:t>
      </w:r>
      <w:r>
        <w:rPr>
          <w:rFonts w:ascii="Times New Roman" w:hAnsi="Times New Roman"/>
          <w:color w:val="000000"/>
          <w:sz w:val="28"/>
          <w:szCs w:val="28"/>
        </w:rPr>
        <w:t>"</w:t>
      </w:r>
      <w:r w:rsidRPr="007875BB">
        <w:rPr>
          <w:rFonts w:ascii="Times New Roman" w:hAnsi="Times New Roman"/>
          <w:color w:val="000000"/>
          <w:sz w:val="28"/>
          <w:szCs w:val="28"/>
        </w:rPr>
        <w:t>общежитие</w:t>
      </w:r>
      <w:r>
        <w:rPr>
          <w:rFonts w:ascii="Times New Roman" w:hAnsi="Times New Roman"/>
          <w:color w:val="000000"/>
          <w:sz w:val="28"/>
          <w:szCs w:val="28"/>
        </w:rPr>
        <w:t>"</w:t>
      </w:r>
      <w:r w:rsidRPr="007875BB">
        <w:rPr>
          <w:rFonts w:ascii="Times New Roman" w:hAnsi="Times New Roman"/>
          <w:color w:val="000000"/>
          <w:sz w:val="28"/>
          <w:szCs w:val="28"/>
        </w:rPr>
        <w:t xml:space="preserve">, </w:t>
      </w:r>
      <w:r>
        <w:rPr>
          <w:rFonts w:ascii="Times New Roman" w:hAnsi="Times New Roman"/>
          <w:color w:val="000000"/>
          <w:sz w:val="28"/>
          <w:szCs w:val="28"/>
        </w:rPr>
        <w:t>"</w:t>
      </w:r>
      <w:r w:rsidRPr="007875BB">
        <w:rPr>
          <w:rFonts w:ascii="Times New Roman" w:hAnsi="Times New Roman"/>
          <w:color w:val="000000"/>
          <w:sz w:val="28"/>
          <w:szCs w:val="28"/>
        </w:rPr>
        <w:t>гараж</w:t>
      </w:r>
      <w:r>
        <w:rPr>
          <w:rFonts w:ascii="Times New Roman" w:hAnsi="Times New Roman"/>
          <w:color w:val="000000"/>
          <w:sz w:val="28"/>
          <w:szCs w:val="28"/>
        </w:rPr>
        <w:t>"</w:t>
      </w:r>
      <w:r w:rsidRPr="007875BB">
        <w:rPr>
          <w:rFonts w:ascii="Times New Roman" w:hAnsi="Times New Roman"/>
          <w:color w:val="000000"/>
          <w:sz w:val="28"/>
          <w:szCs w:val="28"/>
        </w:rPr>
        <w:t xml:space="preserve">, </w:t>
      </w:r>
      <w:r>
        <w:rPr>
          <w:rFonts w:ascii="Times New Roman" w:hAnsi="Times New Roman"/>
          <w:color w:val="000000"/>
          <w:sz w:val="28"/>
          <w:szCs w:val="28"/>
        </w:rPr>
        <w:t>"</w:t>
      </w:r>
      <w:r w:rsidRPr="007875BB">
        <w:rPr>
          <w:rFonts w:ascii="Times New Roman" w:hAnsi="Times New Roman"/>
          <w:color w:val="000000"/>
          <w:sz w:val="28"/>
          <w:szCs w:val="28"/>
        </w:rPr>
        <w:t>производственное здание</w:t>
      </w:r>
      <w:r>
        <w:rPr>
          <w:rFonts w:ascii="Times New Roman" w:hAnsi="Times New Roman"/>
          <w:color w:val="000000"/>
          <w:sz w:val="28"/>
          <w:szCs w:val="28"/>
        </w:rPr>
        <w:t>"</w:t>
      </w:r>
      <w:r w:rsidRPr="007875BB">
        <w:rPr>
          <w:rFonts w:ascii="Times New Roman" w:hAnsi="Times New Roman"/>
          <w:color w:val="000000"/>
          <w:sz w:val="28"/>
          <w:szCs w:val="28"/>
        </w:rPr>
        <w:t>) с момента передачи не эксплуатировались по причине отсутствия производственной необходимости</w:t>
      </w:r>
      <w:r>
        <w:rPr>
          <w:rFonts w:ascii="Times New Roman" w:hAnsi="Times New Roman"/>
          <w:color w:val="000000"/>
          <w:sz w:val="28"/>
          <w:szCs w:val="28"/>
        </w:rPr>
        <w:t>,</w:t>
      </w:r>
      <w:r w:rsidRPr="007875BB">
        <w:rPr>
          <w:rFonts w:ascii="Times New Roman" w:hAnsi="Times New Roman"/>
          <w:color w:val="000000"/>
          <w:sz w:val="28"/>
          <w:szCs w:val="28"/>
        </w:rPr>
        <w:t xml:space="preserve"> информация об их фактическом сос</w:t>
      </w:r>
      <w:r>
        <w:rPr>
          <w:rFonts w:ascii="Times New Roman" w:hAnsi="Times New Roman"/>
          <w:color w:val="000000"/>
          <w:sz w:val="28"/>
          <w:szCs w:val="28"/>
        </w:rPr>
        <w:t>тоянии отсутствует. Документы по объектам</w:t>
      </w:r>
      <w:r w:rsidRPr="00A141B6">
        <w:rPr>
          <w:rFonts w:ascii="Times New Roman" w:hAnsi="Times New Roman"/>
          <w:color w:val="000000"/>
          <w:sz w:val="28"/>
          <w:szCs w:val="28"/>
        </w:rPr>
        <w:t xml:space="preserve"> проходят стадию согласования в Комитете имущественных отношений Департамента финансов для последующего списания с баланса.</w:t>
      </w:r>
      <w:r>
        <w:rPr>
          <w:rFonts w:ascii="Times New Roman" w:hAnsi="Times New Roman"/>
          <w:color w:val="000000"/>
          <w:sz w:val="28"/>
          <w:szCs w:val="28"/>
        </w:rPr>
        <w:t xml:space="preserve"> </w:t>
      </w:r>
      <w:r w:rsidRPr="00A141B6">
        <w:rPr>
          <w:rFonts w:ascii="Times New Roman" w:hAnsi="Times New Roman"/>
          <w:color w:val="000000"/>
          <w:sz w:val="28"/>
          <w:szCs w:val="28"/>
        </w:rPr>
        <w:t xml:space="preserve">Согласно пояснениям директора </w:t>
      </w:r>
      <w:r>
        <w:rPr>
          <w:rFonts w:ascii="Times New Roman" w:hAnsi="Times New Roman"/>
          <w:color w:val="000000"/>
          <w:sz w:val="28"/>
          <w:szCs w:val="28"/>
        </w:rPr>
        <w:t>Базы авиационной охраны</w:t>
      </w:r>
      <w:r w:rsidRPr="00A141B6">
        <w:rPr>
          <w:rFonts w:ascii="Times New Roman" w:hAnsi="Times New Roman"/>
          <w:color w:val="000000"/>
          <w:sz w:val="28"/>
          <w:szCs w:val="28"/>
        </w:rPr>
        <w:t xml:space="preserve"> объект недвижимого имущества "контора" в с.Марково площадью находится в неудовлетворительном состоянии, в связи с высокой степенью износа и готовится к списанию с баланса. </w:t>
      </w:r>
    </w:p>
    <w:p w:rsidR="004B553B" w:rsidRDefault="004B553B" w:rsidP="004B553B">
      <w:pPr>
        <w:spacing w:after="0"/>
        <w:ind w:firstLine="709"/>
        <w:jc w:val="both"/>
        <w:rPr>
          <w:rFonts w:ascii="Times New Roman" w:hAnsi="Times New Roman"/>
          <w:color w:val="000000"/>
          <w:sz w:val="28"/>
          <w:szCs w:val="28"/>
        </w:rPr>
      </w:pPr>
      <w:r w:rsidRPr="007875BB">
        <w:rPr>
          <w:rFonts w:ascii="Times New Roman" w:hAnsi="Times New Roman"/>
          <w:color w:val="000000"/>
          <w:sz w:val="28"/>
          <w:szCs w:val="28"/>
        </w:rPr>
        <w:t xml:space="preserve">На вышеуказанные объекты </w:t>
      </w:r>
      <w:r>
        <w:rPr>
          <w:rFonts w:ascii="Times New Roman" w:hAnsi="Times New Roman"/>
          <w:color w:val="000000"/>
          <w:sz w:val="28"/>
          <w:szCs w:val="28"/>
        </w:rPr>
        <w:t xml:space="preserve">неиспользуемого </w:t>
      </w:r>
      <w:r w:rsidRPr="007875BB">
        <w:rPr>
          <w:rFonts w:ascii="Times New Roman" w:hAnsi="Times New Roman"/>
          <w:color w:val="000000"/>
          <w:sz w:val="28"/>
          <w:szCs w:val="28"/>
        </w:rPr>
        <w:t xml:space="preserve">недвижимого имущества в </w:t>
      </w:r>
      <w:r>
        <w:rPr>
          <w:rFonts w:ascii="Times New Roman" w:hAnsi="Times New Roman"/>
          <w:color w:val="000000"/>
          <w:sz w:val="28"/>
          <w:szCs w:val="28"/>
        </w:rPr>
        <w:t xml:space="preserve">проверяемом периоде начислен и </w:t>
      </w:r>
      <w:r w:rsidRPr="007875BB">
        <w:rPr>
          <w:rFonts w:ascii="Times New Roman" w:hAnsi="Times New Roman"/>
          <w:color w:val="000000"/>
          <w:sz w:val="28"/>
          <w:szCs w:val="28"/>
        </w:rPr>
        <w:t xml:space="preserve">уплачен налог на имущество в сумме </w:t>
      </w:r>
      <w:r>
        <w:rPr>
          <w:rFonts w:ascii="Times New Roman" w:hAnsi="Times New Roman"/>
          <w:color w:val="000000"/>
          <w:sz w:val="28"/>
          <w:szCs w:val="28"/>
        </w:rPr>
        <w:t xml:space="preserve">          </w:t>
      </w:r>
      <w:r w:rsidRPr="007875BB">
        <w:rPr>
          <w:rFonts w:ascii="Times New Roman" w:hAnsi="Times New Roman"/>
          <w:color w:val="000000"/>
          <w:sz w:val="28"/>
          <w:szCs w:val="28"/>
        </w:rPr>
        <w:t>2</w:t>
      </w:r>
      <w:r>
        <w:rPr>
          <w:rFonts w:ascii="Times New Roman" w:hAnsi="Times New Roman"/>
          <w:color w:val="000000"/>
          <w:sz w:val="28"/>
          <w:szCs w:val="28"/>
        </w:rPr>
        <w:t xml:space="preserve">,6 </w:t>
      </w:r>
      <w:r>
        <w:rPr>
          <w:rFonts w:ascii="Times New Roman" w:hAnsi="Times New Roman"/>
          <w:color w:val="000000"/>
          <w:sz w:val="28"/>
          <w:szCs w:val="28"/>
        </w:rPr>
        <w:lastRenderedPageBreak/>
        <w:t>тыс.</w:t>
      </w:r>
      <w:r w:rsidRPr="007875BB">
        <w:rPr>
          <w:rFonts w:ascii="Times New Roman" w:hAnsi="Times New Roman"/>
          <w:color w:val="000000"/>
          <w:sz w:val="28"/>
          <w:szCs w:val="28"/>
        </w:rPr>
        <w:t xml:space="preserve"> рубл</w:t>
      </w:r>
      <w:r>
        <w:rPr>
          <w:rFonts w:ascii="Times New Roman" w:hAnsi="Times New Roman"/>
          <w:color w:val="000000"/>
          <w:sz w:val="28"/>
          <w:szCs w:val="28"/>
        </w:rPr>
        <w:t xml:space="preserve">ей, что </w:t>
      </w:r>
      <w:r w:rsidR="001E73D7">
        <w:rPr>
          <w:rFonts w:ascii="Times New Roman" w:hAnsi="Times New Roman"/>
          <w:color w:val="000000"/>
          <w:sz w:val="28"/>
          <w:szCs w:val="28"/>
        </w:rPr>
        <w:t>привело к</w:t>
      </w:r>
      <w:r>
        <w:rPr>
          <w:rFonts w:ascii="Times New Roman" w:hAnsi="Times New Roman"/>
          <w:color w:val="000000"/>
          <w:sz w:val="28"/>
          <w:szCs w:val="28"/>
        </w:rPr>
        <w:t xml:space="preserve"> безрезультатным расходам окружного бюджета в указанной сумме. </w:t>
      </w:r>
    </w:p>
    <w:p w:rsidR="004B553B" w:rsidRPr="0073179D" w:rsidRDefault="004B553B" w:rsidP="004B553B">
      <w:pPr>
        <w:spacing w:after="0"/>
        <w:ind w:firstLine="709"/>
        <w:jc w:val="both"/>
        <w:rPr>
          <w:rFonts w:ascii="Times New Roman" w:hAnsi="Times New Roman"/>
          <w:b/>
          <w:color w:val="000000"/>
          <w:sz w:val="16"/>
          <w:szCs w:val="16"/>
        </w:rPr>
      </w:pPr>
      <w:r w:rsidRPr="007875BB">
        <w:rPr>
          <w:rFonts w:ascii="Times New Roman" w:hAnsi="Times New Roman"/>
          <w:color w:val="000000"/>
          <w:sz w:val="28"/>
          <w:szCs w:val="28"/>
        </w:rPr>
        <w:t xml:space="preserve">Сведения об объектах учета для внесения изменений в реестр государственного имущества Чукотского автономного округа представлялись </w:t>
      </w:r>
      <w:r>
        <w:rPr>
          <w:rFonts w:ascii="Times New Roman" w:hAnsi="Times New Roman"/>
          <w:color w:val="000000"/>
          <w:sz w:val="28"/>
          <w:szCs w:val="28"/>
        </w:rPr>
        <w:t>Базой авиационной охраны</w:t>
      </w:r>
      <w:r w:rsidRPr="007875BB">
        <w:rPr>
          <w:rFonts w:ascii="Times New Roman" w:hAnsi="Times New Roman"/>
          <w:color w:val="000000"/>
          <w:sz w:val="28"/>
          <w:szCs w:val="28"/>
        </w:rPr>
        <w:t xml:space="preserve"> в Комитет имущественных отношений Департамента финансов в сроки, установленные Постановлением №180</w:t>
      </w:r>
      <w:r>
        <w:rPr>
          <w:rFonts w:ascii="Times New Roman" w:hAnsi="Times New Roman"/>
          <w:color w:val="000000"/>
          <w:sz w:val="28"/>
          <w:szCs w:val="28"/>
        </w:rPr>
        <w:t>.</w:t>
      </w:r>
      <w:r w:rsidRPr="007875BB">
        <w:rPr>
          <w:rFonts w:ascii="Times New Roman" w:hAnsi="Times New Roman"/>
          <w:color w:val="000000"/>
          <w:sz w:val="28"/>
          <w:szCs w:val="28"/>
        </w:rPr>
        <w:t xml:space="preserve"> </w:t>
      </w:r>
    </w:p>
    <w:p w:rsidR="004B553B" w:rsidRDefault="004B553B" w:rsidP="004B553B">
      <w:pPr>
        <w:spacing w:after="0"/>
        <w:ind w:firstLine="709"/>
        <w:jc w:val="both"/>
        <w:rPr>
          <w:rFonts w:ascii="Times New Roman" w:hAnsi="Times New Roman"/>
          <w:color w:val="000000"/>
          <w:sz w:val="16"/>
          <w:szCs w:val="16"/>
        </w:rPr>
      </w:pPr>
    </w:p>
    <w:p w:rsidR="004B553B" w:rsidRPr="004276AA" w:rsidRDefault="004B553B" w:rsidP="004B553B">
      <w:pPr>
        <w:spacing w:after="0"/>
        <w:ind w:firstLine="709"/>
        <w:jc w:val="center"/>
        <w:rPr>
          <w:rFonts w:ascii="Times New Roman" w:hAnsi="Times New Roman"/>
          <w:b/>
          <w:color w:val="000000"/>
          <w:sz w:val="28"/>
          <w:szCs w:val="28"/>
        </w:rPr>
      </w:pPr>
      <w:r w:rsidRPr="004276AA">
        <w:rPr>
          <w:rFonts w:ascii="Times New Roman" w:hAnsi="Times New Roman"/>
          <w:b/>
          <w:color w:val="000000"/>
          <w:sz w:val="28"/>
          <w:szCs w:val="28"/>
        </w:rPr>
        <w:t>ГП "Чукоткоммунхоз"</w:t>
      </w:r>
    </w:p>
    <w:p w:rsidR="004B553B" w:rsidRPr="00E607B1" w:rsidRDefault="004B553B" w:rsidP="004B553B">
      <w:pPr>
        <w:spacing w:after="0"/>
        <w:ind w:firstLine="709"/>
        <w:jc w:val="both"/>
        <w:rPr>
          <w:rFonts w:ascii="Times New Roman" w:hAnsi="Times New Roman"/>
          <w:color w:val="000000"/>
          <w:sz w:val="16"/>
          <w:szCs w:val="16"/>
        </w:rPr>
      </w:pPr>
    </w:p>
    <w:p w:rsidR="004B553B" w:rsidRDefault="001E73D7" w:rsidP="004B553B">
      <w:pPr>
        <w:spacing w:after="0"/>
        <w:ind w:firstLine="709"/>
        <w:jc w:val="both"/>
        <w:rPr>
          <w:rFonts w:ascii="Times New Roman" w:hAnsi="Times New Roman"/>
          <w:sz w:val="28"/>
          <w:szCs w:val="28"/>
        </w:rPr>
      </w:pPr>
      <w:r w:rsidRPr="009E502F">
        <w:rPr>
          <w:rFonts w:ascii="Times New Roman" w:hAnsi="Times New Roman"/>
          <w:sz w:val="28"/>
          <w:szCs w:val="28"/>
        </w:rPr>
        <w:t>Информация о</w:t>
      </w:r>
      <w:r w:rsidR="004B553B" w:rsidRPr="009E502F">
        <w:rPr>
          <w:rFonts w:ascii="Times New Roman" w:hAnsi="Times New Roman"/>
          <w:sz w:val="28"/>
          <w:szCs w:val="28"/>
        </w:rPr>
        <w:t xml:space="preserve"> структуре и </w:t>
      </w:r>
      <w:r w:rsidR="004B553B" w:rsidRPr="001F78B2">
        <w:rPr>
          <w:rFonts w:ascii="Times New Roman" w:hAnsi="Times New Roman"/>
          <w:sz w:val="28"/>
          <w:szCs w:val="28"/>
        </w:rPr>
        <w:t>балансовой стоимости</w:t>
      </w:r>
      <w:r w:rsidR="004B553B">
        <w:rPr>
          <w:rFonts w:ascii="Times New Roman" w:hAnsi="Times New Roman"/>
          <w:sz w:val="28"/>
          <w:szCs w:val="28"/>
        </w:rPr>
        <w:t xml:space="preserve"> государственного имущества, находящегося в хозяйственном ведении и учтенного на балансе ГП "Чукоткоммунхоз"</w:t>
      </w:r>
      <w:r w:rsidR="004B553B" w:rsidRPr="009E502F">
        <w:rPr>
          <w:rFonts w:ascii="Times New Roman" w:hAnsi="Times New Roman"/>
          <w:sz w:val="28"/>
          <w:szCs w:val="28"/>
        </w:rPr>
        <w:t xml:space="preserve"> приведена в таблице</w:t>
      </w:r>
      <w:r w:rsidR="004B553B">
        <w:rPr>
          <w:rFonts w:ascii="Times New Roman" w:hAnsi="Times New Roman"/>
          <w:sz w:val="28"/>
          <w:szCs w:val="28"/>
        </w:rPr>
        <w:t xml:space="preserve"> </w:t>
      </w:r>
      <w:r w:rsidR="004B553B" w:rsidRPr="004276AA">
        <w:rPr>
          <w:rFonts w:ascii="Times New Roman" w:hAnsi="Times New Roman"/>
          <w:sz w:val="28"/>
          <w:szCs w:val="28"/>
        </w:rPr>
        <w:t>№</w:t>
      </w:r>
      <w:r w:rsidR="004B553B">
        <w:rPr>
          <w:rFonts w:ascii="Times New Roman" w:hAnsi="Times New Roman"/>
          <w:sz w:val="28"/>
          <w:szCs w:val="28"/>
        </w:rPr>
        <w:t>4.</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90CD9">
        <w:rPr>
          <w:rFonts w:ascii="Times New Roman" w:hAnsi="Times New Roman"/>
          <w:sz w:val="28"/>
          <w:szCs w:val="28"/>
        </w:rPr>
        <w:t xml:space="preserve">Таблица </w:t>
      </w:r>
      <w:r w:rsidRPr="00FA3091">
        <w:rPr>
          <w:rFonts w:ascii="Times New Roman" w:hAnsi="Times New Roman"/>
          <w:sz w:val="28"/>
          <w:szCs w:val="28"/>
        </w:rPr>
        <w:t>№</w:t>
      </w:r>
      <w:r>
        <w:rPr>
          <w:rFonts w:ascii="Times New Roman" w:hAnsi="Times New Roman"/>
          <w:sz w:val="28"/>
          <w:szCs w:val="28"/>
        </w:rPr>
        <w:t>4</w:t>
      </w:r>
    </w:p>
    <w:p w:rsidR="004B553B" w:rsidRPr="00D75F75" w:rsidRDefault="004B553B" w:rsidP="004B553B">
      <w:pPr>
        <w:spacing w:after="0"/>
        <w:ind w:firstLine="709"/>
        <w:rPr>
          <w:rFonts w:ascii="Times New Roman" w:hAnsi="Times New Roman"/>
          <w:sz w:val="26"/>
          <w:szCs w:val="26"/>
        </w:rPr>
      </w:pP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sidRPr="00D75F75">
        <w:rPr>
          <w:rFonts w:ascii="Times New Roman" w:hAnsi="Times New Roman"/>
          <w:color w:val="000000"/>
          <w:sz w:val="26"/>
          <w:szCs w:val="26"/>
        </w:rPr>
        <w:t>(тыс. рублей)</w:t>
      </w:r>
      <w:r>
        <w:rPr>
          <w:rFonts w:ascii="Times New Roman" w:hAnsi="Times New Roman"/>
          <w:color w:val="000000"/>
          <w:sz w:val="26"/>
          <w:szCs w:val="26"/>
        </w:rPr>
        <w:t xml:space="preserve">     </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9"/>
        <w:gridCol w:w="1919"/>
        <w:gridCol w:w="1701"/>
        <w:gridCol w:w="1908"/>
      </w:tblGrid>
      <w:tr w:rsidR="004B553B" w:rsidRPr="00954C31" w:rsidTr="004B553B">
        <w:trPr>
          <w:trHeight w:val="225"/>
          <w:jc w:val="center"/>
        </w:trPr>
        <w:tc>
          <w:tcPr>
            <w:tcW w:w="3629" w:type="dxa"/>
            <w:vMerge w:val="restart"/>
            <w:shd w:val="clear" w:color="auto" w:fill="auto"/>
            <w:vAlign w:val="center"/>
            <w:hideMark/>
          </w:tcPr>
          <w:p w:rsidR="004B553B" w:rsidRDefault="004B553B" w:rsidP="004B553B">
            <w:pPr>
              <w:ind w:right="-108" w:hanging="103"/>
              <w:jc w:val="center"/>
              <w:rPr>
                <w:rFonts w:ascii="Times New Roman" w:hAnsi="Times New Roman"/>
                <w:b/>
                <w:color w:val="000000"/>
                <w:sz w:val="16"/>
                <w:szCs w:val="16"/>
              </w:rPr>
            </w:pPr>
            <w:r>
              <w:rPr>
                <w:rFonts w:ascii="Times New Roman" w:hAnsi="Times New Roman"/>
                <w:b/>
                <w:color w:val="000000"/>
                <w:sz w:val="16"/>
                <w:szCs w:val="16"/>
              </w:rPr>
              <w:t>Вид имущества</w:t>
            </w:r>
          </w:p>
        </w:tc>
        <w:tc>
          <w:tcPr>
            <w:tcW w:w="5528" w:type="dxa"/>
            <w:gridSpan w:val="3"/>
            <w:tcBorders>
              <w:right w:val="single" w:sz="4" w:space="0" w:color="auto"/>
            </w:tcBorders>
            <w:shd w:val="clear" w:color="auto" w:fill="auto"/>
            <w:vAlign w:val="center"/>
            <w:hideMark/>
          </w:tcPr>
          <w:p w:rsidR="004B553B" w:rsidRPr="00954C31" w:rsidRDefault="004B553B" w:rsidP="004B553B">
            <w:pPr>
              <w:spacing w:after="0" w:line="240" w:lineRule="auto"/>
              <w:ind w:left="-130" w:right="-108"/>
              <w:jc w:val="center"/>
              <w:rPr>
                <w:rFonts w:ascii="Times New Roman" w:hAnsi="Times New Roman"/>
                <w:b/>
                <w:color w:val="000000"/>
                <w:sz w:val="16"/>
                <w:szCs w:val="16"/>
              </w:rPr>
            </w:pPr>
            <w:r w:rsidRPr="00954C31">
              <w:rPr>
                <w:rFonts w:ascii="Times New Roman" w:hAnsi="Times New Roman"/>
                <w:b/>
                <w:color w:val="000000"/>
                <w:sz w:val="16"/>
                <w:szCs w:val="16"/>
              </w:rPr>
              <w:t xml:space="preserve">Балансовая стоимость </w:t>
            </w:r>
            <w:r>
              <w:rPr>
                <w:rFonts w:ascii="Times New Roman" w:hAnsi="Times New Roman"/>
                <w:b/>
                <w:color w:val="000000"/>
                <w:sz w:val="16"/>
                <w:szCs w:val="16"/>
              </w:rPr>
              <w:t xml:space="preserve">  имущества           </w:t>
            </w:r>
          </w:p>
        </w:tc>
      </w:tr>
      <w:tr w:rsidR="004B553B" w:rsidRPr="00954C31" w:rsidTr="004B553B">
        <w:trPr>
          <w:trHeight w:val="205"/>
          <w:jc w:val="center"/>
        </w:trPr>
        <w:tc>
          <w:tcPr>
            <w:tcW w:w="3629" w:type="dxa"/>
            <w:vMerge/>
            <w:tcBorders>
              <w:bottom w:val="single" w:sz="4" w:space="0" w:color="auto"/>
            </w:tcBorders>
            <w:shd w:val="clear" w:color="auto" w:fill="auto"/>
            <w:vAlign w:val="center"/>
            <w:hideMark/>
          </w:tcPr>
          <w:p w:rsidR="004B553B" w:rsidRPr="00954C31" w:rsidRDefault="004B553B" w:rsidP="004B553B">
            <w:pPr>
              <w:spacing w:after="0" w:line="240" w:lineRule="auto"/>
              <w:ind w:right="-108" w:hanging="103"/>
              <w:jc w:val="center"/>
              <w:rPr>
                <w:rFonts w:ascii="Times New Roman" w:hAnsi="Times New Roman"/>
                <w:b/>
                <w:color w:val="000000"/>
                <w:sz w:val="16"/>
                <w:szCs w:val="16"/>
              </w:rPr>
            </w:pPr>
          </w:p>
        </w:tc>
        <w:tc>
          <w:tcPr>
            <w:tcW w:w="1919" w:type="dxa"/>
            <w:tcBorders>
              <w:bottom w:val="single" w:sz="4" w:space="0" w:color="auto"/>
            </w:tcBorders>
            <w:shd w:val="clear" w:color="auto" w:fill="auto"/>
            <w:vAlign w:val="center"/>
            <w:hideMark/>
          </w:tcPr>
          <w:p w:rsidR="004B553B" w:rsidRPr="00954C31" w:rsidRDefault="004B553B" w:rsidP="004B553B">
            <w:pPr>
              <w:spacing w:after="0" w:line="240" w:lineRule="auto"/>
              <w:ind w:left="-108" w:right="-108"/>
              <w:jc w:val="center"/>
              <w:rPr>
                <w:rFonts w:ascii="Times New Roman" w:hAnsi="Times New Roman"/>
                <w:b/>
                <w:color w:val="000000"/>
                <w:sz w:val="16"/>
                <w:szCs w:val="16"/>
              </w:rPr>
            </w:pPr>
            <w:r w:rsidRPr="00954C31">
              <w:rPr>
                <w:rFonts w:ascii="Times New Roman" w:hAnsi="Times New Roman"/>
                <w:b/>
                <w:color w:val="000000"/>
                <w:sz w:val="16"/>
                <w:szCs w:val="16"/>
              </w:rPr>
              <w:t>на 01.01.2015 г.</w:t>
            </w:r>
          </w:p>
        </w:tc>
        <w:tc>
          <w:tcPr>
            <w:tcW w:w="1701" w:type="dxa"/>
            <w:tcBorders>
              <w:bottom w:val="single" w:sz="4" w:space="0" w:color="auto"/>
              <w:right w:val="single" w:sz="4" w:space="0" w:color="auto"/>
            </w:tcBorders>
            <w:shd w:val="clear" w:color="auto" w:fill="auto"/>
            <w:vAlign w:val="center"/>
            <w:hideMark/>
          </w:tcPr>
          <w:p w:rsidR="004B553B" w:rsidRPr="00954C31" w:rsidRDefault="004B553B" w:rsidP="004B553B">
            <w:pPr>
              <w:spacing w:after="0" w:line="240" w:lineRule="auto"/>
              <w:ind w:left="-108" w:right="-108"/>
              <w:jc w:val="center"/>
              <w:rPr>
                <w:rFonts w:ascii="Times New Roman" w:hAnsi="Times New Roman"/>
                <w:b/>
                <w:color w:val="000000"/>
                <w:sz w:val="16"/>
                <w:szCs w:val="16"/>
              </w:rPr>
            </w:pPr>
            <w:r w:rsidRPr="00954C31">
              <w:rPr>
                <w:rFonts w:ascii="Times New Roman" w:hAnsi="Times New Roman"/>
                <w:b/>
                <w:color w:val="000000"/>
                <w:sz w:val="16"/>
                <w:szCs w:val="16"/>
              </w:rPr>
              <w:t>на 01.01.2016 г.</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954C31" w:rsidRDefault="004B553B" w:rsidP="004B553B">
            <w:pPr>
              <w:spacing w:after="0" w:line="240" w:lineRule="auto"/>
              <w:ind w:left="-130" w:right="-108"/>
              <w:jc w:val="center"/>
              <w:rPr>
                <w:rFonts w:ascii="Times New Roman" w:hAnsi="Times New Roman"/>
                <w:b/>
                <w:color w:val="000000"/>
                <w:sz w:val="16"/>
                <w:szCs w:val="16"/>
              </w:rPr>
            </w:pPr>
            <w:r>
              <w:rPr>
                <w:rFonts w:ascii="Times New Roman" w:hAnsi="Times New Roman"/>
                <w:b/>
                <w:color w:val="000000"/>
                <w:sz w:val="16"/>
                <w:szCs w:val="16"/>
              </w:rPr>
              <w:t xml:space="preserve">на </w:t>
            </w:r>
            <w:r w:rsidRPr="00954C31">
              <w:rPr>
                <w:rFonts w:ascii="Times New Roman" w:hAnsi="Times New Roman"/>
                <w:b/>
                <w:color w:val="000000"/>
                <w:sz w:val="16"/>
                <w:szCs w:val="16"/>
              </w:rPr>
              <w:t>01.10.2016 г.</w:t>
            </w:r>
          </w:p>
        </w:tc>
      </w:tr>
      <w:tr w:rsidR="004B553B" w:rsidRPr="0099296D" w:rsidTr="004B553B">
        <w:trPr>
          <w:trHeight w:val="210"/>
          <w:jc w:val="center"/>
        </w:trPr>
        <w:tc>
          <w:tcPr>
            <w:tcW w:w="3629" w:type="dxa"/>
            <w:shd w:val="clear" w:color="auto" w:fill="auto"/>
            <w:vAlign w:val="bottom"/>
            <w:hideMark/>
          </w:tcPr>
          <w:p w:rsidR="004B553B" w:rsidRPr="0099296D" w:rsidRDefault="004B553B" w:rsidP="004B553B">
            <w:pPr>
              <w:spacing w:after="0" w:line="240" w:lineRule="auto"/>
              <w:ind w:left="181" w:right="-108" w:hanging="181"/>
              <w:rPr>
                <w:rFonts w:ascii="Times New Roman" w:hAnsi="Times New Roman"/>
                <w:bCs/>
                <w:color w:val="000000"/>
                <w:sz w:val="16"/>
                <w:szCs w:val="16"/>
              </w:rPr>
            </w:pPr>
            <w:r w:rsidRPr="0099296D">
              <w:rPr>
                <w:rFonts w:ascii="Times New Roman" w:hAnsi="Times New Roman"/>
                <w:bCs/>
                <w:color w:val="000000"/>
                <w:sz w:val="16"/>
                <w:szCs w:val="16"/>
              </w:rPr>
              <w:t>Недвижимое имущество</w:t>
            </w:r>
          </w:p>
        </w:tc>
        <w:tc>
          <w:tcPr>
            <w:tcW w:w="1919" w:type="dxa"/>
            <w:shd w:val="clear" w:color="auto" w:fill="auto"/>
            <w:noWrap/>
            <w:vAlign w:val="center"/>
            <w:hideMark/>
          </w:tcPr>
          <w:p w:rsidR="004B553B" w:rsidRPr="0099296D" w:rsidRDefault="004B553B" w:rsidP="004B553B">
            <w:pPr>
              <w:spacing w:after="0" w:line="240" w:lineRule="auto"/>
              <w:ind w:left="-108"/>
              <w:jc w:val="right"/>
              <w:rPr>
                <w:rFonts w:ascii="Times New Roman" w:hAnsi="Times New Roman"/>
                <w:bCs/>
                <w:color w:val="000000"/>
                <w:sz w:val="16"/>
                <w:szCs w:val="16"/>
              </w:rPr>
            </w:pPr>
            <w:r>
              <w:rPr>
                <w:rFonts w:ascii="Times New Roman" w:hAnsi="Times New Roman"/>
                <w:bCs/>
                <w:color w:val="000000"/>
                <w:sz w:val="16"/>
                <w:szCs w:val="16"/>
              </w:rPr>
              <w:t>3 487 697,0</w:t>
            </w:r>
          </w:p>
        </w:tc>
        <w:tc>
          <w:tcPr>
            <w:tcW w:w="1701" w:type="dxa"/>
            <w:tcBorders>
              <w:right w:val="single" w:sz="4" w:space="0" w:color="auto"/>
            </w:tcBorders>
            <w:shd w:val="clear" w:color="auto" w:fill="auto"/>
            <w:noWrap/>
            <w:vAlign w:val="center"/>
            <w:hideMark/>
          </w:tcPr>
          <w:p w:rsidR="004B553B" w:rsidRPr="0099296D" w:rsidRDefault="004B553B" w:rsidP="004B553B">
            <w:pPr>
              <w:spacing w:after="0" w:line="240" w:lineRule="auto"/>
              <w:ind w:left="-108"/>
              <w:jc w:val="right"/>
              <w:rPr>
                <w:rFonts w:ascii="Times New Roman" w:hAnsi="Times New Roman"/>
                <w:bCs/>
                <w:color w:val="000000"/>
                <w:sz w:val="16"/>
                <w:szCs w:val="16"/>
              </w:rPr>
            </w:pPr>
            <w:r>
              <w:rPr>
                <w:rFonts w:ascii="Times New Roman" w:hAnsi="Times New Roman"/>
                <w:bCs/>
                <w:color w:val="000000"/>
                <w:sz w:val="16"/>
                <w:szCs w:val="16"/>
              </w:rPr>
              <w:t>3 037 797 ,3</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99296D" w:rsidRDefault="004B553B" w:rsidP="004B553B">
            <w:pPr>
              <w:spacing w:after="0" w:line="240" w:lineRule="auto"/>
              <w:ind w:left="-130"/>
              <w:jc w:val="right"/>
              <w:rPr>
                <w:rFonts w:ascii="Times New Roman" w:hAnsi="Times New Roman"/>
                <w:bCs/>
                <w:color w:val="000000"/>
                <w:sz w:val="16"/>
                <w:szCs w:val="16"/>
              </w:rPr>
            </w:pPr>
            <w:r>
              <w:rPr>
                <w:rFonts w:ascii="Times New Roman" w:hAnsi="Times New Roman"/>
                <w:bCs/>
                <w:color w:val="000000"/>
                <w:sz w:val="16"/>
                <w:szCs w:val="16"/>
              </w:rPr>
              <w:t>3 008 255,6</w:t>
            </w:r>
          </w:p>
        </w:tc>
      </w:tr>
      <w:tr w:rsidR="004B553B" w:rsidRPr="0099296D" w:rsidTr="004B553B">
        <w:trPr>
          <w:trHeight w:val="210"/>
          <w:jc w:val="center"/>
        </w:trPr>
        <w:tc>
          <w:tcPr>
            <w:tcW w:w="3629" w:type="dxa"/>
            <w:shd w:val="clear" w:color="auto" w:fill="auto"/>
            <w:vAlign w:val="bottom"/>
            <w:hideMark/>
          </w:tcPr>
          <w:p w:rsidR="004B553B" w:rsidRPr="0099296D" w:rsidRDefault="004B553B" w:rsidP="004B553B">
            <w:pPr>
              <w:spacing w:after="0" w:line="240" w:lineRule="auto"/>
              <w:ind w:left="181" w:right="-108" w:hanging="181"/>
              <w:rPr>
                <w:rFonts w:ascii="Times New Roman" w:hAnsi="Times New Roman"/>
                <w:bCs/>
                <w:color w:val="000000"/>
                <w:sz w:val="16"/>
                <w:szCs w:val="16"/>
              </w:rPr>
            </w:pPr>
            <w:r>
              <w:rPr>
                <w:rFonts w:ascii="Times New Roman" w:hAnsi="Times New Roman"/>
                <w:bCs/>
                <w:color w:val="000000"/>
                <w:sz w:val="16"/>
                <w:szCs w:val="16"/>
              </w:rPr>
              <w:t>Транспортные средства</w:t>
            </w:r>
          </w:p>
        </w:tc>
        <w:tc>
          <w:tcPr>
            <w:tcW w:w="1919" w:type="dxa"/>
            <w:shd w:val="clear" w:color="auto" w:fill="auto"/>
            <w:noWrap/>
            <w:vAlign w:val="center"/>
            <w:hideMark/>
          </w:tcPr>
          <w:p w:rsidR="004B553B" w:rsidRPr="0099296D" w:rsidRDefault="004B553B" w:rsidP="004B553B">
            <w:pPr>
              <w:spacing w:after="0" w:line="240" w:lineRule="auto"/>
              <w:ind w:left="-108"/>
              <w:jc w:val="right"/>
              <w:rPr>
                <w:rFonts w:ascii="Times New Roman" w:hAnsi="Times New Roman"/>
                <w:bCs/>
                <w:color w:val="000000"/>
                <w:sz w:val="16"/>
                <w:szCs w:val="16"/>
              </w:rPr>
            </w:pPr>
            <w:r>
              <w:rPr>
                <w:rFonts w:ascii="Times New Roman" w:hAnsi="Times New Roman"/>
                <w:bCs/>
                <w:color w:val="000000"/>
                <w:sz w:val="16"/>
                <w:szCs w:val="16"/>
              </w:rPr>
              <w:t>249 960,9</w:t>
            </w:r>
          </w:p>
        </w:tc>
        <w:tc>
          <w:tcPr>
            <w:tcW w:w="1701" w:type="dxa"/>
            <w:tcBorders>
              <w:right w:val="single" w:sz="4" w:space="0" w:color="auto"/>
            </w:tcBorders>
            <w:shd w:val="clear" w:color="auto" w:fill="auto"/>
            <w:noWrap/>
            <w:vAlign w:val="center"/>
            <w:hideMark/>
          </w:tcPr>
          <w:p w:rsidR="004B553B" w:rsidRPr="0099296D" w:rsidRDefault="004B553B" w:rsidP="004B553B">
            <w:pPr>
              <w:spacing w:after="0" w:line="240" w:lineRule="auto"/>
              <w:ind w:left="-108"/>
              <w:jc w:val="right"/>
              <w:rPr>
                <w:rFonts w:ascii="Times New Roman" w:hAnsi="Times New Roman"/>
                <w:bCs/>
                <w:color w:val="000000"/>
                <w:sz w:val="16"/>
                <w:szCs w:val="16"/>
              </w:rPr>
            </w:pPr>
            <w:r>
              <w:rPr>
                <w:rFonts w:ascii="Times New Roman" w:hAnsi="Times New Roman"/>
                <w:bCs/>
                <w:color w:val="000000"/>
                <w:sz w:val="16"/>
                <w:szCs w:val="16"/>
              </w:rPr>
              <w:t>202 753,5</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99296D" w:rsidRDefault="004B553B" w:rsidP="004B553B">
            <w:pPr>
              <w:spacing w:after="0" w:line="240" w:lineRule="auto"/>
              <w:ind w:left="-130"/>
              <w:jc w:val="right"/>
              <w:rPr>
                <w:rFonts w:ascii="Times New Roman" w:hAnsi="Times New Roman"/>
                <w:bCs/>
                <w:color w:val="000000"/>
                <w:sz w:val="16"/>
                <w:szCs w:val="16"/>
              </w:rPr>
            </w:pPr>
            <w:r>
              <w:rPr>
                <w:rFonts w:ascii="Times New Roman" w:hAnsi="Times New Roman"/>
                <w:bCs/>
                <w:color w:val="000000"/>
                <w:sz w:val="16"/>
                <w:szCs w:val="16"/>
              </w:rPr>
              <w:t>202 282,3</w:t>
            </w:r>
          </w:p>
        </w:tc>
      </w:tr>
      <w:tr w:rsidR="004B553B" w:rsidRPr="0099296D" w:rsidTr="004B553B">
        <w:trPr>
          <w:trHeight w:val="210"/>
          <w:jc w:val="center"/>
        </w:trPr>
        <w:tc>
          <w:tcPr>
            <w:tcW w:w="3629" w:type="dxa"/>
            <w:shd w:val="clear" w:color="auto" w:fill="auto"/>
            <w:vAlign w:val="bottom"/>
            <w:hideMark/>
          </w:tcPr>
          <w:p w:rsidR="004B553B" w:rsidRPr="0099296D" w:rsidRDefault="004B553B" w:rsidP="004B553B">
            <w:pPr>
              <w:spacing w:after="0" w:line="240" w:lineRule="auto"/>
              <w:ind w:left="181" w:right="-108" w:hanging="181"/>
              <w:rPr>
                <w:rFonts w:ascii="Times New Roman" w:hAnsi="Times New Roman"/>
                <w:bCs/>
                <w:color w:val="000000"/>
                <w:sz w:val="16"/>
                <w:szCs w:val="16"/>
              </w:rPr>
            </w:pPr>
            <w:r>
              <w:rPr>
                <w:rFonts w:ascii="Times New Roman" w:hAnsi="Times New Roman"/>
                <w:bCs/>
                <w:color w:val="000000"/>
                <w:sz w:val="16"/>
                <w:szCs w:val="16"/>
              </w:rPr>
              <w:t>Иное недвижимое имущество</w:t>
            </w:r>
          </w:p>
        </w:tc>
        <w:tc>
          <w:tcPr>
            <w:tcW w:w="1919" w:type="dxa"/>
            <w:shd w:val="clear" w:color="auto" w:fill="auto"/>
            <w:noWrap/>
            <w:vAlign w:val="center"/>
            <w:hideMark/>
          </w:tcPr>
          <w:p w:rsidR="004B553B" w:rsidRPr="0099296D" w:rsidRDefault="004B553B" w:rsidP="004B553B">
            <w:pPr>
              <w:spacing w:after="0" w:line="240" w:lineRule="auto"/>
              <w:ind w:left="-108"/>
              <w:jc w:val="right"/>
              <w:rPr>
                <w:rFonts w:ascii="Times New Roman" w:hAnsi="Times New Roman"/>
                <w:bCs/>
                <w:color w:val="000000"/>
                <w:sz w:val="16"/>
                <w:szCs w:val="16"/>
              </w:rPr>
            </w:pPr>
            <w:r>
              <w:rPr>
                <w:rFonts w:ascii="Times New Roman" w:hAnsi="Times New Roman"/>
                <w:bCs/>
                <w:color w:val="000000"/>
                <w:sz w:val="16"/>
                <w:szCs w:val="16"/>
              </w:rPr>
              <w:t>1 099 555,8</w:t>
            </w:r>
          </w:p>
        </w:tc>
        <w:tc>
          <w:tcPr>
            <w:tcW w:w="1701" w:type="dxa"/>
            <w:tcBorders>
              <w:right w:val="single" w:sz="4" w:space="0" w:color="auto"/>
            </w:tcBorders>
            <w:shd w:val="clear" w:color="auto" w:fill="auto"/>
            <w:noWrap/>
            <w:vAlign w:val="center"/>
            <w:hideMark/>
          </w:tcPr>
          <w:p w:rsidR="004B553B" w:rsidRPr="0099296D" w:rsidRDefault="004B553B" w:rsidP="004B553B">
            <w:pPr>
              <w:spacing w:after="0" w:line="240" w:lineRule="auto"/>
              <w:ind w:left="-108"/>
              <w:jc w:val="right"/>
              <w:rPr>
                <w:rFonts w:ascii="Times New Roman" w:hAnsi="Times New Roman"/>
                <w:bCs/>
                <w:color w:val="000000"/>
                <w:sz w:val="16"/>
                <w:szCs w:val="16"/>
              </w:rPr>
            </w:pPr>
            <w:r>
              <w:rPr>
                <w:rFonts w:ascii="Times New Roman" w:hAnsi="Times New Roman"/>
                <w:bCs/>
                <w:color w:val="000000"/>
                <w:sz w:val="16"/>
                <w:szCs w:val="16"/>
              </w:rPr>
              <w:t>1 150 888,4</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99296D" w:rsidRDefault="004B553B" w:rsidP="004B553B">
            <w:pPr>
              <w:spacing w:after="0" w:line="240" w:lineRule="auto"/>
              <w:ind w:left="-130"/>
              <w:jc w:val="right"/>
              <w:rPr>
                <w:rFonts w:ascii="Times New Roman" w:hAnsi="Times New Roman"/>
                <w:bCs/>
                <w:color w:val="000000"/>
                <w:sz w:val="16"/>
                <w:szCs w:val="16"/>
              </w:rPr>
            </w:pPr>
            <w:r>
              <w:rPr>
                <w:rFonts w:ascii="Times New Roman" w:hAnsi="Times New Roman"/>
                <w:bCs/>
                <w:color w:val="000000"/>
                <w:sz w:val="16"/>
                <w:szCs w:val="16"/>
              </w:rPr>
              <w:t>1 149 741,0</w:t>
            </w:r>
          </w:p>
        </w:tc>
      </w:tr>
      <w:tr w:rsidR="004B553B" w:rsidRPr="007875BB" w:rsidTr="004B553B">
        <w:trPr>
          <w:trHeight w:val="210"/>
          <w:jc w:val="center"/>
        </w:trPr>
        <w:tc>
          <w:tcPr>
            <w:tcW w:w="3629" w:type="dxa"/>
            <w:shd w:val="clear" w:color="auto" w:fill="auto"/>
            <w:vAlign w:val="bottom"/>
            <w:hideMark/>
          </w:tcPr>
          <w:p w:rsidR="004B553B" w:rsidRPr="0099296D" w:rsidRDefault="004B553B" w:rsidP="004B553B">
            <w:pPr>
              <w:spacing w:after="0" w:line="240" w:lineRule="auto"/>
              <w:ind w:left="181" w:right="-108" w:hanging="181"/>
              <w:rPr>
                <w:rFonts w:ascii="Times New Roman" w:hAnsi="Times New Roman"/>
                <w:bCs/>
                <w:color w:val="000000"/>
                <w:sz w:val="16"/>
                <w:szCs w:val="16"/>
              </w:rPr>
            </w:pPr>
            <w:r w:rsidRPr="0099296D">
              <w:rPr>
                <w:rFonts w:ascii="Times New Roman" w:hAnsi="Times New Roman"/>
                <w:bCs/>
                <w:color w:val="000000"/>
                <w:sz w:val="16"/>
                <w:szCs w:val="16"/>
              </w:rPr>
              <w:t>ПИРы</w:t>
            </w:r>
          </w:p>
        </w:tc>
        <w:tc>
          <w:tcPr>
            <w:tcW w:w="1919" w:type="dxa"/>
            <w:shd w:val="clear" w:color="auto" w:fill="auto"/>
            <w:noWrap/>
            <w:vAlign w:val="center"/>
            <w:hideMark/>
          </w:tcPr>
          <w:p w:rsidR="004B553B" w:rsidRPr="0099296D" w:rsidRDefault="004B553B" w:rsidP="004B553B">
            <w:pPr>
              <w:spacing w:after="0" w:line="240" w:lineRule="auto"/>
              <w:ind w:left="-108"/>
              <w:jc w:val="right"/>
              <w:rPr>
                <w:rFonts w:ascii="Times New Roman" w:hAnsi="Times New Roman"/>
                <w:bCs/>
                <w:color w:val="000000"/>
                <w:sz w:val="16"/>
                <w:szCs w:val="16"/>
              </w:rPr>
            </w:pPr>
            <w:r w:rsidRPr="0099296D">
              <w:rPr>
                <w:rFonts w:ascii="Times New Roman" w:hAnsi="Times New Roman"/>
                <w:bCs/>
                <w:color w:val="000000"/>
                <w:sz w:val="16"/>
                <w:szCs w:val="16"/>
              </w:rPr>
              <w:t>23 964,1</w:t>
            </w:r>
          </w:p>
        </w:tc>
        <w:tc>
          <w:tcPr>
            <w:tcW w:w="1701" w:type="dxa"/>
            <w:tcBorders>
              <w:right w:val="single" w:sz="4" w:space="0" w:color="auto"/>
            </w:tcBorders>
            <w:shd w:val="clear" w:color="auto" w:fill="auto"/>
            <w:noWrap/>
            <w:vAlign w:val="center"/>
            <w:hideMark/>
          </w:tcPr>
          <w:p w:rsidR="004B553B" w:rsidRPr="0099296D" w:rsidRDefault="004B553B" w:rsidP="004B553B">
            <w:pPr>
              <w:spacing w:after="0" w:line="240" w:lineRule="auto"/>
              <w:ind w:left="-108"/>
              <w:jc w:val="right"/>
              <w:rPr>
                <w:rFonts w:ascii="Times New Roman" w:hAnsi="Times New Roman"/>
                <w:bCs/>
                <w:color w:val="000000"/>
                <w:sz w:val="16"/>
                <w:szCs w:val="16"/>
              </w:rPr>
            </w:pPr>
            <w:r>
              <w:rPr>
                <w:rFonts w:ascii="Times New Roman" w:hAnsi="Times New Roman"/>
                <w:bCs/>
                <w:color w:val="000000"/>
                <w:sz w:val="16"/>
                <w:szCs w:val="16"/>
              </w:rPr>
              <w:t>23 964,1</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99296D" w:rsidRDefault="004B553B" w:rsidP="004B553B">
            <w:pPr>
              <w:spacing w:after="0" w:line="240" w:lineRule="auto"/>
              <w:ind w:left="-130"/>
              <w:jc w:val="right"/>
              <w:rPr>
                <w:rFonts w:ascii="Times New Roman" w:hAnsi="Times New Roman"/>
                <w:bCs/>
                <w:color w:val="000000"/>
                <w:sz w:val="16"/>
                <w:szCs w:val="16"/>
              </w:rPr>
            </w:pPr>
            <w:r>
              <w:rPr>
                <w:rFonts w:ascii="Times New Roman" w:hAnsi="Times New Roman"/>
                <w:bCs/>
                <w:color w:val="000000"/>
                <w:sz w:val="16"/>
                <w:szCs w:val="16"/>
              </w:rPr>
              <w:t>23 964,1</w:t>
            </w:r>
          </w:p>
        </w:tc>
      </w:tr>
      <w:tr w:rsidR="004B553B" w:rsidRPr="007875BB" w:rsidTr="004B553B">
        <w:trPr>
          <w:trHeight w:val="210"/>
          <w:jc w:val="center"/>
        </w:trPr>
        <w:tc>
          <w:tcPr>
            <w:tcW w:w="3629" w:type="dxa"/>
            <w:shd w:val="clear" w:color="auto" w:fill="auto"/>
            <w:vAlign w:val="bottom"/>
            <w:hideMark/>
          </w:tcPr>
          <w:p w:rsidR="004B553B" w:rsidRPr="007875BB" w:rsidRDefault="004B553B" w:rsidP="004B553B">
            <w:pPr>
              <w:spacing w:after="0" w:line="240" w:lineRule="auto"/>
              <w:ind w:left="181" w:right="-108" w:hanging="181"/>
              <w:rPr>
                <w:rFonts w:ascii="Times New Roman" w:hAnsi="Times New Roman"/>
                <w:b/>
                <w:bCs/>
                <w:color w:val="000000"/>
                <w:sz w:val="16"/>
                <w:szCs w:val="16"/>
              </w:rPr>
            </w:pPr>
            <w:r>
              <w:rPr>
                <w:rFonts w:ascii="Times New Roman" w:hAnsi="Times New Roman"/>
                <w:b/>
                <w:bCs/>
                <w:color w:val="000000"/>
                <w:sz w:val="16"/>
                <w:szCs w:val="16"/>
              </w:rPr>
              <w:t>Всего</w:t>
            </w:r>
          </w:p>
        </w:tc>
        <w:tc>
          <w:tcPr>
            <w:tcW w:w="1919" w:type="dxa"/>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b/>
                <w:bCs/>
                <w:color w:val="000000"/>
                <w:sz w:val="16"/>
                <w:szCs w:val="16"/>
              </w:rPr>
            </w:pPr>
            <w:r>
              <w:rPr>
                <w:rFonts w:ascii="Times New Roman" w:hAnsi="Times New Roman"/>
                <w:b/>
                <w:bCs/>
                <w:color w:val="000000"/>
                <w:sz w:val="16"/>
                <w:szCs w:val="16"/>
              </w:rPr>
              <w:t>4 861 177,9</w:t>
            </w:r>
          </w:p>
        </w:tc>
        <w:tc>
          <w:tcPr>
            <w:tcW w:w="1701" w:type="dxa"/>
            <w:tcBorders>
              <w:right w:val="single" w:sz="4" w:space="0" w:color="auto"/>
            </w:tcBorders>
            <w:shd w:val="clear" w:color="auto" w:fill="auto"/>
            <w:noWrap/>
            <w:vAlign w:val="center"/>
            <w:hideMark/>
          </w:tcPr>
          <w:p w:rsidR="004B553B" w:rsidRPr="004E3AE2" w:rsidRDefault="004B553B" w:rsidP="004B553B">
            <w:pPr>
              <w:spacing w:after="0" w:line="240" w:lineRule="auto"/>
              <w:ind w:left="-108"/>
              <w:jc w:val="right"/>
              <w:rPr>
                <w:rFonts w:ascii="Times New Roman" w:hAnsi="Times New Roman"/>
                <w:b/>
                <w:bCs/>
                <w:color w:val="000000"/>
                <w:sz w:val="16"/>
                <w:szCs w:val="16"/>
              </w:rPr>
            </w:pPr>
            <w:r>
              <w:rPr>
                <w:rFonts w:ascii="Times New Roman" w:hAnsi="Times New Roman"/>
                <w:b/>
                <w:bCs/>
                <w:color w:val="000000"/>
                <w:sz w:val="16"/>
                <w:szCs w:val="16"/>
              </w:rPr>
              <w:t>4 415 403,4</w:t>
            </w:r>
          </w:p>
        </w:tc>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53B" w:rsidRPr="004E3AE2" w:rsidRDefault="004B553B" w:rsidP="004B553B">
            <w:pPr>
              <w:spacing w:after="0" w:line="240" w:lineRule="auto"/>
              <w:ind w:left="-130"/>
              <w:jc w:val="right"/>
              <w:rPr>
                <w:rFonts w:ascii="Times New Roman" w:hAnsi="Times New Roman"/>
                <w:b/>
                <w:bCs/>
                <w:color w:val="000000"/>
                <w:sz w:val="16"/>
                <w:szCs w:val="16"/>
              </w:rPr>
            </w:pPr>
            <w:r>
              <w:rPr>
                <w:rFonts w:ascii="Times New Roman" w:hAnsi="Times New Roman"/>
                <w:b/>
                <w:bCs/>
                <w:color w:val="000000"/>
                <w:sz w:val="16"/>
                <w:szCs w:val="16"/>
              </w:rPr>
              <w:t>4 384 243,1</w:t>
            </w:r>
          </w:p>
        </w:tc>
      </w:tr>
    </w:tbl>
    <w:p w:rsidR="004B553B" w:rsidRPr="009E502F" w:rsidRDefault="004B553B" w:rsidP="004B553B">
      <w:pPr>
        <w:spacing w:after="0" w:line="240" w:lineRule="auto"/>
        <w:jc w:val="both"/>
        <w:rPr>
          <w:rFonts w:ascii="Times New Roman" w:hAnsi="Times New Roman"/>
          <w:sz w:val="28"/>
          <w:szCs w:val="28"/>
        </w:rPr>
      </w:pPr>
    </w:p>
    <w:p w:rsidR="004B553B" w:rsidRPr="009E502F"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В ходе проверки выявлено, что в нарушение статьи 131 Гражданского кодекса</w:t>
      </w:r>
      <w:r>
        <w:rPr>
          <w:rFonts w:ascii="Times New Roman" w:hAnsi="Times New Roman"/>
          <w:sz w:val="28"/>
          <w:szCs w:val="28"/>
        </w:rPr>
        <w:t xml:space="preserve"> Российской Федерации</w:t>
      </w:r>
      <w:r w:rsidRPr="009E502F">
        <w:rPr>
          <w:rFonts w:ascii="Times New Roman" w:hAnsi="Times New Roman"/>
          <w:sz w:val="28"/>
          <w:szCs w:val="28"/>
        </w:rPr>
        <w:t xml:space="preserve"> и статьи 4 Федерального закона от 21 июля 1997 года</w:t>
      </w:r>
      <w:r>
        <w:rPr>
          <w:rFonts w:ascii="Times New Roman" w:hAnsi="Times New Roman"/>
          <w:sz w:val="28"/>
          <w:szCs w:val="28"/>
        </w:rPr>
        <w:t xml:space="preserve"> №</w:t>
      </w:r>
      <w:r w:rsidRPr="009E502F">
        <w:rPr>
          <w:rFonts w:ascii="Times New Roman" w:hAnsi="Times New Roman"/>
          <w:sz w:val="28"/>
          <w:szCs w:val="28"/>
        </w:rPr>
        <w:t xml:space="preserve">122-ФЗ </w:t>
      </w:r>
      <w:r>
        <w:rPr>
          <w:rFonts w:ascii="Times New Roman" w:hAnsi="Times New Roman"/>
          <w:sz w:val="28"/>
          <w:szCs w:val="28"/>
        </w:rPr>
        <w:t>"</w:t>
      </w:r>
      <w:r w:rsidRPr="009E502F">
        <w:rPr>
          <w:rFonts w:ascii="Times New Roman" w:hAnsi="Times New Roman"/>
          <w:sz w:val="28"/>
          <w:szCs w:val="28"/>
        </w:rPr>
        <w:t>О государственной регистрации прав на недвижимое имущество и сделок с ним</w:t>
      </w:r>
      <w:r>
        <w:rPr>
          <w:rFonts w:ascii="Times New Roman" w:hAnsi="Times New Roman"/>
          <w:sz w:val="28"/>
          <w:szCs w:val="28"/>
        </w:rPr>
        <w:t>"</w:t>
      </w:r>
      <w:r w:rsidRPr="009E502F">
        <w:rPr>
          <w:rFonts w:ascii="Times New Roman" w:hAnsi="Times New Roman"/>
          <w:sz w:val="28"/>
          <w:szCs w:val="28"/>
        </w:rPr>
        <w:t xml:space="preserve"> (далее – Закон №122-ФЗ),</w:t>
      </w:r>
      <w:r>
        <w:rPr>
          <w:rFonts w:ascii="Times New Roman" w:hAnsi="Times New Roman"/>
          <w:sz w:val="28"/>
          <w:szCs w:val="28"/>
        </w:rPr>
        <w:t xml:space="preserve"> по состоянию на                           </w:t>
      </w:r>
      <w:r w:rsidRPr="009E502F">
        <w:rPr>
          <w:rFonts w:ascii="Times New Roman" w:hAnsi="Times New Roman"/>
          <w:sz w:val="28"/>
          <w:szCs w:val="28"/>
        </w:rPr>
        <w:t>1 октября 2016 года</w:t>
      </w:r>
      <w:r>
        <w:rPr>
          <w:rFonts w:ascii="Times New Roman" w:hAnsi="Times New Roman"/>
          <w:sz w:val="28"/>
          <w:szCs w:val="28"/>
        </w:rPr>
        <w:t xml:space="preserve"> на два </w:t>
      </w:r>
      <w:r w:rsidRPr="009E502F">
        <w:rPr>
          <w:rFonts w:ascii="Times New Roman" w:hAnsi="Times New Roman"/>
          <w:sz w:val="28"/>
          <w:szCs w:val="28"/>
        </w:rPr>
        <w:t xml:space="preserve">объекта недвижимости </w:t>
      </w:r>
      <w:r w:rsidRPr="00563DB6">
        <w:rPr>
          <w:rFonts w:ascii="Times New Roman" w:hAnsi="Times New Roman"/>
          <w:sz w:val="28"/>
          <w:szCs w:val="28"/>
        </w:rPr>
        <w:t>не оформлены правоустанавливающие документы</w:t>
      </w:r>
      <w:r w:rsidRPr="009E502F">
        <w:rPr>
          <w:rFonts w:ascii="Times New Roman" w:hAnsi="Times New Roman"/>
          <w:sz w:val="28"/>
          <w:szCs w:val="28"/>
        </w:rPr>
        <w:t>:</w:t>
      </w:r>
    </w:p>
    <w:p w:rsidR="004B553B" w:rsidRPr="008A5C71" w:rsidRDefault="004B553B" w:rsidP="004B553B">
      <w:pPr>
        <w:spacing w:after="0"/>
        <w:jc w:val="both"/>
        <w:rPr>
          <w:rFonts w:ascii="Times New Roman" w:hAnsi="Times New Roman"/>
          <w:sz w:val="28"/>
          <w:szCs w:val="28"/>
        </w:rPr>
      </w:pPr>
      <w:r w:rsidRPr="009E502F">
        <w:rPr>
          <w:rFonts w:ascii="Times New Roman" w:hAnsi="Times New Roman"/>
          <w:sz w:val="28"/>
          <w:szCs w:val="28"/>
        </w:rPr>
        <w:tab/>
      </w:r>
      <w:r w:rsidRPr="008A5C71">
        <w:rPr>
          <w:rFonts w:ascii="Times New Roman" w:hAnsi="Times New Roman"/>
          <w:sz w:val="28"/>
          <w:szCs w:val="28"/>
        </w:rPr>
        <w:t xml:space="preserve">- </w:t>
      </w:r>
      <w:r>
        <w:rPr>
          <w:rFonts w:ascii="Times New Roman" w:hAnsi="Times New Roman"/>
          <w:sz w:val="28"/>
          <w:szCs w:val="28"/>
        </w:rPr>
        <w:t>з</w:t>
      </w:r>
      <w:r w:rsidRPr="008A5C71">
        <w:rPr>
          <w:rFonts w:ascii="Times New Roman" w:hAnsi="Times New Roman"/>
          <w:sz w:val="28"/>
          <w:szCs w:val="28"/>
        </w:rPr>
        <w:t>дание «Бокс для стоянки автомобилей (п. Шахтерский-3)» стоимостью 22 157</w:t>
      </w:r>
      <w:r>
        <w:rPr>
          <w:rFonts w:ascii="Times New Roman" w:hAnsi="Times New Roman"/>
          <w:sz w:val="28"/>
          <w:szCs w:val="28"/>
        </w:rPr>
        <w:t xml:space="preserve">,7 тыс. </w:t>
      </w:r>
      <w:r w:rsidRPr="008A5C71">
        <w:rPr>
          <w:rFonts w:ascii="Times New Roman" w:hAnsi="Times New Roman"/>
          <w:sz w:val="28"/>
          <w:szCs w:val="28"/>
        </w:rPr>
        <w:t xml:space="preserve"> рублей;</w:t>
      </w:r>
    </w:p>
    <w:p w:rsidR="004B553B" w:rsidRPr="009E502F" w:rsidRDefault="004B553B" w:rsidP="004B553B">
      <w:pPr>
        <w:spacing w:after="0"/>
        <w:jc w:val="both"/>
        <w:rPr>
          <w:rFonts w:ascii="Times New Roman" w:hAnsi="Times New Roman"/>
          <w:sz w:val="28"/>
          <w:szCs w:val="28"/>
        </w:rPr>
      </w:pPr>
      <w:r w:rsidRPr="008A5C71">
        <w:rPr>
          <w:rFonts w:ascii="Times New Roman" w:hAnsi="Times New Roman"/>
          <w:sz w:val="28"/>
          <w:szCs w:val="28"/>
        </w:rPr>
        <w:tab/>
      </w:r>
      <w:r>
        <w:rPr>
          <w:rFonts w:ascii="Times New Roman" w:hAnsi="Times New Roman"/>
          <w:sz w:val="28"/>
          <w:szCs w:val="28"/>
        </w:rPr>
        <w:t>- о</w:t>
      </w:r>
      <w:r w:rsidRPr="008A5C71">
        <w:rPr>
          <w:rFonts w:ascii="Times New Roman" w:hAnsi="Times New Roman"/>
          <w:sz w:val="28"/>
          <w:szCs w:val="28"/>
        </w:rPr>
        <w:t>бщежитие (модульного типа) в поселке Угольные Копи стоимостью</w:t>
      </w:r>
      <w:r>
        <w:rPr>
          <w:rFonts w:ascii="Times New Roman" w:hAnsi="Times New Roman"/>
          <w:sz w:val="28"/>
          <w:szCs w:val="28"/>
        </w:rPr>
        <w:t xml:space="preserve">                64 645,2 тыс.  рублей</w:t>
      </w:r>
      <w:r w:rsidRPr="008A5C71">
        <w:rPr>
          <w:rFonts w:ascii="Times New Roman" w:hAnsi="Times New Roman"/>
          <w:sz w:val="28"/>
          <w:szCs w:val="28"/>
        </w:rPr>
        <w:t>.</w:t>
      </w:r>
    </w:p>
    <w:p w:rsidR="004B553B" w:rsidRPr="009E502F"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В инвентарной карточке учета</w:t>
      </w:r>
      <w:r>
        <w:rPr>
          <w:rFonts w:ascii="Times New Roman" w:hAnsi="Times New Roman"/>
          <w:sz w:val="28"/>
          <w:szCs w:val="28"/>
        </w:rPr>
        <w:t xml:space="preserve"> объекта основных средств </w:t>
      </w:r>
      <w:r w:rsidRPr="009E502F">
        <w:rPr>
          <w:rFonts w:ascii="Times New Roman" w:hAnsi="Times New Roman"/>
          <w:sz w:val="28"/>
          <w:szCs w:val="28"/>
        </w:rPr>
        <w:t>от 1 октября 2016 года №12283 по форме №ОС-6</w:t>
      </w:r>
      <w:r>
        <w:rPr>
          <w:rFonts w:ascii="Times New Roman" w:hAnsi="Times New Roman"/>
          <w:sz w:val="28"/>
          <w:szCs w:val="28"/>
        </w:rPr>
        <w:t xml:space="preserve"> </w:t>
      </w:r>
      <w:r w:rsidR="001E73D7">
        <w:rPr>
          <w:rFonts w:ascii="Times New Roman" w:hAnsi="Times New Roman"/>
          <w:sz w:val="28"/>
          <w:szCs w:val="28"/>
        </w:rPr>
        <w:t>на объект</w:t>
      </w:r>
      <w:r>
        <w:rPr>
          <w:rFonts w:ascii="Times New Roman" w:hAnsi="Times New Roman"/>
          <w:sz w:val="28"/>
          <w:szCs w:val="28"/>
        </w:rPr>
        <w:t xml:space="preserve"> </w:t>
      </w:r>
      <w:r w:rsidRPr="009E502F">
        <w:rPr>
          <w:rFonts w:ascii="Times New Roman" w:hAnsi="Times New Roman"/>
          <w:sz w:val="28"/>
          <w:szCs w:val="28"/>
        </w:rPr>
        <w:t xml:space="preserve">Кабельная линия 35 кВ неверно </w:t>
      </w:r>
      <w:r>
        <w:rPr>
          <w:rFonts w:ascii="Times New Roman" w:hAnsi="Times New Roman"/>
          <w:sz w:val="28"/>
          <w:szCs w:val="28"/>
        </w:rPr>
        <w:t xml:space="preserve">указано его </w:t>
      </w:r>
      <w:r w:rsidRPr="009E502F">
        <w:rPr>
          <w:rFonts w:ascii="Times New Roman" w:hAnsi="Times New Roman"/>
          <w:sz w:val="28"/>
          <w:szCs w:val="28"/>
        </w:rPr>
        <w:t>фактическое место нахождения.</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В нарушение статьи 9</w:t>
      </w:r>
      <w:r w:rsidRPr="0042285A">
        <w:rPr>
          <w:rFonts w:ascii="Times New Roman" w:hAnsi="Times New Roman"/>
          <w:sz w:val="28"/>
          <w:szCs w:val="28"/>
        </w:rPr>
        <w:t xml:space="preserve"> </w:t>
      </w:r>
      <w:r w:rsidRPr="009E502F">
        <w:rPr>
          <w:rFonts w:ascii="Times New Roman" w:hAnsi="Times New Roman"/>
          <w:sz w:val="28"/>
          <w:szCs w:val="28"/>
        </w:rPr>
        <w:t>от 6 декабря 2011 года №402-</w:t>
      </w:r>
      <w:r w:rsidR="001E73D7" w:rsidRPr="009E502F">
        <w:rPr>
          <w:rFonts w:ascii="Times New Roman" w:hAnsi="Times New Roman"/>
          <w:sz w:val="28"/>
          <w:szCs w:val="28"/>
        </w:rPr>
        <w:t>Ф</w:t>
      </w:r>
      <w:r w:rsidR="001E73D7">
        <w:rPr>
          <w:rFonts w:ascii="Times New Roman" w:hAnsi="Times New Roman"/>
          <w:sz w:val="28"/>
          <w:szCs w:val="28"/>
        </w:rPr>
        <w:t>З «</w:t>
      </w:r>
      <w:r w:rsidRPr="009E502F">
        <w:rPr>
          <w:rFonts w:ascii="Times New Roman" w:hAnsi="Times New Roman"/>
          <w:sz w:val="28"/>
          <w:szCs w:val="28"/>
        </w:rPr>
        <w:t>О бухгалтерском учете</w:t>
      </w:r>
      <w:r>
        <w:rPr>
          <w:rFonts w:ascii="Times New Roman" w:hAnsi="Times New Roman"/>
          <w:sz w:val="28"/>
          <w:szCs w:val="28"/>
        </w:rPr>
        <w:t>» (далее – Закон №402-ФЗ), в</w:t>
      </w:r>
      <w:r w:rsidRPr="009E502F">
        <w:rPr>
          <w:rFonts w:ascii="Times New Roman" w:hAnsi="Times New Roman"/>
          <w:sz w:val="28"/>
          <w:szCs w:val="28"/>
        </w:rPr>
        <w:t xml:space="preserve"> инвентарных карточках учета основных средств («Склад–литер А», «Склад–литер В</w:t>
      </w:r>
      <w:r w:rsidR="001E73D7" w:rsidRPr="009E502F">
        <w:rPr>
          <w:rFonts w:ascii="Times New Roman" w:hAnsi="Times New Roman"/>
          <w:sz w:val="28"/>
          <w:szCs w:val="28"/>
        </w:rPr>
        <w:t>», «</w:t>
      </w:r>
      <w:r w:rsidRPr="009E502F">
        <w:rPr>
          <w:rFonts w:ascii="Times New Roman" w:hAnsi="Times New Roman"/>
          <w:sz w:val="28"/>
          <w:szCs w:val="28"/>
        </w:rPr>
        <w:t xml:space="preserve">Склад-литер Г», «Административное здание – контора») </w:t>
      </w:r>
      <w:r>
        <w:rPr>
          <w:rFonts w:ascii="Times New Roman" w:hAnsi="Times New Roman"/>
          <w:sz w:val="28"/>
          <w:szCs w:val="28"/>
        </w:rPr>
        <w:t>(</w:t>
      </w:r>
      <w:r w:rsidRPr="009E502F">
        <w:rPr>
          <w:rFonts w:ascii="Times New Roman" w:hAnsi="Times New Roman"/>
          <w:sz w:val="28"/>
          <w:szCs w:val="28"/>
        </w:rPr>
        <w:t>№07452,07453,07454,07455)</w:t>
      </w:r>
      <w:r>
        <w:rPr>
          <w:rFonts w:ascii="Times New Roman" w:hAnsi="Times New Roman"/>
          <w:sz w:val="28"/>
          <w:szCs w:val="28"/>
        </w:rPr>
        <w:t xml:space="preserve"> неполностью заполнены обязательные реквизиты -</w:t>
      </w:r>
      <w:r w:rsidRPr="009E502F">
        <w:rPr>
          <w:rFonts w:ascii="Times New Roman" w:hAnsi="Times New Roman"/>
          <w:sz w:val="28"/>
          <w:szCs w:val="28"/>
        </w:rPr>
        <w:t>отсутствует тип постройки объектов.</w:t>
      </w:r>
    </w:p>
    <w:p w:rsidR="004B553B" w:rsidRPr="009E502F" w:rsidRDefault="004B553B" w:rsidP="004B553B">
      <w:pPr>
        <w:spacing w:after="0"/>
        <w:ind w:firstLine="709"/>
        <w:jc w:val="both"/>
        <w:rPr>
          <w:rFonts w:ascii="Times New Roman" w:hAnsi="Times New Roman"/>
          <w:sz w:val="28"/>
          <w:szCs w:val="28"/>
        </w:rPr>
      </w:pPr>
      <w:r w:rsidRPr="009E502F">
        <w:rPr>
          <w:rFonts w:ascii="Times New Roman" w:hAnsi="Times New Roman"/>
          <w:sz w:val="28"/>
          <w:szCs w:val="28"/>
        </w:rPr>
        <w:t xml:space="preserve">Инвентаризация расчетов с дебиторами </w:t>
      </w:r>
      <w:r>
        <w:rPr>
          <w:rFonts w:ascii="Times New Roman" w:hAnsi="Times New Roman"/>
          <w:sz w:val="28"/>
          <w:szCs w:val="28"/>
        </w:rPr>
        <w:t>ГП "Чукоткоммунхоз"</w:t>
      </w:r>
      <w:r w:rsidRPr="009E502F">
        <w:rPr>
          <w:rFonts w:ascii="Times New Roman" w:hAnsi="Times New Roman"/>
          <w:sz w:val="28"/>
          <w:szCs w:val="28"/>
        </w:rPr>
        <w:t xml:space="preserve"> проведена по состоянию на 1 января </w:t>
      </w:r>
      <w:r>
        <w:rPr>
          <w:rFonts w:ascii="Times New Roman" w:hAnsi="Times New Roman"/>
          <w:sz w:val="28"/>
          <w:szCs w:val="28"/>
        </w:rPr>
        <w:t>2016 года</w:t>
      </w:r>
      <w:r w:rsidRPr="009E502F">
        <w:rPr>
          <w:rFonts w:ascii="Times New Roman" w:hAnsi="Times New Roman"/>
          <w:sz w:val="28"/>
          <w:szCs w:val="28"/>
        </w:rPr>
        <w:t>.</w:t>
      </w:r>
      <w:r>
        <w:rPr>
          <w:rFonts w:ascii="Times New Roman" w:hAnsi="Times New Roman"/>
          <w:sz w:val="28"/>
          <w:szCs w:val="28"/>
        </w:rPr>
        <w:t xml:space="preserve"> </w:t>
      </w:r>
      <w:r w:rsidRPr="009E502F">
        <w:rPr>
          <w:rFonts w:ascii="Times New Roman" w:hAnsi="Times New Roman"/>
          <w:sz w:val="28"/>
          <w:szCs w:val="28"/>
        </w:rPr>
        <w:t xml:space="preserve">Данные, отраженные в инвентаризационных </w:t>
      </w:r>
      <w:r w:rsidRPr="009E502F">
        <w:rPr>
          <w:rFonts w:ascii="Times New Roman" w:hAnsi="Times New Roman"/>
          <w:sz w:val="28"/>
          <w:szCs w:val="28"/>
        </w:rPr>
        <w:lastRenderedPageBreak/>
        <w:t>описях, соответствуют показателям бухгалтерского учета и подтверждены актами сверок с контрагентами.</w:t>
      </w:r>
    </w:p>
    <w:p w:rsidR="004B553B" w:rsidRPr="009E502F" w:rsidRDefault="004B553B" w:rsidP="004B553B">
      <w:pPr>
        <w:spacing w:after="0"/>
        <w:ind w:firstLine="708"/>
        <w:jc w:val="both"/>
        <w:rPr>
          <w:rFonts w:ascii="Times New Roman" w:hAnsi="Times New Roman"/>
          <w:sz w:val="28"/>
          <w:szCs w:val="28"/>
        </w:rPr>
      </w:pPr>
      <w:r>
        <w:rPr>
          <w:rFonts w:ascii="Times New Roman" w:hAnsi="Times New Roman"/>
          <w:sz w:val="28"/>
          <w:szCs w:val="28"/>
        </w:rPr>
        <w:t>В ходе п</w:t>
      </w:r>
      <w:r w:rsidRPr="009E502F">
        <w:rPr>
          <w:rFonts w:ascii="Times New Roman" w:hAnsi="Times New Roman"/>
          <w:sz w:val="28"/>
          <w:szCs w:val="28"/>
        </w:rPr>
        <w:t>роверк</w:t>
      </w:r>
      <w:r>
        <w:rPr>
          <w:rFonts w:ascii="Times New Roman" w:hAnsi="Times New Roman"/>
          <w:sz w:val="28"/>
          <w:szCs w:val="28"/>
        </w:rPr>
        <w:t xml:space="preserve">и </w:t>
      </w:r>
      <w:r w:rsidRPr="009E502F">
        <w:rPr>
          <w:rFonts w:ascii="Times New Roman" w:hAnsi="Times New Roman"/>
          <w:sz w:val="28"/>
          <w:szCs w:val="28"/>
        </w:rPr>
        <w:t>установлены нарушения</w:t>
      </w:r>
      <w:r>
        <w:rPr>
          <w:rFonts w:ascii="Times New Roman" w:hAnsi="Times New Roman"/>
          <w:sz w:val="28"/>
          <w:szCs w:val="28"/>
        </w:rPr>
        <w:t xml:space="preserve"> Закона </w:t>
      </w:r>
      <w:r w:rsidRPr="009E502F">
        <w:rPr>
          <w:rFonts w:ascii="Times New Roman" w:hAnsi="Times New Roman"/>
          <w:sz w:val="28"/>
          <w:szCs w:val="28"/>
        </w:rPr>
        <w:t>№402-</w:t>
      </w:r>
      <w:r>
        <w:rPr>
          <w:rFonts w:ascii="Times New Roman" w:hAnsi="Times New Roman"/>
          <w:sz w:val="28"/>
          <w:szCs w:val="28"/>
        </w:rPr>
        <w:t>ФЗ, ПБУ 6/01, в части несвоевременного отражения в бухгалтерском учете хозяйственных операций:</w:t>
      </w:r>
    </w:p>
    <w:p w:rsidR="004B553B"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 имущественные права, на результаты работ</w:t>
      </w:r>
      <w:r>
        <w:rPr>
          <w:rFonts w:ascii="Times New Roman" w:hAnsi="Times New Roman"/>
          <w:sz w:val="28"/>
          <w:szCs w:val="28"/>
        </w:rPr>
        <w:t>,</w:t>
      </w:r>
      <w:r w:rsidRPr="009E502F">
        <w:rPr>
          <w:rFonts w:ascii="Times New Roman" w:hAnsi="Times New Roman"/>
          <w:sz w:val="28"/>
          <w:szCs w:val="28"/>
        </w:rPr>
        <w:t xml:space="preserve"> выполненных на объекте «Строительство водозабора со станцией водоподготовки в с. Лаврентия» стоимостью 110 550,0</w:t>
      </w:r>
      <w:r>
        <w:rPr>
          <w:rFonts w:ascii="Times New Roman" w:hAnsi="Times New Roman"/>
          <w:sz w:val="28"/>
          <w:szCs w:val="28"/>
        </w:rPr>
        <w:t xml:space="preserve"> тыс.</w:t>
      </w:r>
      <w:r w:rsidRPr="009E502F">
        <w:rPr>
          <w:rFonts w:ascii="Times New Roman" w:hAnsi="Times New Roman"/>
          <w:sz w:val="28"/>
          <w:szCs w:val="28"/>
        </w:rPr>
        <w:t xml:space="preserve"> рублей закреплены </w:t>
      </w:r>
      <w:r>
        <w:rPr>
          <w:rFonts w:ascii="Times New Roman" w:hAnsi="Times New Roman"/>
          <w:sz w:val="28"/>
          <w:szCs w:val="28"/>
        </w:rPr>
        <w:t xml:space="preserve">за ГП "Чукоткоммунхоз" </w:t>
      </w:r>
      <w:r w:rsidRPr="009E502F">
        <w:rPr>
          <w:rFonts w:ascii="Times New Roman" w:hAnsi="Times New Roman"/>
          <w:sz w:val="28"/>
          <w:szCs w:val="28"/>
        </w:rPr>
        <w:t xml:space="preserve">Распоряжением </w:t>
      </w:r>
      <w:r w:rsidRPr="00D92537">
        <w:rPr>
          <w:rFonts w:ascii="Times New Roman" w:hAnsi="Times New Roman"/>
          <w:sz w:val="28"/>
          <w:szCs w:val="28"/>
        </w:rPr>
        <w:t>Правительства</w:t>
      </w:r>
      <w:r>
        <w:rPr>
          <w:rFonts w:ascii="Times New Roman" w:hAnsi="Times New Roman"/>
          <w:sz w:val="28"/>
          <w:szCs w:val="28"/>
        </w:rPr>
        <w:t xml:space="preserve"> Чукотского автономного округа</w:t>
      </w:r>
      <w:r w:rsidRPr="009E502F">
        <w:rPr>
          <w:rFonts w:ascii="Times New Roman" w:hAnsi="Times New Roman"/>
          <w:sz w:val="28"/>
          <w:szCs w:val="28"/>
        </w:rPr>
        <w:t xml:space="preserve"> от </w:t>
      </w:r>
      <w:r>
        <w:rPr>
          <w:rFonts w:ascii="Times New Roman" w:hAnsi="Times New Roman"/>
          <w:sz w:val="28"/>
          <w:szCs w:val="28"/>
        </w:rPr>
        <w:t xml:space="preserve"> </w:t>
      </w:r>
      <w:r w:rsidRPr="009E502F">
        <w:rPr>
          <w:rFonts w:ascii="Times New Roman" w:hAnsi="Times New Roman"/>
          <w:sz w:val="28"/>
          <w:szCs w:val="28"/>
        </w:rPr>
        <w:t xml:space="preserve">4 июня 2013 года №124-р, </w:t>
      </w:r>
      <w:r>
        <w:rPr>
          <w:rFonts w:ascii="Times New Roman" w:hAnsi="Times New Roman"/>
          <w:sz w:val="28"/>
          <w:szCs w:val="28"/>
        </w:rPr>
        <w:t xml:space="preserve">при этом </w:t>
      </w:r>
      <w:r w:rsidRPr="009E502F">
        <w:rPr>
          <w:rFonts w:ascii="Times New Roman" w:hAnsi="Times New Roman"/>
          <w:sz w:val="28"/>
          <w:szCs w:val="28"/>
        </w:rPr>
        <w:t xml:space="preserve">данный объект   поставлен на  </w:t>
      </w:r>
      <w:r>
        <w:rPr>
          <w:rFonts w:ascii="Times New Roman" w:hAnsi="Times New Roman"/>
          <w:sz w:val="28"/>
          <w:szCs w:val="28"/>
        </w:rPr>
        <w:t xml:space="preserve"> баланс </w:t>
      </w:r>
      <w:r w:rsidRPr="009E502F">
        <w:rPr>
          <w:rFonts w:ascii="Times New Roman" w:hAnsi="Times New Roman"/>
          <w:sz w:val="28"/>
          <w:szCs w:val="28"/>
        </w:rPr>
        <w:t>30 апреля 2015 года</w:t>
      </w:r>
      <w:r>
        <w:rPr>
          <w:rFonts w:ascii="Times New Roman" w:hAnsi="Times New Roman"/>
          <w:sz w:val="28"/>
          <w:szCs w:val="28"/>
        </w:rPr>
        <w:t>;</w:t>
      </w:r>
      <w:r w:rsidRPr="009E502F">
        <w:rPr>
          <w:rFonts w:ascii="Times New Roman" w:hAnsi="Times New Roman"/>
          <w:sz w:val="28"/>
          <w:szCs w:val="28"/>
        </w:rPr>
        <w:t xml:space="preserve"> </w:t>
      </w:r>
    </w:p>
    <w:p w:rsidR="004B553B" w:rsidRDefault="004B553B" w:rsidP="004B553B">
      <w:pPr>
        <w:spacing w:after="0"/>
        <w:ind w:firstLine="708"/>
        <w:jc w:val="both"/>
        <w:rPr>
          <w:rFonts w:ascii="Times New Roman" w:hAnsi="Times New Roman"/>
          <w:sz w:val="28"/>
          <w:szCs w:val="28"/>
        </w:rPr>
      </w:pPr>
      <w:r w:rsidRPr="009C4DFD">
        <w:rPr>
          <w:rFonts w:ascii="Times New Roman" w:hAnsi="Times New Roman"/>
          <w:sz w:val="28"/>
          <w:szCs w:val="28"/>
        </w:rPr>
        <w:t xml:space="preserve">- автомобиль УРАЛ 5557-0013-31 (регистрационный номер Р239 РР87), зарегистрирован за </w:t>
      </w:r>
      <w:r>
        <w:rPr>
          <w:rFonts w:ascii="Times New Roman" w:hAnsi="Times New Roman"/>
          <w:sz w:val="28"/>
          <w:szCs w:val="28"/>
        </w:rPr>
        <w:t>ГП "Чукоткоммунхоз"</w:t>
      </w:r>
      <w:r w:rsidRPr="009C4DFD">
        <w:rPr>
          <w:rFonts w:ascii="Times New Roman" w:hAnsi="Times New Roman"/>
          <w:sz w:val="28"/>
          <w:szCs w:val="28"/>
        </w:rPr>
        <w:t xml:space="preserve"> в ОВД Провиденс</w:t>
      </w:r>
      <w:r>
        <w:rPr>
          <w:rFonts w:ascii="Times New Roman" w:hAnsi="Times New Roman"/>
          <w:sz w:val="28"/>
          <w:szCs w:val="28"/>
        </w:rPr>
        <w:t>кого района 10 марта 2006 года, а</w:t>
      </w:r>
      <w:r w:rsidRPr="009C4DFD">
        <w:rPr>
          <w:rFonts w:ascii="Times New Roman" w:hAnsi="Times New Roman"/>
          <w:sz w:val="28"/>
          <w:szCs w:val="28"/>
        </w:rPr>
        <w:t xml:space="preserve"> к бухгалтерскому учету принят только в 2015 году </w:t>
      </w:r>
      <w:r>
        <w:rPr>
          <w:rFonts w:ascii="Times New Roman" w:hAnsi="Times New Roman"/>
          <w:sz w:val="28"/>
          <w:szCs w:val="28"/>
        </w:rPr>
        <w:t>на основании результатов</w:t>
      </w:r>
      <w:r w:rsidRPr="009C4DFD">
        <w:rPr>
          <w:rFonts w:ascii="Times New Roman" w:hAnsi="Times New Roman"/>
          <w:sz w:val="28"/>
          <w:szCs w:val="28"/>
        </w:rPr>
        <w:t xml:space="preserve"> инвентаризации основных средств (инвентаризационная опись от </w:t>
      </w:r>
      <w:r>
        <w:rPr>
          <w:rFonts w:ascii="Times New Roman" w:hAnsi="Times New Roman"/>
          <w:sz w:val="28"/>
          <w:szCs w:val="28"/>
        </w:rPr>
        <w:t xml:space="preserve">   </w:t>
      </w:r>
      <w:r w:rsidRPr="009C4DFD">
        <w:rPr>
          <w:rFonts w:ascii="Times New Roman" w:hAnsi="Times New Roman"/>
          <w:sz w:val="28"/>
          <w:szCs w:val="28"/>
        </w:rPr>
        <w:t>26 ноября 2014 года №21</w:t>
      </w:r>
      <w:r>
        <w:rPr>
          <w:rFonts w:ascii="Times New Roman" w:hAnsi="Times New Roman"/>
          <w:sz w:val="28"/>
          <w:szCs w:val="28"/>
        </w:rPr>
        <w:t xml:space="preserve"> участок с. Новое Чаплино</w:t>
      </w:r>
      <w:r w:rsidRPr="009C4DFD">
        <w:rPr>
          <w:rFonts w:ascii="Times New Roman" w:hAnsi="Times New Roman"/>
          <w:sz w:val="28"/>
          <w:szCs w:val="28"/>
        </w:rPr>
        <w:t xml:space="preserve">). </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В нарушение пункта 3 Постановления Правительства Российской Федерации от 12 августа 1994 года №</w:t>
      </w:r>
      <w:r w:rsidR="00DA7860">
        <w:rPr>
          <w:rFonts w:ascii="Times New Roman" w:hAnsi="Times New Roman"/>
          <w:sz w:val="28"/>
          <w:szCs w:val="28"/>
        </w:rPr>
        <w:t>938 «</w:t>
      </w:r>
      <w:r>
        <w:rPr>
          <w:rFonts w:ascii="Times New Roman" w:hAnsi="Times New Roman"/>
          <w:sz w:val="28"/>
          <w:szCs w:val="28"/>
        </w:rPr>
        <w:t>О государственной регистрации автомототранспортных средств и других видов самоходной техники на территории Российской Федерации» (далее – Постановление №938), ГП "Чукоткоммунхоз</w:t>
      </w:r>
      <w:r w:rsidR="00DA7860">
        <w:rPr>
          <w:rFonts w:ascii="Times New Roman" w:hAnsi="Times New Roman"/>
          <w:sz w:val="28"/>
          <w:szCs w:val="28"/>
        </w:rPr>
        <w:t>» не</w:t>
      </w:r>
      <w:r>
        <w:rPr>
          <w:rFonts w:ascii="Times New Roman" w:hAnsi="Times New Roman"/>
          <w:sz w:val="28"/>
          <w:szCs w:val="28"/>
        </w:rPr>
        <w:t xml:space="preserve"> соблюдены сроки регистрации и снятия с учета транспортных средств:</w:t>
      </w:r>
    </w:p>
    <w:p w:rsidR="004B553B" w:rsidRPr="0065642A" w:rsidRDefault="004B553B" w:rsidP="004B553B">
      <w:pPr>
        <w:spacing w:after="0"/>
        <w:ind w:firstLine="708"/>
        <w:jc w:val="both"/>
        <w:rPr>
          <w:rFonts w:ascii="Times New Roman" w:hAnsi="Times New Roman"/>
          <w:i/>
          <w:sz w:val="28"/>
          <w:szCs w:val="28"/>
        </w:rPr>
      </w:pPr>
      <w:r>
        <w:rPr>
          <w:rFonts w:ascii="Times New Roman" w:hAnsi="Times New Roman"/>
          <w:sz w:val="28"/>
          <w:szCs w:val="28"/>
        </w:rPr>
        <w:t>-</w:t>
      </w:r>
      <w:r w:rsidRPr="009E502F">
        <w:rPr>
          <w:rFonts w:ascii="Times New Roman" w:hAnsi="Times New Roman"/>
          <w:sz w:val="28"/>
          <w:szCs w:val="28"/>
        </w:rPr>
        <w:t xml:space="preserve"> Автомобиль АТЗ-10-4320 (шасси Урал-4320 191230 регистрационный знак Н 162 НН 87, инвентарный номер 213142) снят с учета</w:t>
      </w:r>
      <w:r>
        <w:rPr>
          <w:rFonts w:ascii="Times New Roman" w:hAnsi="Times New Roman"/>
          <w:sz w:val="28"/>
          <w:szCs w:val="28"/>
        </w:rPr>
        <w:t xml:space="preserve"> в О</w:t>
      </w:r>
      <w:r w:rsidRPr="009E502F">
        <w:rPr>
          <w:rFonts w:ascii="Times New Roman" w:hAnsi="Times New Roman"/>
          <w:sz w:val="28"/>
          <w:szCs w:val="28"/>
        </w:rPr>
        <w:t xml:space="preserve">ГИБДД </w:t>
      </w:r>
      <w:r>
        <w:rPr>
          <w:rFonts w:ascii="Times New Roman" w:hAnsi="Times New Roman"/>
          <w:sz w:val="28"/>
          <w:szCs w:val="28"/>
        </w:rPr>
        <w:t xml:space="preserve">                        </w:t>
      </w:r>
      <w:r w:rsidRPr="009E502F">
        <w:rPr>
          <w:rFonts w:ascii="Times New Roman" w:hAnsi="Times New Roman"/>
          <w:sz w:val="28"/>
          <w:szCs w:val="28"/>
        </w:rPr>
        <w:t>г. Анадырь 3 ноября 2011 го</w:t>
      </w:r>
      <w:r>
        <w:rPr>
          <w:rFonts w:ascii="Times New Roman" w:hAnsi="Times New Roman"/>
          <w:sz w:val="28"/>
          <w:szCs w:val="28"/>
        </w:rPr>
        <w:t>да, в связи с его передачей в Провиденский филиал (п</w:t>
      </w:r>
      <w:r w:rsidRPr="00CE3D57">
        <w:rPr>
          <w:rFonts w:ascii="Times New Roman" w:hAnsi="Times New Roman"/>
          <w:sz w:val="28"/>
          <w:szCs w:val="28"/>
        </w:rPr>
        <w:t>риказ от 13 октября 2011 года №207</w:t>
      </w:r>
      <w:r>
        <w:rPr>
          <w:rFonts w:ascii="Times New Roman" w:hAnsi="Times New Roman"/>
          <w:sz w:val="28"/>
          <w:szCs w:val="28"/>
        </w:rPr>
        <w:t>). При этом,</w:t>
      </w:r>
      <w:r w:rsidRPr="00D92537">
        <w:rPr>
          <w:rFonts w:ascii="Times New Roman" w:hAnsi="Times New Roman"/>
          <w:sz w:val="28"/>
          <w:szCs w:val="28"/>
        </w:rPr>
        <w:t xml:space="preserve"> на учет</w:t>
      </w:r>
      <w:r>
        <w:rPr>
          <w:rFonts w:ascii="Times New Roman" w:hAnsi="Times New Roman"/>
          <w:sz w:val="28"/>
          <w:szCs w:val="28"/>
        </w:rPr>
        <w:t xml:space="preserve"> в</w:t>
      </w:r>
      <w:r w:rsidRPr="009E502F">
        <w:rPr>
          <w:rFonts w:ascii="Times New Roman" w:hAnsi="Times New Roman"/>
          <w:sz w:val="28"/>
          <w:szCs w:val="28"/>
        </w:rPr>
        <w:t xml:space="preserve"> ГИБДД</w:t>
      </w:r>
      <w:r>
        <w:rPr>
          <w:rFonts w:ascii="Times New Roman" w:hAnsi="Times New Roman"/>
          <w:sz w:val="28"/>
          <w:szCs w:val="28"/>
        </w:rPr>
        <w:t xml:space="preserve">                              </w:t>
      </w:r>
      <w:r w:rsidRPr="009E502F">
        <w:rPr>
          <w:rFonts w:ascii="Times New Roman" w:hAnsi="Times New Roman"/>
          <w:sz w:val="28"/>
          <w:szCs w:val="28"/>
        </w:rPr>
        <w:t>п.</w:t>
      </w:r>
      <w:r>
        <w:rPr>
          <w:rFonts w:ascii="Times New Roman" w:hAnsi="Times New Roman"/>
          <w:sz w:val="28"/>
          <w:szCs w:val="28"/>
        </w:rPr>
        <w:t xml:space="preserve"> Провидения автомобиль </w:t>
      </w:r>
      <w:r w:rsidRPr="00CE3D57">
        <w:rPr>
          <w:rFonts w:ascii="Times New Roman" w:hAnsi="Times New Roman"/>
          <w:sz w:val="28"/>
          <w:szCs w:val="28"/>
        </w:rPr>
        <w:t>не поставлен</w:t>
      </w:r>
      <w:r>
        <w:rPr>
          <w:rFonts w:ascii="Times New Roman" w:hAnsi="Times New Roman"/>
          <w:sz w:val="28"/>
          <w:szCs w:val="28"/>
        </w:rPr>
        <w:t xml:space="preserve">, поскольку ГП "Чукоткоммунхоз своевременно не направлены сведения об изменении регистрационных данных. Снят </w:t>
      </w:r>
      <w:r w:rsidRPr="00E57B84">
        <w:rPr>
          <w:rFonts w:ascii="Times New Roman" w:hAnsi="Times New Roman"/>
          <w:sz w:val="28"/>
          <w:szCs w:val="28"/>
        </w:rPr>
        <w:t xml:space="preserve">с </w:t>
      </w:r>
      <w:r w:rsidRPr="00D92537">
        <w:rPr>
          <w:rFonts w:ascii="Times New Roman" w:hAnsi="Times New Roman"/>
          <w:sz w:val="28"/>
          <w:szCs w:val="28"/>
        </w:rPr>
        <w:t>учета</w:t>
      </w:r>
      <w:r>
        <w:rPr>
          <w:rFonts w:ascii="Times New Roman" w:hAnsi="Times New Roman"/>
          <w:sz w:val="28"/>
          <w:szCs w:val="28"/>
        </w:rPr>
        <w:t xml:space="preserve"> </w:t>
      </w:r>
      <w:r w:rsidRPr="00E57B84">
        <w:rPr>
          <w:rFonts w:ascii="Times New Roman" w:hAnsi="Times New Roman"/>
          <w:sz w:val="28"/>
          <w:szCs w:val="28"/>
        </w:rPr>
        <w:t>14 января</w:t>
      </w:r>
      <w:r>
        <w:rPr>
          <w:rFonts w:ascii="Times New Roman" w:hAnsi="Times New Roman"/>
          <w:sz w:val="28"/>
          <w:szCs w:val="28"/>
        </w:rPr>
        <w:t xml:space="preserve"> 2015 года по причине</w:t>
      </w:r>
      <w:r w:rsidRPr="00924ED2">
        <w:rPr>
          <w:rFonts w:ascii="Times New Roman" w:hAnsi="Times New Roman"/>
          <w:sz w:val="28"/>
          <w:szCs w:val="28"/>
        </w:rPr>
        <w:t xml:space="preserve"> полн</w:t>
      </w:r>
      <w:r>
        <w:rPr>
          <w:rFonts w:ascii="Times New Roman" w:hAnsi="Times New Roman"/>
          <w:sz w:val="28"/>
          <w:szCs w:val="28"/>
        </w:rPr>
        <w:t>ого</w:t>
      </w:r>
      <w:r w:rsidRPr="00924ED2">
        <w:rPr>
          <w:rFonts w:ascii="Times New Roman" w:hAnsi="Times New Roman"/>
          <w:sz w:val="28"/>
          <w:szCs w:val="28"/>
        </w:rPr>
        <w:t xml:space="preserve"> физическ</w:t>
      </w:r>
      <w:r>
        <w:rPr>
          <w:rFonts w:ascii="Times New Roman" w:hAnsi="Times New Roman"/>
          <w:sz w:val="28"/>
          <w:szCs w:val="28"/>
        </w:rPr>
        <w:t>ого</w:t>
      </w:r>
      <w:r w:rsidRPr="00924ED2">
        <w:rPr>
          <w:rFonts w:ascii="Times New Roman" w:hAnsi="Times New Roman"/>
          <w:sz w:val="28"/>
          <w:szCs w:val="28"/>
        </w:rPr>
        <w:t xml:space="preserve"> износ</w:t>
      </w:r>
      <w:r>
        <w:rPr>
          <w:rFonts w:ascii="Times New Roman" w:hAnsi="Times New Roman"/>
          <w:sz w:val="28"/>
          <w:szCs w:val="28"/>
        </w:rPr>
        <w:t>а</w:t>
      </w:r>
      <w:r w:rsidRPr="00924ED2">
        <w:rPr>
          <w:rFonts w:ascii="Times New Roman" w:hAnsi="Times New Roman"/>
          <w:sz w:val="28"/>
          <w:szCs w:val="28"/>
        </w:rPr>
        <w:t xml:space="preserve"> </w:t>
      </w:r>
      <w:r w:rsidR="00DA7860">
        <w:rPr>
          <w:rFonts w:ascii="Times New Roman" w:hAnsi="Times New Roman"/>
          <w:sz w:val="28"/>
          <w:szCs w:val="28"/>
        </w:rPr>
        <w:t>(</w:t>
      </w:r>
      <w:r w:rsidR="00DA7860" w:rsidRPr="00924ED2">
        <w:rPr>
          <w:rFonts w:ascii="Times New Roman" w:hAnsi="Times New Roman"/>
          <w:sz w:val="28"/>
          <w:szCs w:val="28"/>
        </w:rPr>
        <w:t>Акт</w:t>
      </w:r>
      <w:r>
        <w:rPr>
          <w:rFonts w:ascii="Times New Roman" w:hAnsi="Times New Roman"/>
          <w:sz w:val="28"/>
          <w:szCs w:val="28"/>
        </w:rPr>
        <w:t xml:space="preserve"> на списание основных средств</w:t>
      </w:r>
      <w:r w:rsidRPr="00924ED2">
        <w:rPr>
          <w:rFonts w:ascii="Times New Roman" w:hAnsi="Times New Roman"/>
          <w:sz w:val="28"/>
          <w:szCs w:val="28"/>
        </w:rPr>
        <w:t xml:space="preserve"> от 5 ноября 2014 года №37</w:t>
      </w:r>
      <w:r>
        <w:rPr>
          <w:rFonts w:ascii="Times New Roman" w:hAnsi="Times New Roman"/>
          <w:sz w:val="28"/>
          <w:szCs w:val="28"/>
        </w:rPr>
        <w:t>)</w:t>
      </w:r>
      <w:r w:rsidRPr="00924ED2">
        <w:rPr>
          <w:rFonts w:ascii="Times New Roman" w:hAnsi="Times New Roman"/>
          <w:sz w:val="28"/>
          <w:szCs w:val="28"/>
        </w:rPr>
        <w:t>;</w:t>
      </w:r>
    </w:p>
    <w:p w:rsidR="004B553B"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 xml:space="preserve">- </w:t>
      </w:r>
      <w:r>
        <w:rPr>
          <w:rFonts w:ascii="Times New Roman" w:hAnsi="Times New Roman"/>
          <w:sz w:val="28"/>
          <w:szCs w:val="28"/>
        </w:rPr>
        <w:t>т</w:t>
      </w:r>
      <w:r w:rsidRPr="009E502F">
        <w:rPr>
          <w:rFonts w:ascii="Times New Roman" w:hAnsi="Times New Roman"/>
          <w:sz w:val="28"/>
          <w:szCs w:val="28"/>
        </w:rPr>
        <w:t xml:space="preserve">рактор Б-170 М1.01 </w:t>
      </w:r>
      <w:r w:rsidRPr="00D92537">
        <w:rPr>
          <w:rFonts w:ascii="Times New Roman" w:hAnsi="Times New Roman"/>
          <w:sz w:val="28"/>
          <w:szCs w:val="28"/>
        </w:rPr>
        <w:t xml:space="preserve">списан </w:t>
      </w:r>
      <w:r>
        <w:rPr>
          <w:rFonts w:ascii="Times New Roman" w:hAnsi="Times New Roman"/>
          <w:sz w:val="28"/>
          <w:szCs w:val="28"/>
        </w:rPr>
        <w:t>ГП "Чукоткоммунхоз</w:t>
      </w:r>
      <w:r w:rsidR="00DA7860">
        <w:rPr>
          <w:rFonts w:ascii="Times New Roman" w:hAnsi="Times New Roman"/>
          <w:sz w:val="28"/>
          <w:szCs w:val="28"/>
        </w:rPr>
        <w:t>» в</w:t>
      </w:r>
      <w:r w:rsidRPr="009E502F">
        <w:rPr>
          <w:rFonts w:ascii="Times New Roman" w:hAnsi="Times New Roman"/>
          <w:sz w:val="28"/>
          <w:szCs w:val="28"/>
        </w:rPr>
        <w:t xml:space="preserve"> 2006 году (согласно пояснительной записке главного бухгалтера от 10 февраля 2017 года №01-12/546, документы, подтверждающие факт списания </w:t>
      </w:r>
      <w:r>
        <w:rPr>
          <w:rFonts w:ascii="Times New Roman" w:hAnsi="Times New Roman"/>
          <w:sz w:val="28"/>
          <w:szCs w:val="28"/>
        </w:rPr>
        <w:t xml:space="preserve">транспортного средства </w:t>
      </w:r>
      <w:r w:rsidRPr="009E502F">
        <w:rPr>
          <w:rFonts w:ascii="Times New Roman" w:hAnsi="Times New Roman"/>
          <w:sz w:val="28"/>
          <w:szCs w:val="28"/>
        </w:rPr>
        <w:t>уничтожены)</w:t>
      </w:r>
      <w:r>
        <w:rPr>
          <w:rFonts w:ascii="Times New Roman" w:hAnsi="Times New Roman"/>
          <w:sz w:val="28"/>
          <w:szCs w:val="28"/>
        </w:rPr>
        <w:t>.</w:t>
      </w:r>
      <w:r w:rsidRPr="009E502F">
        <w:rPr>
          <w:rFonts w:ascii="Times New Roman" w:hAnsi="Times New Roman"/>
          <w:sz w:val="28"/>
          <w:szCs w:val="28"/>
        </w:rPr>
        <w:t xml:space="preserve"> </w:t>
      </w:r>
      <w:r>
        <w:rPr>
          <w:rFonts w:ascii="Times New Roman" w:hAnsi="Times New Roman"/>
          <w:sz w:val="28"/>
          <w:szCs w:val="28"/>
        </w:rPr>
        <w:t>О</w:t>
      </w:r>
      <w:r w:rsidRPr="009E502F">
        <w:rPr>
          <w:rFonts w:ascii="Times New Roman" w:hAnsi="Times New Roman"/>
          <w:sz w:val="28"/>
          <w:szCs w:val="28"/>
        </w:rPr>
        <w:t>днако в результате сверк</w:t>
      </w:r>
      <w:r>
        <w:rPr>
          <w:rFonts w:ascii="Times New Roman" w:hAnsi="Times New Roman"/>
          <w:sz w:val="28"/>
          <w:szCs w:val="28"/>
        </w:rPr>
        <w:t>и ГП "Чукоткоммунхоз" с Инспекцией Гостехнадзора Чукотского автономного округа</w:t>
      </w:r>
      <w:r w:rsidRPr="009E502F">
        <w:rPr>
          <w:rFonts w:ascii="Times New Roman" w:hAnsi="Times New Roman"/>
          <w:sz w:val="28"/>
          <w:szCs w:val="28"/>
        </w:rPr>
        <w:t xml:space="preserve"> </w:t>
      </w:r>
      <w:r>
        <w:rPr>
          <w:rFonts w:ascii="Times New Roman" w:hAnsi="Times New Roman"/>
          <w:sz w:val="28"/>
          <w:szCs w:val="28"/>
        </w:rPr>
        <w:t>установлено</w:t>
      </w:r>
      <w:r w:rsidRPr="009E502F">
        <w:rPr>
          <w:rFonts w:ascii="Times New Roman" w:hAnsi="Times New Roman"/>
          <w:sz w:val="28"/>
          <w:szCs w:val="28"/>
        </w:rPr>
        <w:t>, что данное транспортное средство по состоянию на 15 мая 2015 года с регистрационного учета не снято</w:t>
      </w:r>
      <w:r>
        <w:rPr>
          <w:rFonts w:ascii="Times New Roman" w:hAnsi="Times New Roman"/>
          <w:sz w:val="28"/>
          <w:szCs w:val="28"/>
        </w:rPr>
        <w:t xml:space="preserve">, поскольку ГП "Чукоткоммунхоз" своевременно не направлены сведения списании. Для снятия с учета в Инспекции Гостехнадзора Чукотского </w:t>
      </w:r>
      <w:r>
        <w:rPr>
          <w:rFonts w:ascii="Times New Roman" w:hAnsi="Times New Roman"/>
          <w:sz w:val="28"/>
          <w:szCs w:val="28"/>
        </w:rPr>
        <w:lastRenderedPageBreak/>
        <w:t>автономного округа</w:t>
      </w:r>
      <w:r w:rsidRPr="009E502F">
        <w:rPr>
          <w:rFonts w:ascii="Times New Roman" w:hAnsi="Times New Roman"/>
          <w:sz w:val="28"/>
          <w:szCs w:val="28"/>
        </w:rPr>
        <w:t xml:space="preserve"> </w:t>
      </w:r>
      <w:r>
        <w:rPr>
          <w:rFonts w:ascii="Times New Roman" w:hAnsi="Times New Roman"/>
          <w:sz w:val="28"/>
          <w:szCs w:val="28"/>
        </w:rPr>
        <w:t xml:space="preserve">ГП "Чукоткоммунхоз" </w:t>
      </w:r>
      <w:r w:rsidRPr="00D92537">
        <w:rPr>
          <w:rFonts w:ascii="Times New Roman" w:hAnsi="Times New Roman"/>
          <w:sz w:val="28"/>
          <w:szCs w:val="28"/>
        </w:rPr>
        <w:t>представлен акт о списании</w:t>
      </w:r>
      <w:r>
        <w:rPr>
          <w:rFonts w:ascii="Times New Roman" w:hAnsi="Times New Roman"/>
          <w:sz w:val="28"/>
          <w:szCs w:val="28"/>
        </w:rPr>
        <w:t xml:space="preserve"> транспортного средства </w:t>
      </w:r>
      <w:r w:rsidRPr="009E502F">
        <w:rPr>
          <w:rFonts w:ascii="Times New Roman" w:hAnsi="Times New Roman"/>
          <w:sz w:val="28"/>
          <w:szCs w:val="28"/>
        </w:rPr>
        <w:t>от 15 мая 2015 года №14/А</w:t>
      </w:r>
      <w:r>
        <w:rPr>
          <w:rFonts w:ascii="Times New Roman" w:hAnsi="Times New Roman"/>
          <w:sz w:val="28"/>
          <w:szCs w:val="28"/>
        </w:rPr>
        <w:t xml:space="preserve">.  </w:t>
      </w:r>
    </w:p>
    <w:p w:rsidR="004B553B" w:rsidRPr="009E502F" w:rsidRDefault="004B553B" w:rsidP="004B553B">
      <w:pPr>
        <w:spacing w:after="0"/>
        <w:ind w:firstLine="708"/>
        <w:jc w:val="both"/>
        <w:rPr>
          <w:rFonts w:ascii="Times New Roman" w:hAnsi="Times New Roman"/>
          <w:sz w:val="16"/>
          <w:szCs w:val="16"/>
        </w:rPr>
      </w:pP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Сведения об объектах учета в Реестре государственного имущества в Комитет </w:t>
      </w:r>
      <w:r w:rsidR="001E73D7">
        <w:rPr>
          <w:rFonts w:ascii="Times New Roman" w:hAnsi="Times New Roman"/>
          <w:sz w:val="28"/>
          <w:szCs w:val="28"/>
        </w:rPr>
        <w:t>представлялись ГП</w:t>
      </w:r>
      <w:r>
        <w:rPr>
          <w:rFonts w:ascii="Times New Roman" w:hAnsi="Times New Roman"/>
          <w:sz w:val="28"/>
          <w:szCs w:val="28"/>
        </w:rPr>
        <w:t xml:space="preserve"> "Чукоткоммунхоз" в полном объеме, </w:t>
      </w:r>
      <w:r w:rsidR="001E73D7">
        <w:rPr>
          <w:rFonts w:ascii="Times New Roman" w:hAnsi="Times New Roman"/>
          <w:sz w:val="28"/>
          <w:szCs w:val="28"/>
        </w:rPr>
        <w:t>но с</w:t>
      </w:r>
      <w:r>
        <w:rPr>
          <w:rFonts w:ascii="Times New Roman" w:hAnsi="Times New Roman"/>
          <w:sz w:val="28"/>
          <w:szCs w:val="28"/>
        </w:rPr>
        <w:t xml:space="preserve"> нарушением сроков, </w:t>
      </w:r>
      <w:r w:rsidRPr="001B29F0">
        <w:rPr>
          <w:rFonts w:ascii="Times New Roman" w:hAnsi="Times New Roman"/>
          <w:sz w:val="28"/>
          <w:szCs w:val="28"/>
        </w:rPr>
        <w:t xml:space="preserve">установленных пунктом 3.2. раздела </w:t>
      </w:r>
      <w:r w:rsidR="001E73D7" w:rsidRPr="001B29F0">
        <w:rPr>
          <w:rFonts w:ascii="Times New Roman" w:hAnsi="Times New Roman"/>
          <w:sz w:val="28"/>
          <w:szCs w:val="28"/>
        </w:rPr>
        <w:t>3 Положения</w:t>
      </w:r>
      <w:r w:rsidRPr="001B29F0">
        <w:rPr>
          <w:rFonts w:ascii="Times New Roman" w:hAnsi="Times New Roman"/>
          <w:sz w:val="28"/>
          <w:szCs w:val="28"/>
        </w:rPr>
        <w:t xml:space="preserve"> об учете государственного имущества Чукотского автономного округа</w:t>
      </w:r>
      <w:r>
        <w:rPr>
          <w:rFonts w:ascii="Times New Roman" w:hAnsi="Times New Roman"/>
          <w:sz w:val="28"/>
          <w:szCs w:val="28"/>
        </w:rPr>
        <w:t>, утвержденного Постановлением №180.</w:t>
      </w:r>
    </w:p>
    <w:p w:rsidR="004B553B" w:rsidRDefault="004B553B" w:rsidP="004B553B">
      <w:pPr>
        <w:spacing w:after="0"/>
        <w:ind w:firstLine="709"/>
        <w:jc w:val="both"/>
        <w:rPr>
          <w:rFonts w:ascii="Times New Roman" w:hAnsi="Times New Roman"/>
          <w:sz w:val="28"/>
          <w:szCs w:val="28"/>
        </w:rPr>
      </w:pPr>
      <w:r w:rsidRPr="00A24EB1">
        <w:rPr>
          <w:rFonts w:ascii="Times New Roman" w:hAnsi="Times New Roman"/>
          <w:sz w:val="28"/>
          <w:szCs w:val="28"/>
        </w:rPr>
        <w:t>По состоянию на 1 октября 2</w:t>
      </w:r>
      <w:r>
        <w:rPr>
          <w:rFonts w:ascii="Times New Roman" w:hAnsi="Times New Roman"/>
          <w:sz w:val="28"/>
          <w:szCs w:val="28"/>
        </w:rPr>
        <w:t xml:space="preserve">016 года количество и балансовая </w:t>
      </w:r>
      <w:r w:rsidRPr="00A24EB1">
        <w:rPr>
          <w:rFonts w:ascii="Times New Roman" w:hAnsi="Times New Roman"/>
          <w:sz w:val="28"/>
          <w:szCs w:val="28"/>
        </w:rPr>
        <w:t>стоимость</w:t>
      </w:r>
      <w:r>
        <w:rPr>
          <w:rFonts w:ascii="Times New Roman" w:hAnsi="Times New Roman"/>
          <w:sz w:val="28"/>
          <w:szCs w:val="28"/>
        </w:rPr>
        <w:t xml:space="preserve"> учтенных </w:t>
      </w:r>
      <w:r w:rsidRPr="00A24EB1">
        <w:rPr>
          <w:rFonts w:ascii="Times New Roman" w:hAnsi="Times New Roman"/>
          <w:sz w:val="28"/>
          <w:szCs w:val="28"/>
        </w:rPr>
        <w:t xml:space="preserve">на балансе </w:t>
      </w:r>
      <w:r>
        <w:rPr>
          <w:rFonts w:ascii="Times New Roman" w:hAnsi="Times New Roman"/>
          <w:sz w:val="28"/>
          <w:szCs w:val="28"/>
        </w:rPr>
        <w:t>ГП "Чукоткоммунхоз</w:t>
      </w:r>
      <w:r w:rsidR="001E73D7">
        <w:rPr>
          <w:rFonts w:ascii="Times New Roman" w:hAnsi="Times New Roman"/>
          <w:sz w:val="28"/>
          <w:szCs w:val="28"/>
        </w:rPr>
        <w:t>» объектов</w:t>
      </w:r>
      <w:r w:rsidRPr="00A24EB1">
        <w:rPr>
          <w:rFonts w:ascii="Times New Roman" w:hAnsi="Times New Roman"/>
          <w:sz w:val="28"/>
          <w:szCs w:val="28"/>
        </w:rPr>
        <w:t xml:space="preserve"> недвижимого имущества и транспортных средств соответствует данным </w:t>
      </w:r>
      <w:r>
        <w:rPr>
          <w:rFonts w:ascii="Times New Roman" w:hAnsi="Times New Roman"/>
          <w:sz w:val="28"/>
          <w:szCs w:val="28"/>
        </w:rPr>
        <w:t>Реестра имущества</w:t>
      </w:r>
      <w:r w:rsidRPr="00A24EB1">
        <w:rPr>
          <w:rFonts w:ascii="Times New Roman" w:hAnsi="Times New Roman"/>
          <w:sz w:val="28"/>
          <w:szCs w:val="28"/>
        </w:rPr>
        <w:t xml:space="preserve">. </w:t>
      </w:r>
    </w:p>
    <w:p w:rsidR="004B553B" w:rsidRPr="009E502F"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 xml:space="preserve">В ходе проведения контрольного мероприятия выявлены объекты недвижимости, переданные </w:t>
      </w:r>
      <w:r>
        <w:rPr>
          <w:rFonts w:ascii="Times New Roman" w:hAnsi="Times New Roman"/>
          <w:sz w:val="28"/>
          <w:szCs w:val="28"/>
        </w:rPr>
        <w:t xml:space="preserve">ГП "Чукоткоммунхоз" </w:t>
      </w:r>
      <w:r w:rsidRPr="009E502F">
        <w:rPr>
          <w:rFonts w:ascii="Times New Roman" w:hAnsi="Times New Roman"/>
          <w:sz w:val="28"/>
          <w:szCs w:val="28"/>
        </w:rPr>
        <w:t>на праве хозяйственного ведения, которые не использовались</w:t>
      </w:r>
      <w:r>
        <w:rPr>
          <w:rFonts w:ascii="Times New Roman" w:hAnsi="Times New Roman"/>
          <w:sz w:val="28"/>
          <w:szCs w:val="28"/>
        </w:rPr>
        <w:t xml:space="preserve"> </w:t>
      </w:r>
      <w:r w:rsidR="001E73D7" w:rsidRPr="009E502F">
        <w:rPr>
          <w:rFonts w:ascii="Times New Roman" w:hAnsi="Times New Roman"/>
          <w:sz w:val="28"/>
          <w:szCs w:val="28"/>
        </w:rPr>
        <w:t>в производственном</w:t>
      </w:r>
      <w:r w:rsidRPr="00874DE3">
        <w:rPr>
          <w:rFonts w:ascii="Times New Roman" w:hAnsi="Times New Roman"/>
          <w:sz w:val="28"/>
          <w:szCs w:val="28"/>
        </w:rPr>
        <w:t xml:space="preserve"> </w:t>
      </w:r>
      <w:r w:rsidR="001E73D7" w:rsidRPr="009E502F">
        <w:rPr>
          <w:rFonts w:ascii="Times New Roman" w:hAnsi="Times New Roman"/>
          <w:sz w:val="28"/>
          <w:szCs w:val="28"/>
        </w:rPr>
        <w:t>процессе: Модульная</w:t>
      </w:r>
      <w:r w:rsidRPr="009E502F">
        <w:rPr>
          <w:rFonts w:ascii="Times New Roman" w:hAnsi="Times New Roman"/>
          <w:sz w:val="28"/>
          <w:szCs w:val="28"/>
        </w:rPr>
        <w:t xml:space="preserve"> котельная КМТ-2,5</w:t>
      </w:r>
      <w:r>
        <w:rPr>
          <w:rFonts w:ascii="Times New Roman" w:hAnsi="Times New Roman"/>
          <w:sz w:val="28"/>
          <w:szCs w:val="28"/>
        </w:rPr>
        <w:t xml:space="preserve"> п. Угольные </w:t>
      </w:r>
      <w:r w:rsidR="001E73D7">
        <w:rPr>
          <w:rFonts w:ascii="Times New Roman" w:hAnsi="Times New Roman"/>
          <w:sz w:val="28"/>
          <w:szCs w:val="28"/>
        </w:rPr>
        <w:t xml:space="preserve">Копи, </w:t>
      </w:r>
      <w:r w:rsidR="001E73D7" w:rsidRPr="008B728D">
        <w:rPr>
          <w:rFonts w:ascii="Times New Roman" w:hAnsi="Times New Roman"/>
          <w:sz w:val="28"/>
          <w:szCs w:val="28"/>
        </w:rPr>
        <w:t>Модульная</w:t>
      </w:r>
      <w:r w:rsidRPr="008B728D">
        <w:rPr>
          <w:rFonts w:ascii="Times New Roman" w:hAnsi="Times New Roman"/>
          <w:sz w:val="28"/>
          <w:szCs w:val="28"/>
        </w:rPr>
        <w:t xml:space="preserve"> котельная КМТ-2,5</w:t>
      </w:r>
      <w:r>
        <w:rPr>
          <w:rFonts w:ascii="Times New Roman" w:hAnsi="Times New Roman"/>
          <w:sz w:val="28"/>
          <w:szCs w:val="28"/>
        </w:rPr>
        <w:t xml:space="preserve"> п. Усть - </w:t>
      </w:r>
      <w:r w:rsidR="001E73D7">
        <w:rPr>
          <w:rFonts w:ascii="Times New Roman" w:hAnsi="Times New Roman"/>
          <w:sz w:val="28"/>
          <w:szCs w:val="28"/>
        </w:rPr>
        <w:t xml:space="preserve">Белая, </w:t>
      </w:r>
      <w:r w:rsidR="001E73D7" w:rsidRPr="008B728D">
        <w:rPr>
          <w:rFonts w:ascii="Times New Roman" w:hAnsi="Times New Roman"/>
          <w:sz w:val="28"/>
          <w:szCs w:val="28"/>
        </w:rPr>
        <w:t>Водозабор</w:t>
      </w:r>
      <w:r w:rsidRPr="008B728D">
        <w:rPr>
          <w:rFonts w:ascii="Times New Roman" w:hAnsi="Times New Roman"/>
          <w:sz w:val="28"/>
          <w:szCs w:val="28"/>
        </w:rPr>
        <w:t xml:space="preserve"> Ясная Поляна-</w:t>
      </w:r>
      <w:r w:rsidR="001E73D7" w:rsidRPr="008B728D">
        <w:rPr>
          <w:rFonts w:ascii="Times New Roman" w:hAnsi="Times New Roman"/>
          <w:sz w:val="28"/>
          <w:szCs w:val="28"/>
        </w:rPr>
        <w:t xml:space="preserve">2 </w:t>
      </w:r>
      <w:r w:rsidR="001E73D7">
        <w:rPr>
          <w:rFonts w:ascii="Times New Roman" w:hAnsi="Times New Roman"/>
          <w:sz w:val="28"/>
          <w:szCs w:val="28"/>
        </w:rPr>
        <w:t>п.</w:t>
      </w:r>
      <w:r>
        <w:rPr>
          <w:rFonts w:ascii="Times New Roman" w:hAnsi="Times New Roman"/>
          <w:sz w:val="28"/>
          <w:szCs w:val="28"/>
        </w:rPr>
        <w:t xml:space="preserve"> Провидения</w:t>
      </w:r>
      <w:r w:rsidRPr="008B728D">
        <w:rPr>
          <w:rFonts w:ascii="Times New Roman" w:hAnsi="Times New Roman"/>
          <w:sz w:val="28"/>
          <w:szCs w:val="28"/>
        </w:rPr>
        <w:t>.</w:t>
      </w:r>
    </w:p>
    <w:p w:rsidR="004B553B" w:rsidRPr="009E502F"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 xml:space="preserve">Из пояснительных записок </w:t>
      </w:r>
      <w:r>
        <w:rPr>
          <w:rFonts w:ascii="Times New Roman" w:hAnsi="Times New Roman"/>
          <w:sz w:val="28"/>
          <w:szCs w:val="28"/>
        </w:rPr>
        <w:t xml:space="preserve">должностного лица проверяемого объекта </w:t>
      </w:r>
      <w:r w:rsidRPr="009E502F">
        <w:rPr>
          <w:rFonts w:ascii="Times New Roman" w:hAnsi="Times New Roman"/>
          <w:sz w:val="28"/>
          <w:szCs w:val="28"/>
        </w:rPr>
        <w:t xml:space="preserve">следует, что две модульные котельные находятся в </w:t>
      </w:r>
      <w:r w:rsidRPr="005D2B94">
        <w:rPr>
          <w:rFonts w:ascii="Times New Roman" w:hAnsi="Times New Roman"/>
          <w:sz w:val="28"/>
          <w:szCs w:val="28"/>
        </w:rPr>
        <w:t>непригодном</w:t>
      </w:r>
      <w:r>
        <w:rPr>
          <w:rFonts w:ascii="Times New Roman" w:hAnsi="Times New Roman"/>
          <w:sz w:val="28"/>
          <w:szCs w:val="28"/>
        </w:rPr>
        <w:t xml:space="preserve"> </w:t>
      </w:r>
      <w:r w:rsidRPr="00801204">
        <w:rPr>
          <w:rFonts w:ascii="Times New Roman" w:hAnsi="Times New Roman"/>
          <w:sz w:val="28"/>
          <w:szCs w:val="28"/>
        </w:rPr>
        <w:t>для эксплуатации</w:t>
      </w:r>
      <w:r>
        <w:rPr>
          <w:rFonts w:ascii="Times New Roman" w:hAnsi="Times New Roman"/>
          <w:sz w:val="28"/>
          <w:szCs w:val="28"/>
        </w:rPr>
        <w:t xml:space="preserve"> </w:t>
      </w:r>
      <w:r w:rsidRPr="009E502F">
        <w:rPr>
          <w:rFonts w:ascii="Times New Roman" w:hAnsi="Times New Roman"/>
          <w:sz w:val="28"/>
          <w:szCs w:val="28"/>
        </w:rPr>
        <w:t>состоянии, Водозабор Ясная Поляна-2 выведен из эксплуатации</w:t>
      </w:r>
      <w:r>
        <w:rPr>
          <w:rFonts w:ascii="Times New Roman" w:hAnsi="Times New Roman"/>
          <w:sz w:val="28"/>
          <w:szCs w:val="28"/>
        </w:rPr>
        <w:t>,</w:t>
      </w:r>
      <w:r w:rsidRPr="009E502F">
        <w:rPr>
          <w:rFonts w:ascii="Times New Roman" w:hAnsi="Times New Roman"/>
          <w:sz w:val="28"/>
          <w:szCs w:val="28"/>
        </w:rPr>
        <w:t xml:space="preserve"> в связи с изменением русла подземных вод и отсутствия дебета существующих скважин (основное оборудование демонтировано и перенесено для дальнейшей эксплуатации на существующем водозаборе).</w:t>
      </w:r>
      <w:r>
        <w:rPr>
          <w:rFonts w:ascii="Times New Roman" w:hAnsi="Times New Roman"/>
          <w:sz w:val="28"/>
          <w:szCs w:val="28"/>
        </w:rPr>
        <w:t xml:space="preserve"> ГП "Чукоткоммунхоз" проводятся мероприятия по списанию</w:t>
      </w:r>
      <w:r w:rsidRPr="00586B5A">
        <w:rPr>
          <w:rFonts w:ascii="Times New Roman" w:hAnsi="Times New Roman"/>
          <w:sz w:val="28"/>
          <w:szCs w:val="28"/>
        </w:rPr>
        <w:t xml:space="preserve"> </w:t>
      </w:r>
      <w:r>
        <w:rPr>
          <w:rFonts w:ascii="Times New Roman" w:hAnsi="Times New Roman"/>
          <w:sz w:val="28"/>
          <w:szCs w:val="28"/>
        </w:rPr>
        <w:t xml:space="preserve">указанных имущественных объектов </w:t>
      </w:r>
      <w:r w:rsidR="001E73D7" w:rsidRPr="00586B5A">
        <w:rPr>
          <w:rFonts w:ascii="Times New Roman" w:hAnsi="Times New Roman"/>
          <w:sz w:val="28"/>
          <w:szCs w:val="28"/>
        </w:rPr>
        <w:t xml:space="preserve">в </w:t>
      </w:r>
      <w:r w:rsidR="001E73D7">
        <w:rPr>
          <w:rFonts w:ascii="Times New Roman" w:hAnsi="Times New Roman"/>
          <w:sz w:val="28"/>
          <w:szCs w:val="28"/>
        </w:rPr>
        <w:t>2017</w:t>
      </w:r>
      <w:r w:rsidRPr="00586B5A">
        <w:rPr>
          <w:rFonts w:ascii="Times New Roman" w:hAnsi="Times New Roman"/>
          <w:sz w:val="28"/>
          <w:szCs w:val="28"/>
        </w:rPr>
        <w:t xml:space="preserve"> году.</w:t>
      </w:r>
    </w:p>
    <w:p w:rsidR="004B553B" w:rsidRPr="00601864" w:rsidRDefault="004B553B" w:rsidP="004B553B">
      <w:pPr>
        <w:spacing w:after="0"/>
        <w:ind w:firstLine="708"/>
        <w:jc w:val="both"/>
        <w:rPr>
          <w:rFonts w:ascii="Times New Roman" w:hAnsi="Times New Roman"/>
          <w:sz w:val="28"/>
          <w:szCs w:val="28"/>
        </w:rPr>
      </w:pPr>
      <w:r w:rsidRPr="00601864">
        <w:rPr>
          <w:rFonts w:ascii="Times New Roman" w:hAnsi="Times New Roman"/>
          <w:sz w:val="28"/>
          <w:szCs w:val="28"/>
        </w:rPr>
        <w:t xml:space="preserve">Следует отметить, что </w:t>
      </w:r>
      <w:r>
        <w:rPr>
          <w:rFonts w:ascii="Times New Roman" w:hAnsi="Times New Roman"/>
          <w:sz w:val="28"/>
          <w:szCs w:val="28"/>
        </w:rPr>
        <w:t xml:space="preserve">непроизводительные (безрезультатные) </w:t>
      </w:r>
      <w:r w:rsidRPr="00601864">
        <w:rPr>
          <w:rFonts w:ascii="Times New Roman" w:hAnsi="Times New Roman"/>
          <w:sz w:val="28"/>
          <w:szCs w:val="28"/>
        </w:rPr>
        <w:t xml:space="preserve">расходы </w:t>
      </w:r>
      <w:r>
        <w:rPr>
          <w:rFonts w:ascii="Times New Roman" w:hAnsi="Times New Roman"/>
          <w:sz w:val="28"/>
          <w:szCs w:val="28"/>
        </w:rPr>
        <w:t xml:space="preserve">ГП "Чукоткоммунхоз" </w:t>
      </w:r>
      <w:r w:rsidRPr="00601864">
        <w:rPr>
          <w:rFonts w:ascii="Times New Roman" w:hAnsi="Times New Roman"/>
          <w:sz w:val="28"/>
          <w:szCs w:val="28"/>
        </w:rPr>
        <w:t xml:space="preserve">за 2015-2016 годы </w:t>
      </w:r>
      <w:r>
        <w:rPr>
          <w:rFonts w:ascii="Times New Roman" w:hAnsi="Times New Roman"/>
          <w:sz w:val="28"/>
          <w:szCs w:val="28"/>
        </w:rPr>
        <w:t xml:space="preserve">на оплату </w:t>
      </w:r>
      <w:r w:rsidRPr="00601864">
        <w:rPr>
          <w:rFonts w:ascii="Times New Roman" w:hAnsi="Times New Roman"/>
          <w:sz w:val="28"/>
          <w:szCs w:val="28"/>
        </w:rPr>
        <w:t xml:space="preserve">налога на имущество по данным объектам </w:t>
      </w:r>
      <w:r w:rsidR="001E73D7" w:rsidRPr="00601864">
        <w:rPr>
          <w:rFonts w:ascii="Times New Roman" w:hAnsi="Times New Roman"/>
          <w:sz w:val="28"/>
          <w:szCs w:val="28"/>
        </w:rPr>
        <w:t xml:space="preserve">составили </w:t>
      </w:r>
      <w:r w:rsidR="001E73D7">
        <w:rPr>
          <w:rFonts w:ascii="Times New Roman" w:hAnsi="Times New Roman"/>
          <w:sz w:val="28"/>
          <w:szCs w:val="28"/>
        </w:rPr>
        <w:t>2</w:t>
      </w:r>
      <w:r w:rsidRPr="00601864">
        <w:rPr>
          <w:rFonts w:ascii="Times New Roman" w:hAnsi="Times New Roman"/>
          <w:sz w:val="28"/>
          <w:szCs w:val="28"/>
        </w:rPr>
        <w:t> 154</w:t>
      </w:r>
      <w:r>
        <w:rPr>
          <w:rFonts w:ascii="Times New Roman" w:hAnsi="Times New Roman"/>
          <w:sz w:val="28"/>
          <w:szCs w:val="28"/>
        </w:rPr>
        <w:t>,4 тыс.</w:t>
      </w:r>
      <w:r w:rsidRPr="00601864">
        <w:rPr>
          <w:rFonts w:ascii="Times New Roman" w:hAnsi="Times New Roman"/>
          <w:sz w:val="28"/>
          <w:szCs w:val="28"/>
        </w:rPr>
        <w:t xml:space="preserve"> рублей</w:t>
      </w:r>
      <w:r>
        <w:rPr>
          <w:rFonts w:ascii="Times New Roman" w:hAnsi="Times New Roman"/>
          <w:sz w:val="28"/>
          <w:szCs w:val="28"/>
        </w:rPr>
        <w:t>.</w:t>
      </w:r>
    </w:p>
    <w:p w:rsidR="004B553B" w:rsidRPr="00632747" w:rsidRDefault="004B553B" w:rsidP="004B553B">
      <w:pPr>
        <w:autoSpaceDE w:val="0"/>
        <w:autoSpaceDN w:val="0"/>
        <w:adjustRightInd w:val="0"/>
        <w:spacing w:after="0"/>
        <w:ind w:firstLine="708"/>
        <w:jc w:val="both"/>
        <w:outlineLvl w:val="0"/>
        <w:rPr>
          <w:rFonts w:ascii="Times New Roman" w:hAnsi="Times New Roman"/>
          <w:bCs/>
          <w:i/>
          <w:sz w:val="16"/>
          <w:szCs w:val="16"/>
          <w:u w:val="single"/>
        </w:rPr>
      </w:pPr>
      <w:r>
        <w:rPr>
          <w:rFonts w:ascii="Times New Roman" w:hAnsi="Times New Roman"/>
          <w:bCs/>
          <w:sz w:val="28"/>
          <w:szCs w:val="28"/>
        </w:rPr>
        <w:t xml:space="preserve">В проверяемом периоде </w:t>
      </w:r>
      <w:r>
        <w:rPr>
          <w:rFonts w:ascii="Times New Roman" w:hAnsi="Times New Roman"/>
          <w:sz w:val="28"/>
          <w:szCs w:val="28"/>
        </w:rPr>
        <w:t>ГП "Чукоткоммунхоз</w:t>
      </w:r>
      <w:r w:rsidR="001E73D7">
        <w:rPr>
          <w:rFonts w:ascii="Times New Roman" w:hAnsi="Times New Roman"/>
          <w:sz w:val="28"/>
          <w:szCs w:val="28"/>
        </w:rPr>
        <w:t>» осуществлялась</w:t>
      </w:r>
      <w:r>
        <w:rPr>
          <w:rFonts w:ascii="Times New Roman" w:hAnsi="Times New Roman"/>
          <w:sz w:val="28"/>
          <w:szCs w:val="28"/>
        </w:rPr>
        <w:t xml:space="preserve"> деятельность по сдаче государственного имущества в аренду и субаренду. </w:t>
      </w:r>
    </w:p>
    <w:p w:rsidR="004B553B" w:rsidRPr="009E502F" w:rsidRDefault="004B553B" w:rsidP="004B553B">
      <w:pPr>
        <w:autoSpaceDE w:val="0"/>
        <w:autoSpaceDN w:val="0"/>
        <w:adjustRightInd w:val="0"/>
        <w:spacing w:after="0"/>
        <w:ind w:firstLine="540"/>
        <w:jc w:val="both"/>
        <w:outlineLvl w:val="0"/>
        <w:rPr>
          <w:rFonts w:ascii="Times New Roman" w:hAnsi="Times New Roman"/>
          <w:bCs/>
          <w:sz w:val="28"/>
          <w:szCs w:val="28"/>
        </w:rPr>
      </w:pPr>
      <w:r>
        <w:rPr>
          <w:rFonts w:ascii="Times New Roman" w:hAnsi="Times New Roman"/>
          <w:bCs/>
          <w:sz w:val="28"/>
          <w:szCs w:val="28"/>
        </w:rPr>
        <w:t>П</w:t>
      </w:r>
      <w:r w:rsidRPr="009E502F">
        <w:rPr>
          <w:rFonts w:ascii="Times New Roman" w:hAnsi="Times New Roman"/>
          <w:bCs/>
          <w:sz w:val="28"/>
          <w:szCs w:val="28"/>
        </w:rPr>
        <w:t>ереда</w:t>
      </w:r>
      <w:r>
        <w:rPr>
          <w:rFonts w:ascii="Times New Roman" w:hAnsi="Times New Roman"/>
          <w:bCs/>
          <w:sz w:val="28"/>
          <w:szCs w:val="28"/>
        </w:rPr>
        <w:t>ча в</w:t>
      </w:r>
      <w:r w:rsidRPr="009E502F">
        <w:rPr>
          <w:rFonts w:ascii="Times New Roman" w:hAnsi="Times New Roman"/>
          <w:bCs/>
          <w:sz w:val="28"/>
          <w:szCs w:val="28"/>
        </w:rPr>
        <w:t xml:space="preserve"> аренду</w:t>
      </w:r>
      <w:r>
        <w:rPr>
          <w:rFonts w:ascii="Times New Roman" w:hAnsi="Times New Roman"/>
          <w:bCs/>
          <w:sz w:val="28"/>
          <w:szCs w:val="28"/>
        </w:rPr>
        <w:t xml:space="preserve"> государственного недвижимого имущества производилась </w:t>
      </w:r>
      <w:r>
        <w:rPr>
          <w:rFonts w:ascii="Times New Roman" w:hAnsi="Times New Roman"/>
          <w:sz w:val="28"/>
          <w:szCs w:val="28"/>
        </w:rPr>
        <w:t xml:space="preserve">ГП "Чукоткоммунхоз" с согласия собственника. В аренду сданы два объекта недвижимости: </w:t>
      </w:r>
      <w:r w:rsidRPr="009E502F">
        <w:rPr>
          <w:rFonts w:ascii="Times New Roman" w:hAnsi="Times New Roman"/>
          <w:bCs/>
          <w:sz w:val="28"/>
          <w:szCs w:val="28"/>
        </w:rPr>
        <w:t xml:space="preserve">ветроэнергетическое устройство АВЭ-250 </w:t>
      </w:r>
      <w:r>
        <w:rPr>
          <w:rFonts w:ascii="Times New Roman" w:hAnsi="Times New Roman"/>
          <w:bCs/>
          <w:sz w:val="28"/>
          <w:szCs w:val="28"/>
        </w:rPr>
        <w:t xml:space="preserve">                        с </w:t>
      </w:r>
      <w:r w:rsidRPr="009E502F">
        <w:rPr>
          <w:rFonts w:ascii="Times New Roman" w:hAnsi="Times New Roman"/>
          <w:bCs/>
          <w:sz w:val="28"/>
          <w:szCs w:val="28"/>
        </w:rPr>
        <w:t>здание</w:t>
      </w:r>
      <w:r>
        <w:rPr>
          <w:rFonts w:ascii="Times New Roman" w:hAnsi="Times New Roman"/>
          <w:bCs/>
          <w:sz w:val="28"/>
          <w:szCs w:val="28"/>
        </w:rPr>
        <w:t>м</w:t>
      </w:r>
      <w:r w:rsidRPr="009E502F">
        <w:rPr>
          <w:rFonts w:ascii="Times New Roman" w:hAnsi="Times New Roman"/>
          <w:bCs/>
          <w:sz w:val="28"/>
          <w:szCs w:val="28"/>
        </w:rPr>
        <w:t xml:space="preserve"> диспетчерского пункта</w:t>
      </w:r>
      <w:r>
        <w:rPr>
          <w:rFonts w:ascii="Times New Roman" w:hAnsi="Times New Roman"/>
          <w:bCs/>
          <w:sz w:val="28"/>
          <w:szCs w:val="28"/>
        </w:rPr>
        <w:t xml:space="preserve"> - ООО "Северстрой" и </w:t>
      </w:r>
      <w:r w:rsidRPr="009E502F">
        <w:rPr>
          <w:rFonts w:ascii="Times New Roman" w:hAnsi="Times New Roman"/>
          <w:bCs/>
          <w:sz w:val="28"/>
          <w:szCs w:val="28"/>
        </w:rPr>
        <w:t>Котельная в с. Уэлен – 1 очередь</w:t>
      </w:r>
      <w:r>
        <w:rPr>
          <w:rFonts w:ascii="Times New Roman" w:hAnsi="Times New Roman"/>
          <w:bCs/>
          <w:sz w:val="28"/>
          <w:szCs w:val="28"/>
        </w:rPr>
        <w:t xml:space="preserve"> - ООО "Тепло Уэлен".</w:t>
      </w:r>
    </w:p>
    <w:p w:rsidR="004B553B" w:rsidRDefault="004B553B" w:rsidP="004B553B">
      <w:pPr>
        <w:autoSpaceDE w:val="0"/>
        <w:autoSpaceDN w:val="0"/>
        <w:adjustRightInd w:val="0"/>
        <w:spacing w:after="0"/>
        <w:ind w:firstLine="708"/>
        <w:jc w:val="both"/>
        <w:outlineLvl w:val="0"/>
        <w:rPr>
          <w:rFonts w:ascii="Times New Roman" w:hAnsi="Times New Roman"/>
          <w:bCs/>
          <w:sz w:val="28"/>
          <w:szCs w:val="28"/>
        </w:rPr>
      </w:pPr>
      <w:r>
        <w:rPr>
          <w:rFonts w:ascii="Times New Roman" w:hAnsi="Times New Roman"/>
          <w:bCs/>
          <w:sz w:val="28"/>
          <w:szCs w:val="28"/>
        </w:rPr>
        <w:t xml:space="preserve">Кроме </w:t>
      </w:r>
      <w:r w:rsidR="001E73D7">
        <w:rPr>
          <w:rFonts w:ascii="Times New Roman" w:hAnsi="Times New Roman"/>
          <w:bCs/>
          <w:sz w:val="28"/>
          <w:szCs w:val="28"/>
        </w:rPr>
        <w:t xml:space="preserve">того, </w:t>
      </w:r>
      <w:r w:rsidR="001E73D7" w:rsidRPr="009E502F">
        <w:rPr>
          <w:rFonts w:ascii="Times New Roman" w:hAnsi="Times New Roman"/>
          <w:bCs/>
          <w:sz w:val="28"/>
          <w:szCs w:val="28"/>
        </w:rPr>
        <w:t>согласно</w:t>
      </w:r>
      <w:r>
        <w:rPr>
          <w:rFonts w:ascii="Times New Roman" w:hAnsi="Times New Roman"/>
          <w:bCs/>
          <w:sz w:val="28"/>
          <w:szCs w:val="28"/>
        </w:rPr>
        <w:t xml:space="preserve"> заключенному </w:t>
      </w:r>
      <w:r>
        <w:rPr>
          <w:rFonts w:ascii="Times New Roman" w:hAnsi="Times New Roman"/>
          <w:sz w:val="28"/>
          <w:szCs w:val="28"/>
        </w:rPr>
        <w:t xml:space="preserve">ГП "Чукоткоммунхоз" с </w:t>
      </w:r>
      <w:r w:rsidRPr="009E502F">
        <w:rPr>
          <w:rFonts w:ascii="Times New Roman" w:hAnsi="Times New Roman"/>
          <w:bCs/>
          <w:sz w:val="28"/>
          <w:szCs w:val="28"/>
        </w:rPr>
        <w:t xml:space="preserve">МП </w:t>
      </w:r>
      <w:r>
        <w:rPr>
          <w:rFonts w:ascii="Times New Roman" w:hAnsi="Times New Roman"/>
          <w:bCs/>
          <w:sz w:val="28"/>
          <w:szCs w:val="28"/>
        </w:rPr>
        <w:t>"</w:t>
      </w:r>
      <w:r w:rsidRPr="009E502F">
        <w:rPr>
          <w:rFonts w:ascii="Times New Roman" w:hAnsi="Times New Roman"/>
          <w:bCs/>
          <w:sz w:val="28"/>
          <w:szCs w:val="28"/>
        </w:rPr>
        <w:t>Провиденское ЖКХ</w:t>
      </w:r>
      <w:r>
        <w:rPr>
          <w:rFonts w:ascii="Times New Roman" w:hAnsi="Times New Roman"/>
          <w:bCs/>
          <w:sz w:val="28"/>
          <w:szCs w:val="28"/>
        </w:rPr>
        <w:t>" д</w:t>
      </w:r>
      <w:r w:rsidRPr="009E502F">
        <w:rPr>
          <w:rFonts w:ascii="Times New Roman" w:hAnsi="Times New Roman"/>
          <w:bCs/>
          <w:sz w:val="28"/>
          <w:szCs w:val="28"/>
        </w:rPr>
        <w:t>оговору аренды от 10 ноября 2015 года №1-АТС</w:t>
      </w:r>
      <w:r>
        <w:rPr>
          <w:rFonts w:ascii="Times New Roman" w:hAnsi="Times New Roman"/>
          <w:bCs/>
          <w:sz w:val="28"/>
          <w:szCs w:val="28"/>
        </w:rPr>
        <w:t>,</w:t>
      </w:r>
      <w:r w:rsidRPr="009E502F">
        <w:rPr>
          <w:rFonts w:ascii="Times New Roman" w:hAnsi="Times New Roman"/>
          <w:bCs/>
          <w:sz w:val="28"/>
          <w:szCs w:val="28"/>
        </w:rPr>
        <w:t xml:space="preserve"> передано</w:t>
      </w:r>
      <w:r>
        <w:rPr>
          <w:rFonts w:ascii="Times New Roman" w:hAnsi="Times New Roman"/>
          <w:bCs/>
          <w:sz w:val="28"/>
          <w:szCs w:val="28"/>
        </w:rPr>
        <w:t xml:space="preserve"> в аренду </w:t>
      </w:r>
      <w:r w:rsidRPr="009E502F">
        <w:rPr>
          <w:rFonts w:ascii="Times New Roman" w:hAnsi="Times New Roman"/>
          <w:bCs/>
          <w:sz w:val="28"/>
          <w:szCs w:val="28"/>
        </w:rPr>
        <w:t>транспортное средство Урал АТЗ-7.5,</w:t>
      </w:r>
      <w:r>
        <w:rPr>
          <w:rFonts w:ascii="Times New Roman" w:hAnsi="Times New Roman"/>
          <w:bCs/>
          <w:sz w:val="28"/>
          <w:szCs w:val="28"/>
        </w:rPr>
        <w:t xml:space="preserve"> </w:t>
      </w:r>
      <w:r w:rsidRPr="00EB724F">
        <w:rPr>
          <w:rFonts w:ascii="Times New Roman" w:hAnsi="Times New Roman"/>
          <w:bCs/>
          <w:sz w:val="28"/>
          <w:szCs w:val="28"/>
        </w:rPr>
        <w:t>с ежемесячно</w:t>
      </w:r>
      <w:r>
        <w:rPr>
          <w:rFonts w:ascii="Times New Roman" w:hAnsi="Times New Roman"/>
          <w:bCs/>
          <w:sz w:val="28"/>
          <w:szCs w:val="28"/>
        </w:rPr>
        <w:t>й</w:t>
      </w:r>
      <w:r w:rsidRPr="00EB724F">
        <w:rPr>
          <w:rFonts w:ascii="Times New Roman" w:hAnsi="Times New Roman"/>
          <w:bCs/>
          <w:sz w:val="28"/>
          <w:szCs w:val="28"/>
        </w:rPr>
        <w:t xml:space="preserve"> арендной платой в размере 17</w:t>
      </w:r>
      <w:r>
        <w:rPr>
          <w:rFonts w:ascii="Times New Roman" w:hAnsi="Times New Roman"/>
          <w:bCs/>
          <w:sz w:val="28"/>
          <w:szCs w:val="28"/>
        </w:rPr>
        <w:t>,9 тыс.</w:t>
      </w:r>
      <w:r w:rsidRPr="00EB724F">
        <w:rPr>
          <w:rFonts w:ascii="Times New Roman" w:hAnsi="Times New Roman"/>
          <w:bCs/>
          <w:sz w:val="28"/>
          <w:szCs w:val="28"/>
        </w:rPr>
        <w:t xml:space="preserve"> рублей.</w:t>
      </w:r>
      <w:r>
        <w:rPr>
          <w:rFonts w:ascii="Times New Roman" w:hAnsi="Times New Roman"/>
          <w:bCs/>
          <w:sz w:val="28"/>
          <w:szCs w:val="28"/>
        </w:rPr>
        <w:t xml:space="preserve"> </w:t>
      </w:r>
      <w:r w:rsidRPr="009E502F">
        <w:rPr>
          <w:rFonts w:ascii="Times New Roman" w:hAnsi="Times New Roman"/>
          <w:bCs/>
          <w:sz w:val="28"/>
          <w:szCs w:val="28"/>
        </w:rPr>
        <w:t xml:space="preserve">В связи с ненадлежащим исполнением МП </w:t>
      </w:r>
      <w:r>
        <w:rPr>
          <w:rFonts w:ascii="Times New Roman" w:hAnsi="Times New Roman"/>
          <w:bCs/>
          <w:sz w:val="28"/>
          <w:szCs w:val="28"/>
        </w:rPr>
        <w:t>"</w:t>
      </w:r>
      <w:r w:rsidRPr="009E502F">
        <w:rPr>
          <w:rFonts w:ascii="Times New Roman" w:hAnsi="Times New Roman"/>
          <w:bCs/>
          <w:sz w:val="28"/>
          <w:szCs w:val="28"/>
        </w:rPr>
        <w:t>Провиденское ЖКХ</w:t>
      </w:r>
      <w:r>
        <w:rPr>
          <w:rFonts w:ascii="Times New Roman" w:hAnsi="Times New Roman"/>
          <w:bCs/>
          <w:sz w:val="28"/>
          <w:szCs w:val="28"/>
        </w:rPr>
        <w:t>"</w:t>
      </w:r>
      <w:r w:rsidRPr="009E502F">
        <w:rPr>
          <w:rFonts w:ascii="Times New Roman" w:hAnsi="Times New Roman"/>
          <w:bCs/>
          <w:sz w:val="28"/>
          <w:szCs w:val="28"/>
        </w:rPr>
        <w:t xml:space="preserve"> </w:t>
      </w:r>
      <w:r>
        <w:rPr>
          <w:rFonts w:ascii="Times New Roman" w:hAnsi="Times New Roman"/>
          <w:bCs/>
          <w:sz w:val="28"/>
          <w:szCs w:val="28"/>
        </w:rPr>
        <w:t>договорных обязательств,</w:t>
      </w:r>
      <w:r w:rsidRPr="009E502F">
        <w:rPr>
          <w:rFonts w:ascii="Times New Roman" w:hAnsi="Times New Roman"/>
          <w:bCs/>
          <w:sz w:val="28"/>
          <w:szCs w:val="28"/>
        </w:rPr>
        <w:t xml:space="preserve"> по состоянию на 1 октября 2016 года задолженность данного </w:t>
      </w:r>
      <w:r w:rsidRPr="00801204">
        <w:rPr>
          <w:rFonts w:ascii="Times New Roman" w:hAnsi="Times New Roman"/>
          <w:bCs/>
          <w:sz w:val="28"/>
          <w:szCs w:val="28"/>
        </w:rPr>
        <w:t>арендатора</w:t>
      </w:r>
      <w:r>
        <w:rPr>
          <w:rFonts w:ascii="Times New Roman" w:hAnsi="Times New Roman"/>
          <w:bCs/>
          <w:sz w:val="28"/>
          <w:szCs w:val="28"/>
        </w:rPr>
        <w:t xml:space="preserve"> перед </w:t>
      </w:r>
      <w:r>
        <w:rPr>
          <w:rFonts w:ascii="Times New Roman" w:hAnsi="Times New Roman"/>
          <w:sz w:val="28"/>
          <w:szCs w:val="28"/>
        </w:rPr>
        <w:t xml:space="preserve">ГП </w:t>
      </w:r>
      <w:r>
        <w:rPr>
          <w:rFonts w:ascii="Times New Roman" w:hAnsi="Times New Roman"/>
          <w:sz w:val="28"/>
          <w:szCs w:val="28"/>
        </w:rPr>
        <w:lastRenderedPageBreak/>
        <w:t xml:space="preserve">"Чукоткоммунхоз" </w:t>
      </w:r>
      <w:r>
        <w:rPr>
          <w:rFonts w:ascii="Times New Roman" w:hAnsi="Times New Roman"/>
          <w:bCs/>
          <w:sz w:val="28"/>
          <w:szCs w:val="28"/>
        </w:rPr>
        <w:t>составила 191,6 тыс. рублей. В</w:t>
      </w:r>
      <w:r w:rsidRPr="009E502F">
        <w:rPr>
          <w:rFonts w:ascii="Times New Roman" w:hAnsi="Times New Roman"/>
          <w:bCs/>
          <w:sz w:val="28"/>
          <w:szCs w:val="28"/>
        </w:rPr>
        <w:t xml:space="preserve"> нарушение пункта 1 ст</w:t>
      </w:r>
      <w:r>
        <w:rPr>
          <w:rFonts w:ascii="Times New Roman" w:hAnsi="Times New Roman"/>
          <w:bCs/>
          <w:sz w:val="28"/>
          <w:szCs w:val="28"/>
        </w:rPr>
        <w:t>атьи 614 Гражданского кодекса Российской Федерации,</w:t>
      </w:r>
      <w:r w:rsidRPr="009E502F">
        <w:rPr>
          <w:rFonts w:ascii="Times New Roman" w:hAnsi="Times New Roman"/>
          <w:bCs/>
          <w:sz w:val="28"/>
          <w:szCs w:val="28"/>
        </w:rPr>
        <w:t xml:space="preserve"> </w:t>
      </w:r>
      <w:r>
        <w:rPr>
          <w:rFonts w:ascii="Times New Roman" w:hAnsi="Times New Roman"/>
          <w:sz w:val="28"/>
          <w:szCs w:val="28"/>
        </w:rPr>
        <w:t xml:space="preserve">ГП "Чукоткоммунхоз" </w:t>
      </w:r>
      <w:r w:rsidRPr="009E502F">
        <w:rPr>
          <w:rFonts w:ascii="Times New Roman" w:hAnsi="Times New Roman"/>
          <w:bCs/>
          <w:sz w:val="28"/>
          <w:szCs w:val="28"/>
        </w:rPr>
        <w:t>меры по взиманию просроченной задолженности</w:t>
      </w:r>
      <w:r w:rsidRPr="00793B06">
        <w:rPr>
          <w:rFonts w:ascii="Times New Roman" w:hAnsi="Times New Roman"/>
          <w:bCs/>
          <w:sz w:val="28"/>
          <w:szCs w:val="28"/>
        </w:rPr>
        <w:t xml:space="preserve"> </w:t>
      </w:r>
      <w:r w:rsidRPr="009E502F">
        <w:rPr>
          <w:rFonts w:ascii="Times New Roman" w:hAnsi="Times New Roman"/>
          <w:bCs/>
          <w:sz w:val="28"/>
          <w:szCs w:val="28"/>
        </w:rPr>
        <w:t>не принимались</w:t>
      </w:r>
      <w:r>
        <w:rPr>
          <w:rFonts w:ascii="Times New Roman" w:hAnsi="Times New Roman"/>
          <w:bCs/>
          <w:sz w:val="28"/>
          <w:szCs w:val="28"/>
        </w:rPr>
        <w:t>. На дату проверки</w:t>
      </w:r>
      <w:r w:rsidRPr="009E502F">
        <w:rPr>
          <w:rFonts w:ascii="Times New Roman" w:hAnsi="Times New Roman"/>
          <w:bCs/>
          <w:sz w:val="28"/>
          <w:szCs w:val="28"/>
        </w:rPr>
        <w:t xml:space="preserve"> </w:t>
      </w:r>
      <w:r>
        <w:rPr>
          <w:rFonts w:ascii="Times New Roman" w:hAnsi="Times New Roman"/>
          <w:sz w:val="28"/>
          <w:szCs w:val="28"/>
        </w:rPr>
        <w:t xml:space="preserve">ГП "Чукоткоммунхоз" </w:t>
      </w:r>
      <w:r w:rsidRPr="009E502F">
        <w:rPr>
          <w:rFonts w:ascii="Times New Roman" w:hAnsi="Times New Roman"/>
          <w:bCs/>
          <w:sz w:val="28"/>
          <w:szCs w:val="28"/>
        </w:rPr>
        <w:t>ве</w:t>
      </w:r>
      <w:r>
        <w:rPr>
          <w:rFonts w:ascii="Times New Roman" w:hAnsi="Times New Roman"/>
          <w:bCs/>
          <w:sz w:val="28"/>
          <w:szCs w:val="28"/>
        </w:rPr>
        <w:t>лась</w:t>
      </w:r>
      <w:r w:rsidRPr="009E502F">
        <w:rPr>
          <w:rFonts w:ascii="Times New Roman" w:hAnsi="Times New Roman"/>
          <w:bCs/>
          <w:sz w:val="28"/>
          <w:szCs w:val="28"/>
        </w:rPr>
        <w:t xml:space="preserve"> претензионная работа по оплате задолженности. </w:t>
      </w:r>
    </w:p>
    <w:p w:rsidR="004B553B" w:rsidRDefault="004B553B" w:rsidP="004B553B">
      <w:pPr>
        <w:autoSpaceDE w:val="0"/>
        <w:autoSpaceDN w:val="0"/>
        <w:adjustRightInd w:val="0"/>
        <w:spacing w:after="0"/>
        <w:ind w:firstLine="709"/>
        <w:jc w:val="both"/>
        <w:rPr>
          <w:rFonts w:ascii="Times New Roman" w:hAnsi="Times New Roman"/>
          <w:sz w:val="28"/>
          <w:szCs w:val="28"/>
        </w:rPr>
      </w:pPr>
      <w:r w:rsidRPr="009E502F">
        <w:rPr>
          <w:rFonts w:ascii="Times New Roman" w:hAnsi="Times New Roman"/>
          <w:bCs/>
          <w:sz w:val="28"/>
          <w:szCs w:val="28"/>
        </w:rPr>
        <w:t xml:space="preserve">В соответствии с </w:t>
      </w:r>
      <w:r w:rsidRPr="009E502F">
        <w:rPr>
          <w:rFonts w:ascii="Times New Roman" w:hAnsi="Times New Roman"/>
          <w:sz w:val="28"/>
          <w:szCs w:val="28"/>
        </w:rPr>
        <w:t>Федеральным за</w:t>
      </w:r>
      <w:r>
        <w:rPr>
          <w:rFonts w:ascii="Times New Roman" w:hAnsi="Times New Roman"/>
          <w:sz w:val="28"/>
          <w:szCs w:val="28"/>
        </w:rPr>
        <w:t>коном от 29 октября 1998 года №</w:t>
      </w:r>
      <w:r w:rsidRPr="009E502F">
        <w:rPr>
          <w:rFonts w:ascii="Times New Roman" w:hAnsi="Times New Roman"/>
          <w:sz w:val="28"/>
          <w:szCs w:val="28"/>
        </w:rPr>
        <w:t xml:space="preserve">164-ФЗ </w:t>
      </w:r>
      <w:r>
        <w:rPr>
          <w:rFonts w:ascii="Times New Roman" w:hAnsi="Times New Roman"/>
          <w:sz w:val="28"/>
          <w:szCs w:val="28"/>
        </w:rPr>
        <w:t>"</w:t>
      </w:r>
      <w:r w:rsidRPr="009E502F">
        <w:rPr>
          <w:rFonts w:ascii="Times New Roman" w:hAnsi="Times New Roman"/>
          <w:sz w:val="28"/>
          <w:szCs w:val="28"/>
        </w:rPr>
        <w:t>О финансовой аренде (лизинге)</w:t>
      </w:r>
      <w:r>
        <w:rPr>
          <w:rFonts w:ascii="Times New Roman" w:hAnsi="Times New Roman"/>
          <w:sz w:val="28"/>
          <w:szCs w:val="28"/>
        </w:rPr>
        <w:t>"</w:t>
      </w:r>
      <w:r w:rsidRPr="009E502F">
        <w:rPr>
          <w:rFonts w:ascii="Times New Roman" w:hAnsi="Times New Roman"/>
          <w:sz w:val="28"/>
          <w:szCs w:val="28"/>
        </w:rPr>
        <w:t xml:space="preserve"> в 2012 году </w:t>
      </w:r>
      <w:r>
        <w:rPr>
          <w:rFonts w:ascii="Times New Roman" w:hAnsi="Times New Roman"/>
          <w:sz w:val="28"/>
          <w:szCs w:val="28"/>
        </w:rPr>
        <w:t xml:space="preserve">ГП "Чукоткоммунхоз" </w:t>
      </w:r>
      <w:r w:rsidRPr="009E502F">
        <w:rPr>
          <w:rFonts w:ascii="Times New Roman" w:hAnsi="Times New Roman"/>
          <w:sz w:val="28"/>
          <w:szCs w:val="28"/>
        </w:rPr>
        <w:t>с</w:t>
      </w:r>
      <w:bookmarkStart w:id="1" w:name="OLE_LINK1"/>
      <w:r>
        <w:rPr>
          <w:rFonts w:ascii="Times New Roman" w:hAnsi="Times New Roman"/>
          <w:sz w:val="28"/>
          <w:szCs w:val="28"/>
        </w:rPr>
        <w:t xml:space="preserve"> </w:t>
      </w:r>
      <w:r w:rsidRPr="009E502F">
        <w:rPr>
          <w:rFonts w:ascii="Times New Roman" w:hAnsi="Times New Roman"/>
          <w:bCs/>
          <w:sz w:val="28"/>
          <w:szCs w:val="28"/>
        </w:rPr>
        <w:t xml:space="preserve">ЗАО </w:t>
      </w:r>
      <w:r>
        <w:rPr>
          <w:rFonts w:ascii="Times New Roman" w:hAnsi="Times New Roman"/>
          <w:bCs/>
          <w:sz w:val="28"/>
          <w:szCs w:val="28"/>
        </w:rPr>
        <w:t>"</w:t>
      </w:r>
      <w:r w:rsidRPr="009E502F">
        <w:rPr>
          <w:rFonts w:ascii="Times New Roman" w:hAnsi="Times New Roman"/>
          <w:bCs/>
          <w:sz w:val="28"/>
          <w:szCs w:val="28"/>
        </w:rPr>
        <w:t>Газпромбанк Лизинг</w:t>
      </w:r>
      <w:bookmarkEnd w:id="1"/>
      <w:r>
        <w:rPr>
          <w:rFonts w:ascii="Times New Roman" w:hAnsi="Times New Roman"/>
          <w:bCs/>
          <w:sz w:val="28"/>
          <w:szCs w:val="28"/>
        </w:rPr>
        <w:t>" и ООО "Спецстроймонтаж"</w:t>
      </w:r>
      <w:r w:rsidRPr="009E502F">
        <w:rPr>
          <w:rFonts w:ascii="Times New Roman" w:hAnsi="Times New Roman"/>
          <w:bCs/>
          <w:sz w:val="28"/>
          <w:szCs w:val="28"/>
        </w:rPr>
        <w:t xml:space="preserve"> (далее – Лизингодатели)</w:t>
      </w:r>
      <w:r w:rsidRPr="009E502F">
        <w:rPr>
          <w:rFonts w:ascii="Times New Roman" w:hAnsi="Times New Roman"/>
          <w:sz w:val="28"/>
          <w:szCs w:val="28"/>
        </w:rPr>
        <w:t xml:space="preserve"> заключены договоры финансовой аренды (лизинга) на приобретение оборудования и транспортной техники в количестве 76 объектов. Данные объекты являются собственностью Лизингодателей</w:t>
      </w:r>
      <w:r w:rsidRPr="009E502F">
        <w:rPr>
          <w:rFonts w:ascii="Times New Roman" w:hAnsi="Times New Roman"/>
          <w:bCs/>
          <w:sz w:val="28"/>
          <w:szCs w:val="28"/>
        </w:rPr>
        <w:t xml:space="preserve"> и перейдут в собственность </w:t>
      </w:r>
      <w:r>
        <w:rPr>
          <w:rFonts w:ascii="Times New Roman" w:hAnsi="Times New Roman"/>
          <w:sz w:val="28"/>
          <w:szCs w:val="28"/>
        </w:rPr>
        <w:t xml:space="preserve">ГП "Чукоткоммунхоз" </w:t>
      </w:r>
      <w:r w:rsidRPr="009E502F">
        <w:rPr>
          <w:rFonts w:ascii="Times New Roman" w:hAnsi="Times New Roman"/>
          <w:sz w:val="28"/>
          <w:szCs w:val="28"/>
        </w:rPr>
        <w:t>по истечении сроков</w:t>
      </w:r>
      <w:r>
        <w:rPr>
          <w:rFonts w:ascii="Times New Roman" w:hAnsi="Times New Roman"/>
          <w:sz w:val="28"/>
          <w:szCs w:val="28"/>
        </w:rPr>
        <w:t>, установленных договорами</w:t>
      </w:r>
      <w:r w:rsidRPr="009E502F">
        <w:rPr>
          <w:rFonts w:ascii="Times New Roman" w:hAnsi="Times New Roman"/>
          <w:sz w:val="28"/>
          <w:szCs w:val="28"/>
        </w:rPr>
        <w:t xml:space="preserve"> лизинга. </w:t>
      </w:r>
    </w:p>
    <w:p w:rsidR="004B553B" w:rsidRPr="009E502F" w:rsidRDefault="004B553B" w:rsidP="004B553B">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По данным бухгалтерского учета ГП "Чукоткоммунхоз" в 2015 году оплата по договорам финансовой аренды составила 91 631,2 тыс. рублей, в 2016 году – 26 947,8 рублей.</w:t>
      </w:r>
    </w:p>
    <w:p w:rsidR="004B553B" w:rsidRDefault="004B553B" w:rsidP="004B553B">
      <w:pPr>
        <w:autoSpaceDE w:val="0"/>
        <w:autoSpaceDN w:val="0"/>
        <w:adjustRightInd w:val="0"/>
        <w:spacing w:after="0"/>
        <w:ind w:firstLine="540"/>
        <w:jc w:val="both"/>
        <w:outlineLvl w:val="0"/>
        <w:rPr>
          <w:rFonts w:ascii="Times New Roman" w:hAnsi="Times New Roman"/>
          <w:bCs/>
          <w:sz w:val="28"/>
          <w:szCs w:val="28"/>
        </w:rPr>
      </w:pPr>
      <w:r w:rsidRPr="009E502F">
        <w:rPr>
          <w:rFonts w:ascii="Times New Roman" w:hAnsi="Times New Roman"/>
          <w:bCs/>
          <w:sz w:val="28"/>
          <w:szCs w:val="28"/>
        </w:rPr>
        <w:t xml:space="preserve">В соответствии с подпунктом 8.3 пункта 8 Договоров лизинга, на основании предварительного письменного разрешения ЗАО </w:t>
      </w:r>
      <w:r>
        <w:rPr>
          <w:rFonts w:ascii="Times New Roman" w:hAnsi="Times New Roman"/>
          <w:bCs/>
          <w:sz w:val="28"/>
          <w:szCs w:val="28"/>
        </w:rPr>
        <w:t>"</w:t>
      </w:r>
      <w:r w:rsidRPr="009E502F">
        <w:rPr>
          <w:rFonts w:ascii="Times New Roman" w:hAnsi="Times New Roman"/>
          <w:bCs/>
          <w:sz w:val="28"/>
          <w:szCs w:val="28"/>
        </w:rPr>
        <w:t>Газпромбанк Лизинг</w:t>
      </w:r>
      <w:r>
        <w:rPr>
          <w:rFonts w:ascii="Times New Roman" w:hAnsi="Times New Roman"/>
          <w:bCs/>
          <w:sz w:val="28"/>
          <w:szCs w:val="28"/>
        </w:rPr>
        <w:t>"</w:t>
      </w:r>
      <w:r w:rsidRPr="009E502F">
        <w:rPr>
          <w:rFonts w:ascii="Times New Roman" w:hAnsi="Times New Roman"/>
          <w:bCs/>
          <w:sz w:val="28"/>
          <w:szCs w:val="28"/>
        </w:rPr>
        <w:t xml:space="preserve">, </w:t>
      </w:r>
      <w:r>
        <w:rPr>
          <w:rFonts w:ascii="Times New Roman" w:hAnsi="Times New Roman"/>
          <w:bCs/>
          <w:sz w:val="28"/>
          <w:szCs w:val="28"/>
        </w:rPr>
        <w:t>ГП "Чукоткоммунхоз"</w:t>
      </w:r>
      <w:r w:rsidRPr="009E502F">
        <w:rPr>
          <w:rFonts w:ascii="Times New Roman" w:hAnsi="Times New Roman"/>
          <w:bCs/>
          <w:sz w:val="28"/>
          <w:szCs w:val="28"/>
        </w:rPr>
        <w:t xml:space="preserve"> в 2013-2015 годах во временное владение и пользование</w:t>
      </w:r>
      <w:r>
        <w:rPr>
          <w:rFonts w:ascii="Times New Roman" w:hAnsi="Times New Roman"/>
          <w:bCs/>
          <w:sz w:val="28"/>
          <w:szCs w:val="28"/>
        </w:rPr>
        <w:t xml:space="preserve">, на условиях субаренды/сублизинга, </w:t>
      </w:r>
      <w:r w:rsidRPr="009E502F">
        <w:rPr>
          <w:rFonts w:ascii="Times New Roman" w:hAnsi="Times New Roman"/>
          <w:bCs/>
          <w:sz w:val="28"/>
          <w:szCs w:val="28"/>
        </w:rPr>
        <w:t>переданы транспортные средства и оборудование в количестве 21 объект</w:t>
      </w:r>
      <w:r>
        <w:rPr>
          <w:rFonts w:ascii="Times New Roman" w:hAnsi="Times New Roman"/>
          <w:bCs/>
          <w:sz w:val="28"/>
          <w:szCs w:val="28"/>
        </w:rPr>
        <w:t xml:space="preserve">а (таблица №6). </w:t>
      </w:r>
    </w:p>
    <w:p w:rsidR="004B553B" w:rsidRPr="000D4498" w:rsidRDefault="004B553B" w:rsidP="004B553B">
      <w:pPr>
        <w:autoSpaceDE w:val="0"/>
        <w:autoSpaceDN w:val="0"/>
        <w:adjustRightInd w:val="0"/>
        <w:spacing w:after="0"/>
        <w:ind w:firstLine="540"/>
        <w:jc w:val="right"/>
        <w:outlineLvl w:val="0"/>
        <w:rPr>
          <w:rFonts w:ascii="Times New Roman" w:hAnsi="Times New Roman"/>
          <w:bCs/>
          <w:sz w:val="28"/>
          <w:szCs w:val="28"/>
        </w:rPr>
      </w:pPr>
      <w:r w:rsidRPr="000D4498">
        <w:rPr>
          <w:rFonts w:ascii="Times New Roman" w:hAnsi="Times New Roman"/>
          <w:bCs/>
          <w:sz w:val="28"/>
          <w:szCs w:val="28"/>
        </w:rPr>
        <w:t xml:space="preserve">Таблица </w:t>
      </w:r>
      <w:r>
        <w:rPr>
          <w:rFonts w:ascii="Times New Roman" w:hAnsi="Times New Roman"/>
          <w:bCs/>
          <w:sz w:val="28"/>
          <w:szCs w:val="28"/>
        </w:rPr>
        <w:t>№6</w:t>
      </w:r>
    </w:p>
    <w:tbl>
      <w:tblPr>
        <w:tblW w:w="9500" w:type="dxa"/>
        <w:tblInd w:w="97" w:type="dxa"/>
        <w:tblLayout w:type="fixed"/>
        <w:tblLook w:val="04A0" w:firstRow="1" w:lastRow="0" w:firstColumn="1" w:lastColumn="0" w:noHBand="0" w:noVBand="1"/>
      </w:tblPr>
      <w:tblGrid>
        <w:gridCol w:w="437"/>
        <w:gridCol w:w="5528"/>
        <w:gridCol w:w="1843"/>
        <w:gridCol w:w="1692"/>
      </w:tblGrid>
      <w:tr w:rsidR="004B553B" w:rsidRPr="000D4498" w:rsidTr="004B553B">
        <w:trPr>
          <w:trHeight w:val="460"/>
        </w:trPr>
        <w:tc>
          <w:tcPr>
            <w:tcW w:w="437" w:type="dxa"/>
            <w:tcBorders>
              <w:top w:val="single" w:sz="4" w:space="0" w:color="auto"/>
              <w:left w:val="single" w:sz="4" w:space="0" w:color="auto"/>
              <w:bottom w:val="single" w:sz="4" w:space="0" w:color="auto"/>
              <w:right w:val="single" w:sz="4" w:space="0" w:color="auto"/>
            </w:tcBorders>
            <w:vAlign w:val="center"/>
          </w:tcPr>
          <w:p w:rsidR="004B553B" w:rsidRPr="000D4498" w:rsidRDefault="004B553B" w:rsidP="004B553B">
            <w:pPr>
              <w:spacing w:after="0"/>
              <w:jc w:val="center"/>
              <w:rPr>
                <w:rFonts w:ascii="Times New Roman" w:hAnsi="Times New Roman"/>
                <w:b/>
                <w:sz w:val="18"/>
                <w:szCs w:val="18"/>
              </w:rPr>
            </w:pPr>
            <w:r w:rsidRPr="000D4498">
              <w:rPr>
                <w:rFonts w:ascii="Times New Roman" w:hAnsi="Times New Roman"/>
                <w:b/>
                <w:sz w:val="18"/>
                <w:szCs w:val="18"/>
              </w:rPr>
              <w:t>№п/п</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rsidR="004B553B" w:rsidRPr="000D4498" w:rsidRDefault="001E73D7" w:rsidP="004B553B">
            <w:pPr>
              <w:spacing w:after="0"/>
              <w:jc w:val="center"/>
              <w:rPr>
                <w:rFonts w:ascii="Times New Roman" w:hAnsi="Times New Roman"/>
                <w:b/>
                <w:sz w:val="18"/>
                <w:szCs w:val="18"/>
              </w:rPr>
            </w:pPr>
            <w:r w:rsidRPr="000D4498">
              <w:rPr>
                <w:rFonts w:ascii="Times New Roman" w:hAnsi="Times New Roman"/>
                <w:b/>
                <w:sz w:val="18"/>
                <w:szCs w:val="18"/>
              </w:rPr>
              <w:t>Наименование имущества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B553B" w:rsidRPr="000D4498" w:rsidRDefault="004B553B" w:rsidP="004B553B">
            <w:pPr>
              <w:spacing w:after="0"/>
              <w:jc w:val="center"/>
              <w:rPr>
                <w:rFonts w:ascii="Times New Roman" w:hAnsi="Times New Roman"/>
                <w:b/>
                <w:sz w:val="18"/>
                <w:szCs w:val="18"/>
              </w:rPr>
            </w:pPr>
            <w:r w:rsidRPr="000D4498">
              <w:rPr>
                <w:rFonts w:ascii="Times New Roman" w:hAnsi="Times New Roman"/>
                <w:b/>
                <w:sz w:val="18"/>
                <w:szCs w:val="18"/>
              </w:rPr>
              <w:t>Реквизиты договоров</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rsidR="004B553B" w:rsidRPr="000D4498" w:rsidRDefault="004B553B" w:rsidP="004B553B">
            <w:pPr>
              <w:spacing w:after="0"/>
              <w:jc w:val="center"/>
              <w:rPr>
                <w:rFonts w:ascii="Times New Roman" w:hAnsi="Times New Roman"/>
                <w:b/>
                <w:sz w:val="18"/>
                <w:szCs w:val="18"/>
              </w:rPr>
            </w:pPr>
            <w:r w:rsidRPr="000D4498">
              <w:rPr>
                <w:rFonts w:ascii="Times New Roman" w:hAnsi="Times New Roman"/>
                <w:b/>
                <w:sz w:val="18"/>
                <w:szCs w:val="18"/>
              </w:rPr>
              <w:t>Субарендатор</w:t>
            </w:r>
          </w:p>
        </w:tc>
      </w:tr>
      <w:tr w:rsidR="004B553B" w:rsidRPr="000D4498" w:rsidTr="004B553B">
        <w:trPr>
          <w:trHeight w:val="126"/>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1</w:t>
            </w:r>
          </w:p>
        </w:tc>
        <w:tc>
          <w:tcPr>
            <w:tcW w:w="5528"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Машина вакуумная с емкостью 7 м3.МВ- 7 (шасси Урал 5557-112-40)</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07.08.13 №</w:t>
            </w:r>
            <w:r>
              <w:rPr>
                <w:rFonts w:ascii="Times New Roman" w:hAnsi="Times New Roman"/>
                <w:sz w:val="18"/>
                <w:szCs w:val="18"/>
              </w:rPr>
              <w:t xml:space="preserve"> </w:t>
            </w:r>
            <w:r w:rsidRPr="000D4498">
              <w:rPr>
                <w:rFonts w:ascii="Times New Roman" w:hAnsi="Times New Roman"/>
                <w:sz w:val="18"/>
                <w:szCs w:val="18"/>
              </w:rPr>
              <w:t xml:space="preserve">173/13  </w:t>
            </w:r>
          </w:p>
        </w:tc>
        <w:tc>
          <w:tcPr>
            <w:tcW w:w="1692" w:type="dxa"/>
            <w:vMerge w:val="restart"/>
            <w:tcBorders>
              <w:top w:val="nil"/>
              <w:left w:val="single" w:sz="4" w:space="0" w:color="auto"/>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 xml:space="preserve">МП </w:t>
            </w:r>
            <w:r>
              <w:rPr>
                <w:rFonts w:ascii="Times New Roman" w:hAnsi="Times New Roman"/>
                <w:sz w:val="18"/>
                <w:szCs w:val="18"/>
              </w:rPr>
              <w:t>"</w:t>
            </w:r>
            <w:r w:rsidRPr="000D4498">
              <w:rPr>
                <w:rFonts w:ascii="Times New Roman" w:hAnsi="Times New Roman"/>
                <w:sz w:val="18"/>
                <w:szCs w:val="18"/>
              </w:rPr>
              <w:t>Чаунское районное коммунальное хозяйство</w:t>
            </w:r>
            <w:r>
              <w:rPr>
                <w:rFonts w:ascii="Times New Roman" w:hAnsi="Times New Roman"/>
                <w:sz w:val="18"/>
                <w:szCs w:val="18"/>
              </w:rPr>
              <w:t>"</w:t>
            </w:r>
          </w:p>
        </w:tc>
      </w:tr>
      <w:tr w:rsidR="004B553B" w:rsidRPr="000D4498" w:rsidTr="004B553B">
        <w:trPr>
          <w:trHeight w:val="85"/>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2</w:t>
            </w:r>
          </w:p>
        </w:tc>
        <w:tc>
          <w:tcPr>
            <w:tcW w:w="5528"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Машина вакуумная с емкостью 7 м3.МВ- 7 (шасси Урал 5557-112-40)</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 xml:space="preserve">12.08.14 № 216/14 </w:t>
            </w:r>
          </w:p>
        </w:tc>
        <w:tc>
          <w:tcPr>
            <w:tcW w:w="1692" w:type="dxa"/>
            <w:vMerge/>
            <w:tcBorders>
              <w:top w:val="nil"/>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3</w:t>
            </w:r>
          </w:p>
        </w:tc>
        <w:tc>
          <w:tcPr>
            <w:tcW w:w="5528"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Автотопливозаправщик с емкостью 9м3.АТЗ-9 (шасси Урал 5557-112-40)</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nil"/>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4</w:t>
            </w:r>
          </w:p>
        </w:tc>
        <w:tc>
          <w:tcPr>
            <w:tcW w:w="5528"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Трактор 10-го тягового класса с бульдозерным оборудованием.Б10М2.6000</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12.08.14 № 217/14</w:t>
            </w:r>
          </w:p>
        </w:tc>
        <w:tc>
          <w:tcPr>
            <w:tcW w:w="1692" w:type="dxa"/>
            <w:vMerge/>
            <w:tcBorders>
              <w:top w:val="nil"/>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65"/>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5</w:t>
            </w:r>
          </w:p>
        </w:tc>
        <w:tc>
          <w:tcPr>
            <w:tcW w:w="5528" w:type="dxa"/>
            <w:tcBorders>
              <w:top w:val="nil"/>
              <w:left w:val="nil"/>
              <w:bottom w:val="single" w:sz="4" w:space="0" w:color="auto"/>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Электроагрегат дизельный ВДМ 100.1</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12.08.14 № 218/14</w:t>
            </w:r>
          </w:p>
        </w:tc>
        <w:tc>
          <w:tcPr>
            <w:tcW w:w="1692" w:type="dxa"/>
            <w:vMerge/>
            <w:tcBorders>
              <w:top w:val="nil"/>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6</w:t>
            </w:r>
          </w:p>
        </w:tc>
        <w:tc>
          <w:tcPr>
            <w:tcW w:w="5528" w:type="dxa"/>
            <w:tcBorders>
              <w:top w:val="nil"/>
              <w:left w:val="nil"/>
              <w:bottom w:val="single" w:sz="4" w:space="0" w:color="auto"/>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Электроагрегат дизельный ВДМ 200.1</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nil"/>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100"/>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7</w:t>
            </w:r>
          </w:p>
        </w:tc>
        <w:tc>
          <w:tcPr>
            <w:tcW w:w="5528" w:type="dxa"/>
            <w:tcBorders>
              <w:top w:val="nil"/>
              <w:left w:val="nil"/>
              <w:bottom w:val="single" w:sz="4" w:space="0" w:color="auto"/>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Электроагрегат дизельный ВДМ 100.1</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nil"/>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8</w:t>
            </w:r>
          </w:p>
        </w:tc>
        <w:tc>
          <w:tcPr>
            <w:tcW w:w="5528"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Машина вакуумная с емкостью 10 м3.МВ- 10 (шасси Урал 4320-1951-40)</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 xml:space="preserve">10.02.15 №319/14 </w:t>
            </w:r>
          </w:p>
        </w:tc>
        <w:tc>
          <w:tcPr>
            <w:tcW w:w="1692" w:type="dxa"/>
            <w:vMerge w:val="restart"/>
            <w:tcBorders>
              <w:top w:val="nil"/>
              <w:left w:val="single" w:sz="4" w:space="0" w:color="auto"/>
              <w:bottom w:val="single" w:sz="4" w:space="0" w:color="000000"/>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МУП</w:t>
            </w:r>
            <w:r>
              <w:rPr>
                <w:rFonts w:ascii="Times New Roman" w:hAnsi="Times New Roman"/>
                <w:sz w:val="18"/>
                <w:szCs w:val="18"/>
              </w:rPr>
              <w:t xml:space="preserve"> </w:t>
            </w:r>
            <w:r w:rsidRPr="000D4498">
              <w:rPr>
                <w:rFonts w:ascii="Times New Roman" w:hAnsi="Times New Roman"/>
                <w:sz w:val="18"/>
                <w:szCs w:val="18"/>
              </w:rPr>
              <w:t>ЖКХ "Иультинское"</w:t>
            </w: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9</w:t>
            </w:r>
          </w:p>
        </w:tc>
        <w:tc>
          <w:tcPr>
            <w:tcW w:w="5528"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Автотопливозаправщик с емкостью 9м3 АТЗ-9 (шасси Урал 5557-112-40)</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nil"/>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80"/>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10</w:t>
            </w:r>
          </w:p>
        </w:tc>
        <w:tc>
          <w:tcPr>
            <w:tcW w:w="5528" w:type="dxa"/>
            <w:tcBorders>
              <w:top w:val="single" w:sz="4" w:space="0" w:color="auto"/>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Автотопливозаправщик с емкостью 9м3 АТЗ-9 (шасси Урал 5557-112-40)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single" w:sz="4" w:space="0" w:color="auto"/>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11</w:t>
            </w:r>
          </w:p>
        </w:tc>
        <w:tc>
          <w:tcPr>
            <w:tcW w:w="5528" w:type="dxa"/>
            <w:tcBorders>
              <w:top w:val="single" w:sz="4" w:space="0" w:color="auto"/>
              <w:left w:val="nil"/>
              <w:bottom w:val="single" w:sz="4" w:space="0" w:color="auto"/>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Погрузчик фронтальный ПК-46.0001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 xml:space="preserve">10.02.15 №320/15  </w:t>
            </w:r>
          </w:p>
        </w:tc>
        <w:tc>
          <w:tcPr>
            <w:tcW w:w="1692" w:type="dxa"/>
            <w:vMerge/>
            <w:tcBorders>
              <w:top w:val="single" w:sz="4" w:space="0" w:color="auto"/>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12</w:t>
            </w:r>
          </w:p>
        </w:tc>
        <w:tc>
          <w:tcPr>
            <w:tcW w:w="5528" w:type="dxa"/>
            <w:tcBorders>
              <w:top w:val="single" w:sz="4" w:space="0" w:color="auto"/>
              <w:left w:val="nil"/>
              <w:bottom w:val="single" w:sz="4" w:space="0" w:color="auto"/>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Погрузчик фронтальный ПК-46.0001</w:t>
            </w:r>
          </w:p>
        </w:tc>
        <w:tc>
          <w:tcPr>
            <w:tcW w:w="1843" w:type="dxa"/>
            <w:tcBorders>
              <w:top w:val="single" w:sz="4" w:space="0" w:color="auto"/>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single" w:sz="4" w:space="0" w:color="auto"/>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13</w:t>
            </w:r>
          </w:p>
        </w:tc>
        <w:tc>
          <w:tcPr>
            <w:tcW w:w="5528" w:type="dxa"/>
            <w:tcBorders>
              <w:top w:val="single" w:sz="4" w:space="0" w:color="auto"/>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Трактор 10-го тягового класса с бульдозерным оборудованием.Б10М2.6000</w:t>
            </w:r>
          </w:p>
        </w:tc>
        <w:tc>
          <w:tcPr>
            <w:tcW w:w="1843" w:type="dxa"/>
            <w:tcBorders>
              <w:top w:val="single" w:sz="4" w:space="0" w:color="auto"/>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 xml:space="preserve">10.02.15 №321/15 </w:t>
            </w:r>
          </w:p>
        </w:tc>
        <w:tc>
          <w:tcPr>
            <w:tcW w:w="1692" w:type="dxa"/>
            <w:vMerge/>
            <w:tcBorders>
              <w:top w:val="single" w:sz="4" w:space="0" w:color="auto"/>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14</w:t>
            </w:r>
          </w:p>
        </w:tc>
        <w:tc>
          <w:tcPr>
            <w:tcW w:w="5528" w:type="dxa"/>
            <w:tcBorders>
              <w:top w:val="single" w:sz="4" w:space="0" w:color="auto"/>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Трактор 10-го тягового класса с бульдозерным оборудованием.Б10М2.6000</w:t>
            </w:r>
          </w:p>
        </w:tc>
        <w:tc>
          <w:tcPr>
            <w:tcW w:w="1843" w:type="dxa"/>
            <w:tcBorders>
              <w:top w:val="single" w:sz="4" w:space="0" w:color="auto"/>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single" w:sz="4" w:space="0" w:color="auto"/>
              <w:left w:val="single" w:sz="4" w:space="0" w:color="auto"/>
              <w:bottom w:val="single" w:sz="4" w:space="0" w:color="auto"/>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15</w:t>
            </w:r>
          </w:p>
        </w:tc>
        <w:tc>
          <w:tcPr>
            <w:tcW w:w="5528" w:type="dxa"/>
            <w:tcBorders>
              <w:top w:val="single" w:sz="4" w:space="0" w:color="auto"/>
              <w:left w:val="nil"/>
              <w:bottom w:val="single" w:sz="4" w:space="0" w:color="auto"/>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Погрузчик фронтальный ПК-46.0001</w:t>
            </w:r>
          </w:p>
        </w:tc>
        <w:tc>
          <w:tcPr>
            <w:tcW w:w="1843" w:type="dxa"/>
            <w:tcBorders>
              <w:top w:val="single" w:sz="4" w:space="0" w:color="auto"/>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 xml:space="preserve"> 23.09.15 №267/15 </w:t>
            </w: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 xml:space="preserve">ЗАО </w:t>
            </w:r>
            <w:r>
              <w:rPr>
                <w:rFonts w:ascii="Times New Roman" w:hAnsi="Times New Roman"/>
                <w:sz w:val="18"/>
                <w:szCs w:val="18"/>
              </w:rPr>
              <w:t xml:space="preserve"> "</w:t>
            </w:r>
            <w:r w:rsidRPr="000D4498">
              <w:rPr>
                <w:rFonts w:ascii="Times New Roman" w:hAnsi="Times New Roman"/>
                <w:sz w:val="18"/>
                <w:szCs w:val="18"/>
              </w:rPr>
              <w:t>Чукотская торговая компания</w:t>
            </w:r>
            <w:r>
              <w:rPr>
                <w:rFonts w:ascii="Times New Roman" w:hAnsi="Times New Roman"/>
                <w:sz w:val="18"/>
                <w:szCs w:val="18"/>
              </w:rPr>
              <w:t>"</w:t>
            </w:r>
          </w:p>
        </w:tc>
      </w:tr>
      <w:tr w:rsidR="004B553B" w:rsidRPr="000D4498" w:rsidTr="004B553B">
        <w:trPr>
          <w:trHeight w:val="54"/>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lastRenderedPageBreak/>
              <w:t>16</w:t>
            </w:r>
          </w:p>
        </w:tc>
        <w:tc>
          <w:tcPr>
            <w:tcW w:w="5528"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Машина вакуумная с емкостью 7 м3.МВ- 7 (шасси Урал 5557-112-40)</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 xml:space="preserve">23.09.15 № 270/15 </w:t>
            </w:r>
          </w:p>
        </w:tc>
        <w:tc>
          <w:tcPr>
            <w:tcW w:w="1692" w:type="dxa"/>
            <w:vMerge/>
            <w:tcBorders>
              <w:top w:val="nil"/>
              <w:left w:val="single" w:sz="4" w:space="0" w:color="auto"/>
              <w:bottom w:val="single" w:sz="4" w:space="0" w:color="000000"/>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lastRenderedPageBreak/>
              <w:t>17</w:t>
            </w:r>
          </w:p>
        </w:tc>
        <w:tc>
          <w:tcPr>
            <w:tcW w:w="5528"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Автотопливозаправщик с емкостью 9м3 АТЗ-9 (шасси Урал 5557-112-40)</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nil"/>
              <w:left w:val="single" w:sz="4" w:space="0" w:color="auto"/>
              <w:bottom w:val="single" w:sz="4" w:space="0" w:color="000000"/>
              <w:right w:val="single" w:sz="4" w:space="0" w:color="auto"/>
            </w:tcBorders>
            <w:hideMark/>
          </w:tcPr>
          <w:p w:rsidR="004B553B" w:rsidRPr="000D4498" w:rsidRDefault="004B553B" w:rsidP="004B553B">
            <w:pPr>
              <w:spacing w:after="0"/>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18</w:t>
            </w:r>
          </w:p>
        </w:tc>
        <w:tc>
          <w:tcPr>
            <w:tcW w:w="5528" w:type="dxa"/>
            <w:tcBorders>
              <w:top w:val="nil"/>
              <w:left w:val="nil"/>
              <w:bottom w:val="single" w:sz="4" w:space="0" w:color="auto"/>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Дизель-генератор мощностью 288 кВт</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 xml:space="preserve"> 07.08.15 № 238/15 </w:t>
            </w:r>
          </w:p>
        </w:tc>
        <w:tc>
          <w:tcPr>
            <w:tcW w:w="1692" w:type="dxa"/>
            <w:vMerge w:val="restart"/>
            <w:tcBorders>
              <w:top w:val="nil"/>
              <w:left w:val="single" w:sz="4" w:space="0" w:color="auto"/>
              <w:bottom w:val="single" w:sz="4" w:space="0" w:color="000000"/>
              <w:right w:val="single" w:sz="4" w:space="0" w:color="auto"/>
            </w:tcBorders>
            <w:shd w:val="clear" w:color="auto" w:fill="auto"/>
            <w:noWrap/>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 xml:space="preserve">ООО </w:t>
            </w:r>
            <w:r>
              <w:rPr>
                <w:rFonts w:ascii="Times New Roman" w:hAnsi="Times New Roman"/>
                <w:sz w:val="18"/>
                <w:szCs w:val="18"/>
              </w:rPr>
              <w:t xml:space="preserve"> "</w:t>
            </w:r>
            <w:r w:rsidRPr="000D4498">
              <w:rPr>
                <w:rFonts w:ascii="Times New Roman" w:hAnsi="Times New Roman"/>
                <w:sz w:val="18"/>
                <w:szCs w:val="18"/>
              </w:rPr>
              <w:t xml:space="preserve">Компания </w:t>
            </w:r>
            <w:r>
              <w:rPr>
                <w:rFonts w:ascii="Times New Roman" w:hAnsi="Times New Roman"/>
                <w:sz w:val="18"/>
                <w:szCs w:val="18"/>
              </w:rPr>
              <w:t>"</w:t>
            </w:r>
            <w:r w:rsidRPr="000D4498">
              <w:rPr>
                <w:rFonts w:ascii="Times New Roman" w:hAnsi="Times New Roman"/>
                <w:sz w:val="18"/>
                <w:szCs w:val="18"/>
              </w:rPr>
              <w:t>Норд Марин</w:t>
            </w:r>
            <w:r>
              <w:rPr>
                <w:rFonts w:ascii="Times New Roman" w:hAnsi="Times New Roman"/>
                <w:sz w:val="18"/>
                <w:szCs w:val="18"/>
              </w:rPr>
              <w:t>"</w:t>
            </w: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jc w:val="both"/>
              <w:rPr>
                <w:rFonts w:ascii="Times New Roman" w:hAnsi="Times New Roman"/>
                <w:sz w:val="18"/>
                <w:szCs w:val="18"/>
              </w:rPr>
            </w:pPr>
            <w:r w:rsidRPr="000D4498">
              <w:rPr>
                <w:rFonts w:ascii="Times New Roman" w:hAnsi="Times New Roman"/>
                <w:sz w:val="18"/>
                <w:szCs w:val="18"/>
              </w:rPr>
              <w:t>19</w:t>
            </w:r>
          </w:p>
        </w:tc>
        <w:tc>
          <w:tcPr>
            <w:tcW w:w="5528" w:type="dxa"/>
            <w:tcBorders>
              <w:top w:val="nil"/>
              <w:left w:val="nil"/>
              <w:bottom w:val="single" w:sz="4" w:space="0" w:color="auto"/>
              <w:right w:val="single" w:sz="4" w:space="0" w:color="auto"/>
            </w:tcBorders>
            <w:shd w:val="clear" w:color="auto" w:fill="auto"/>
            <w:noWrap/>
            <w:vAlign w:val="bottom"/>
            <w:hideMark/>
          </w:tcPr>
          <w:p w:rsidR="004B553B" w:rsidRPr="000D4498" w:rsidRDefault="004B553B" w:rsidP="004B553B">
            <w:pPr>
              <w:spacing w:after="0"/>
              <w:jc w:val="both"/>
              <w:rPr>
                <w:rFonts w:ascii="Times New Roman" w:hAnsi="Times New Roman"/>
                <w:sz w:val="18"/>
                <w:szCs w:val="18"/>
              </w:rPr>
            </w:pPr>
            <w:r w:rsidRPr="000D4498">
              <w:rPr>
                <w:rFonts w:ascii="Times New Roman" w:hAnsi="Times New Roman"/>
                <w:sz w:val="18"/>
                <w:szCs w:val="18"/>
              </w:rPr>
              <w:t>Дизель-генератор мощностью 512 кВт</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nil"/>
              <w:left w:val="single" w:sz="4" w:space="0" w:color="auto"/>
              <w:bottom w:val="single" w:sz="4" w:space="0" w:color="000000"/>
              <w:right w:val="single" w:sz="4" w:space="0" w:color="auto"/>
            </w:tcBorders>
            <w:vAlign w:val="center"/>
            <w:hideMark/>
          </w:tcPr>
          <w:p w:rsidR="004B553B" w:rsidRPr="000D4498" w:rsidRDefault="004B553B" w:rsidP="004B553B">
            <w:pPr>
              <w:spacing w:after="0"/>
              <w:jc w:val="both"/>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tcPr>
          <w:p w:rsidR="004B553B" w:rsidRPr="000D4498" w:rsidRDefault="004B553B" w:rsidP="004B553B">
            <w:pPr>
              <w:spacing w:after="0"/>
              <w:jc w:val="both"/>
              <w:rPr>
                <w:rFonts w:ascii="Times New Roman" w:hAnsi="Times New Roman"/>
                <w:sz w:val="18"/>
                <w:szCs w:val="18"/>
              </w:rPr>
            </w:pPr>
            <w:r w:rsidRPr="000D4498">
              <w:rPr>
                <w:rFonts w:ascii="Times New Roman" w:hAnsi="Times New Roman"/>
                <w:sz w:val="18"/>
                <w:szCs w:val="18"/>
              </w:rPr>
              <w:t>20</w:t>
            </w:r>
          </w:p>
        </w:tc>
        <w:tc>
          <w:tcPr>
            <w:tcW w:w="5528" w:type="dxa"/>
            <w:tcBorders>
              <w:top w:val="nil"/>
              <w:left w:val="nil"/>
              <w:bottom w:val="single" w:sz="4" w:space="0" w:color="auto"/>
              <w:right w:val="single" w:sz="4" w:space="0" w:color="auto"/>
            </w:tcBorders>
            <w:shd w:val="clear" w:color="auto" w:fill="auto"/>
            <w:noWrap/>
            <w:vAlign w:val="bottom"/>
            <w:hideMark/>
          </w:tcPr>
          <w:p w:rsidR="004B553B" w:rsidRPr="000D4498" w:rsidRDefault="004B553B" w:rsidP="004B553B">
            <w:pPr>
              <w:spacing w:after="0"/>
              <w:jc w:val="both"/>
              <w:rPr>
                <w:rFonts w:ascii="Times New Roman" w:hAnsi="Times New Roman"/>
                <w:sz w:val="18"/>
                <w:szCs w:val="18"/>
              </w:rPr>
            </w:pPr>
            <w:r w:rsidRPr="000D4498">
              <w:rPr>
                <w:rFonts w:ascii="Times New Roman" w:hAnsi="Times New Roman"/>
                <w:sz w:val="18"/>
                <w:szCs w:val="18"/>
              </w:rPr>
              <w:t>Дизель-генератор мощностью 512 кВт</w:t>
            </w:r>
          </w:p>
        </w:tc>
        <w:tc>
          <w:tcPr>
            <w:tcW w:w="1843" w:type="dxa"/>
            <w:tcBorders>
              <w:top w:val="nil"/>
              <w:left w:val="nil"/>
              <w:bottom w:val="single" w:sz="4" w:space="0" w:color="auto"/>
              <w:right w:val="single" w:sz="4" w:space="0" w:color="auto"/>
            </w:tcBorders>
            <w:shd w:val="clear" w:color="auto" w:fill="auto"/>
            <w:hideMark/>
          </w:tcPr>
          <w:p w:rsidR="004B553B" w:rsidRPr="000D4498" w:rsidRDefault="004B553B" w:rsidP="004B553B">
            <w:pPr>
              <w:spacing w:after="0"/>
              <w:ind w:firstLineChars="200" w:firstLine="360"/>
              <w:rPr>
                <w:rFonts w:ascii="Times New Roman" w:hAnsi="Times New Roman"/>
                <w:sz w:val="18"/>
                <w:szCs w:val="18"/>
              </w:rPr>
            </w:pPr>
            <w:r w:rsidRPr="000D4498">
              <w:rPr>
                <w:rFonts w:ascii="Times New Roman" w:hAnsi="Times New Roman"/>
                <w:sz w:val="18"/>
                <w:szCs w:val="18"/>
              </w:rPr>
              <w:t> </w:t>
            </w:r>
          </w:p>
        </w:tc>
        <w:tc>
          <w:tcPr>
            <w:tcW w:w="1692" w:type="dxa"/>
            <w:vMerge/>
            <w:tcBorders>
              <w:top w:val="nil"/>
              <w:left w:val="single" w:sz="4" w:space="0" w:color="auto"/>
              <w:bottom w:val="single" w:sz="4" w:space="0" w:color="auto"/>
              <w:right w:val="single" w:sz="4" w:space="0" w:color="auto"/>
            </w:tcBorders>
            <w:vAlign w:val="center"/>
            <w:hideMark/>
          </w:tcPr>
          <w:p w:rsidR="004B553B" w:rsidRPr="000D4498" w:rsidRDefault="004B553B" w:rsidP="004B553B">
            <w:pPr>
              <w:spacing w:after="0"/>
              <w:jc w:val="both"/>
              <w:rPr>
                <w:rFonts w:ascii="Times New Roman" w:hAnsi="Times New Roman"/>
                <w:sz w:val="18"/>
                <w:szCs w:val="18"/>
              </w:rPr>
            </w:pPr>
          </w:p>
        </w:tc>
      </w:tr>
      <w:tr w:rsidR="004B553B" w:rsidRPr="000D4498" w:rsidTr="004B553B">
        <w:trPr>
          <w:trHeight w:val="53"/>
        </w:trPr>
        <w:tc>
          <w:tcPr>
            <w:tcW w:w="437" w:type="dxa"/>
            <w:tcBorders>
              <w:top w:val="single" w:sz="4" w:space="0" w:color="auto"/>
              <w:left w:val="single" w:sz="4" w:space="0" w:color="auto"/>
              <w:bottom w:val="single" w:sz="4" w:space="0" w:color="auto"/>
              <w:right w:val="single" w:sz="4" w:space="0" w:color="auto"/>
            </w:tcBorders>
            <w:vAlign w:val="center"/>
          </w:tcPr>
          <w:p w:rsidR="004B553B" w:rsidRPr="000D4498" w:rsidRDefault="004B553B" w:rsidP="004B553B">
            <w:pPr>
              <w:spacing w:after="0"/>
              <w:jc w:val="center"/>
              <w:rPr>
                <w:rFonts w:ascii="Times New Roman" w:hAnsi="Times New Roman"/>
                <w:sz w:val="18"/>
                <w:szCs w:val="18"/>
              </w:rPr>
            </w:pPr>
            <w:r w:rsidRPr="000D4498">
              <w:rPr>
                <w:rFonts w:ascii="Times New Roman" w:hAnsi="Times New Roman"/>
                <w:sz w:val="18"/>
                <w:szCs w:val="18"/>
              </w:rPr>
              <w:t>21</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Машина вакуумная с емкостью 7 м3.МВ- 7 (шасси Урал 5557-112-40)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B553B" w:rsidRPr="000D4498" w:rsidRDefault="004B553B" w:rsidP="004B553B">
            <w:pPr>
              <w:spacing w:after="0"/>
              <w:ind w:leftChars="-49" w:hangingChars="60" w:hanging="108"/>
              <w:rPr>
                <w:rFonts w:ascii="Times New Roman" w:hAnsi="Times New Roman"/>
                <w:sz w:val="18"/>
                <w:szCs w:val="18"/>
              </w:rPr>
            </w:pPr>
            <w:r w:rsidRPr="000D4498">
              <w:rPr>
                <w:rFonts w:ascii="Times New Roman" w:hAnsi="Times New Roman"/>
                <w:sz w:val="18"/>
                <w:szCs w:val="18"/>
              </w:rPr>
              <w:t>27.08.13 №200/13</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4B553B" w:rsidRPr="000D4498" w:rsidRDefault="004B553B" w:rsidP="004B553B">
            <w:pPr>
              <w:spacing w:after="0"/>
              <w:rPr>
                <w:rFonts w:ascii="Times New Roman" w:hAnsi="Times New Roman"/>
                <w:sz w:val="18"/>
                <w:szCs w:val="18"/>
              </w:rPr>
            </w:pPr>
            <w:r w:rsidRPr="000D4498">
              <w:rPr>
                <w:rFonts w:ascii="Times New Roman" w:hAnsi="Times New Roman"/>
                <w:sz w:val="18"/>
                <w:szCs w:val="18"/>
              </w:rPr>
              <w:t xml:space="preserve">МП </w:t>
            </w:r>
            <w:r>
              <w:rPr>
                <w:rFonts w:ascii="Times New Roman" w:hAnsi="Times New Roman"/>
                <w:sz w:val="18"/>
                <w:szCs w:val="18"/>
              </w:rPr>
              <w:t xml:space="preserve"> "</w:t>
            </w:r>
            <w:r w:rsidRPr="000D4498">
              <w:rPr>
                <w:rFonts w:ascii="Times New Roman" w:hAnsi="Times New Roman"/>
                <w:sz w:val="18"/>
                <w:szCs w:val="18"/>
              </w:rPr>
              <w:t>Провиденское ЖКХ</w:t>
            </w:r>
            <w:r>
              <w:rPr>
                <w:rFonts w:ascii="Times New Roman" w:hAnsi="Times New Roman"/>
                <w:sz w:val="18"/>
                <w:szCs w:val="18"/>
              </w:rPr>
              <w:t>"</w:t>
            </w:r>
          </w:p>
        </w:tc>
      </w:tr>
    </w:tbl>
    <w:p w:rsidR="004B553B" w:rsidRPr="009E502F" w:rsidRDefault="004B553B" w:rsidP="004B553B">
      <w:pPr>
        <w:autoSpaceDE w:val="0"/>
        <w:autoSpaceDN w:val="0"/>
        <w:adjustRightInd w:val="0"/>
        <w:spacing w:after="0"/>
        <w:ind w:firstLine="540"/>
        <w:jc w:val="both"/>
        <w:outlineLvl w:val="0"/>
        <w:rPr>
          <w:rFonts w:ascii="Times New Roman" w:hAnsi="Times New Roman"/>
          <w:bCs/>
          <w:sz w:val="8"/>
          <w:szCs w:val="8"/>
        </w:rPr>
      </w:pPr>
    </w:p>
    <w:p w:rsidR="004B553B" w:rsidRDefault="004B553B" w:rsidP="004B553B">
      <w:pPr>
        <w:autoSpaceDE w:val="0"/>
        <w:autoSpaceDN w:val="0"/>
        <w:adjustRightInd w:val="0"/>
        <w:spacing w:after="0"/>
        <w:ind w:firstLine="708"/>
        <w:jc w:val="both"/>
        <w:outlineLvl w:val="0"/>
        <w:rPr>
          <w:rFonts w:ascii="Times New Roman" w:hAnsi="Times New Roman"/>
          <w:bCs/>
          <w:sz w:val="28"/>
          <w:szCs w:val="28"/>
        </w:rPr>
      </w:pPr>
      <w:r w:rsidRPr="009E502F">
        <w:rPr>
          <w:rFonts w:ascii="Times New Roman" w:hAnsi="Times New Roman"/>
          <w:bCs/>
          <w:sz w:val="28"/>
          <w:szCs w:val="28"/>
        </w:rPr>
        <w:t xml:space="preserve">В соответствии с Договором </w:t>
      </w:r>
      <w:r>
        <w:rPr>
          <w:rFonts w:ascii="Times New Roman" w:hAnsi="Times New Roman"/>
          <w:bCs/>
          <w:sz w:val="28"/>
          <w:szCs w:val="28"/>
        </w:rPr>
        <w:t xml:space="preserve">от 27 августа 2013 года </w:t>
      </w:r>
      <w:r w:rsidRPr="009E502F">
        <w:rPr>
          <w:rFonts w:ascii="Times New Roman" w:hAnsi="Times New Roman"/>
          <w:bCs/>
          <w:sz w:val="28"/>
          <w:szCs w:val="28"/>
        </w:rPr>
        <w:t>№200/13</w:t>
      </w:r>
      <w:r>
        <w:rPr>
          <w:rFonts w:ascii="Times New Roman" w:hAnsi="Times New Roman"/>
          <w:bCs/>
          <w:sz w:val="28"/>
          <w:szCs w:val="28"/>
        </w:rPr>
        <w:t>,</w:t>
      </w:r>
      <w:r w:rsidRPr="009E502F">
        <w:rPr>
          <w:rFonts w:ascii="Times New Roman" w:hAnsi="Times New Roman"/>
          <w:bCs/>
          <w:sz w:val="28"/>
          <w:szCs w:val="28"/>
        </w:rPr>
        <w:t xml:space="preserve"> арендная плата за предоставление </w:t>
      </w:r>
      <w:r>
        <w:rPr>
          <w:rFonts w:ascii="Times New Roman" w:hAnsi="Times New Roman"/>
          <w:sz w:val="28"/>
          <w:szCs w:val="28"/>
        </w:rPr>
        <w:t xml:space="preserve">ГП "Чукоткоммунхоз" </w:t>
      </w:r>
      <w:r w:rsidRPr="009E502F">
        <w:rPr>
          <w:rFonts w:ascii="Times New Roman" w:hAnsi="Times New Roman"/>
          <w:bCs/>
          <w:sz w:val="28"/>
          <w:szCs w:val="28"/>
        </w:rPr>
        <w:t xml:space="preserve">во временное владение и пользование транспортного средства (шасси Урал 5557-112-40) МП </w:t>
      </w:r>
      <w:r>
        <w:rPr>
          <w:rFonts w:ascii="Times New Roman" w:hAnsi="Times New Roman"/>
          <w:bCs/>
          <w:sz w:val="28"/>
          <w:szCs w:val="28"/>
        </w:rPr>
        <w:t>"</w:t>
      </w:r>
      <w:r w:rsidRPr="009E502F">
        <w:rPr>
          <w:rFonts w:ascii="Times New Roman" w:hAnsi="Times New Roman"/>
          <w:bCs/>
          <w:sz w:val="28"/>
          <w:szCs w:val="28"/>
        </w:rPr>
        <w:t>Провиденское ЖКХ</w:t>
      </w:r>
      <w:r>
        <w:rPr>
          <w:rFonts w:ascii="Times New Roman" w:hAnsi="Times New Roman"/>
          <w:bCs/>
          <w:sz w:val="28"/>
          <w:szCs w:val="28"/>
        </w:rPr>
        <w:t>"</w:t>
      </w:r>
      <w:r w:rsidRPr="009E502F">
        <w:rPr>
          <w:rFonts w:ascii="Times New Roman" w:hAnsi="Times New Roman"/>
          <w:bCs/>
          <w:sz w:val="28"/>
          <w:szCs w:val="28"/>
        </w:rPr>
        <w:t xml:space="preserve"> установлена в </w:t>
      </w:r>
      <w:r w:rsidR="001E73D7" w:rsidRPr="009E502F">
        <w:rPr>
          <w:rFonts w:ascii="Times New Roman" w:hAnsi="Times New Roman"/>
          <w:bCs/>
          <w:sz w:val="28"/>
          <w:szCs w:val="28"/>
        </w:rPr>
        <w:t>размере 21</w:t>
      </w:r>
      <w:r>
        <w:rPr>
          <w:rFonts w:ascii="Times New Roman" w:hAnsi="Times New Roman"/>
          <w:bCs/>
          <w:sz w:val="28"/>
          <w:szCs w:val="28"/>
        </w:rPr>
        <w:t>,</w:t>
      </w:r>
      <w:r w:rsidRPr="009E502F">
        <w:rPr>
          <w:rFonts w:ascii="Times New Roman" w:hAnsi="Times New Roman"/>
          <w:bCs/>
          <w:sz w:val="28"/>
          <w:szCs w:val="28"/>
        </w:rPr>
        <w:t>5</w:t>
      </w:r>
      <w:r>
        <w:rPr>
          <w:rFonts w:ascii="Times New Roman" w:hAnsi="Times New Roman"/>
          <w:bCs/>
          <w:sz w:val="28"/>
          <w:szCs w:val="28"/>
        </w:rPr>
        <w:t xml:space="preserve"> тыс.</w:t>
      </w:r>
      <w:r w:rsidRPr="009E502F">
        <w:rPr>
          <w:rFonts w:ascii="Times New Roman" w:hAnsi="Times New Roman"/>
          <w:bCs/>
          <w:sz w:val="28"/>
          <w:szCs w:val="28"/>
        </w:rPr>
        <w:t xml:space="preserve"> рублей.</w:t>
      </w:r>
      <w:r>
        <w:rPr>
          <w:rFonts w:ascii="Times New Roman" w:hAnsi="Times New Roman"/>
          <w:bCs/>
          <w:sz w:val="28"/>
          <w:szCs w:val="28"/>
        </w:rPr>
        <w:t xml:space="preserve"> </w:t>
      </w:r>
      <w:r w:rsidRPr="009E502F">
        <w:rPr>
          <w:rFonts w:ascii="Times New Roman" w:hAnsi="Times New Roman"/>
          <w:bCs/>
          <w:sz w:val="28"/>
          <w:szCs w:val="28"/>
        </w:rPr>
        <w:t xml:space="preserve">В связи с ненадлежащим исполнением МП </w:t>
      </w:r>
      <w:r>
        <w:rPr>
          <w:rFonts w:ascii="Times New Roman" w:hAnsi="Times New Roman"/>
          <w:bCs/>
          <w:sz w:val="28"/>
          <w:szCs w:val="28"/>
        </w:rPr>
        <w:t>"</w:t>
      </w:r>
      <w:r w:rsidRPr="009E502F">
        <w:rPr>
          <w:rFonts w:ascii="Times New Roman" w:hAnsi="Times New Roman"/>
          <w:bCs/>
          <w:sz w:val="28"/>
          <w:szCs w:val="28"/>
        </w:rPr>
        <w:t>Провиденское ЖКХ</w:t>
      </w:r>
      <w:r>
        <w:rPr>
          <w:rFonts w:ascii="Times New Roman" w:hAnsi="Times New Roman"/>
          <w:bCs/>
          <w:sz w:val="28"/>
          <w:szCs w:val="28"/>
        </w:rPr>
        <w:t>"</w:t>
      </w:r>
      <w:r w:rsidRPr="009E502F">
        <w:rPr>
          <w:rFonts w:ascii="Times New Roman" w:hAnsi="Times New Roman"/>
          <w:bCs/>
          <w:sz w:val="28"/>
          <w:szCs w:val="28"/>
        </w:rPr>
        <w:t xml:space="preserve"> </w:t>
      </w:r>
      <w:r>
        <w:rPr>
          <w:rFonts w:ascii="Times New Roman" w:hAnsi="Times New Roman"/>
          <w:bCs/>
          <w:sz w:val="28"/>
          <w:szCs w:val="28"/>
        </w:rPr>
        <w:t xml:space="preserve">договорных </w:t>
      </w:r>
      <w:r w:rsidR="001E73D7" w:rsidRPr="00801204">
        <w:rPr>
          <w:rFonts w:ascii="Times New Roman" w:hAnsi="Times New Roman"/>
          <w:bCs/>
          <w:sz w:val="28"/>
          <w:szCs w:val="28"/>
        </w:rPr>
        <w:t>обязательств,</w:t>
      </w:r>
      <w:r w:rsidR="001E73D7" w:rsidRPr="009E502F">
        <w:rPr>
          <w:rFonts w:ascii="Times New Roman" w:hAnsi="Times New Roman"/>
          <w:bCs/>
          <w:sz w:val="28"/>
          <w:szCs w:val="28"/>
        </w:rPr>
        <w:t xml:space="preserve"> на</w:t>
      </w:r>
      <w:r w:rsidRPr="009E502F">
        <w:rPr>
          <w:rFonts w:ascii="Times New Roman" w:hAnsi="Times New Roman"/>
          <w:bCs/>
          <w:sz w:val="28"/>
          <w:szCs w:val="28"/>
        </w:rPr>
        <w:t xml:space="preserve"> 1 октября 2016 года задолженность данного субарендатора перед </w:t>
      </w:r>
      <w:r>
        <w:rPr>
          <w:rFonts w:ascii="Times New Roman" w:hAnsi="Times New Roman"/>
          <w:sz w:val="28"/>
          <w:szCs w:val="28"/>
        </w:rPr>
        <w:t xml:space="preserve">ГП "Чукоткоммунхоз" </w:t>
      </w:r>
      <w:r w:rsidRPr="009E502F">
        <w:rPr>
          <w:rFonts w:ascii="Times New Roman" w:hAnsi="Times New Roman"/>
          <w:bCs/>
          <w:sz w:val="28"/>
          <w:szCs w:val="28"/>
        </w:rPr>
        <w:t>составила 257</w:t>
      </w:r>
      <w:r>
        <w:rPr>
          <w:rFonts w:ascii="Times New Roman" w:hAnsi="Times New Roman"/>
          <w:bCs/>
          <w:sz w:val="28"/>
          <w:szCs w:val="28"/>
        </w:rPr>
        <w:t>,4 тыс.</w:t>
      </w:r>
      <w:r w:rsidRPr="009E502F">
        <w:rPr>
          <w:rFonts w:ascii="Times New Roman" w:hAnsi="Times New Roman"/>
          <w:bCs/>
          <w:sz w:val="28"/>
          <w:szCs w:val="28"/>
        </w:rPr>
        <w:t xml:space="preserve"> рублей. </w:t>
      </w:r>
      <w:r>
        <w:rPr>
          <w:rFonts w:ascii="Times New Roman" w:hAnsi="Times New Roman"/>
          <w:bCs/>
          <w:sz w:val="28"/>
          <w:szCs w:val="28"/>
        </w:rPr>
        <w:t xml:space="preserve">В </w:t>
      </w:r>
      <w:r w:rsidRPr="009E502F">
        <w:rPr>
          <w:rFonts w:ascii="Times New Roman" w:hAnsi="Times New Roman"/>
          <w:bCs/>
          <w:sz w:val="28"/>
          <w:szCs w:val="28"/>
        </w:rPr>
        <w:t>нарушение пункта 1 статьи 614 Гражданского кодекса Р</w:t>
      </w:r>
      <w:r>
        <w:rPr>
          <w:rFonts w:ascii="Times New Roman" w:hAnsi="Times New Roman"/>
          <w:bCs/>
          <w:sz w:val="28"/>
          <w:szCs w:val="28"/>
        </w:rPr>
        <w:t>оссийской Федерации,</w:t>
      </w:r>
      <w:r w:rsidRPr="009E502F">
        <w:rPr>
          <w:rFonts w:ascii="Times New Roman" w:hAnsi="Times New Roman"/>
          <w:bCs/>
          <w:sz w:val="28"/>
          <w:szCs w:val="28"/>
        </w:rPr>
        <w:t xml:space="preserve"> </w:t>
      </w:r>
      <w:r>
        <w:rPr>
          <w:rFonts w:ascii="Times New Roman" w:hAnsi="Times New Roman"/>
          <w:sz w:val="28"/>
          <w:szCs w:val="28"/>
        </w:rPr>
        <w:t xml:space="preserve">ГП "Чукоткоммунхоз" </w:t>
      </w:r>
      <w:r w:rsidRPr="009E502F">
        <w:rPr>
          <w:rFonts w:ascii="Times New Roman" w:hAnsi="Times New Roman"/>
          <w:bCs/>
          <w:sz w:val="28"/>
          <w:szCs w:val="28"/>
        </w:rPr>
        <w:t>не принимались меры по взиманию просроченной задолженности</w:t>
      </w:r>
      <w:r>
        <w:rPr>
          <w:rFonts w:ascii="Times New Roman" w:hAnsi="Times New Roman"/>
          <w:bCs/>
          <w:sz w:val="28"/>
          <w:szCs w:val="28"/>
        </w:rPr>
        <w:t xml:space="preserve">. </w:t>
      </w:r>
      <w:r w:rsidRPr="009E502F">
        <w:rPr>
          <w:rFonts w:ascii="Times New Roman" w:hAnsi="Times New Roman"/>
          <w:bCs/>
          <w:sz w:val="28"/>
          <w:szCs w:val="28"/>
        </w:rPr>
        <w:t xml:space="preserve">В настоящее время </w:t>
      </w:r>
      <w:r>
        <w:rPr>
          <w:rFonts w:ascii="Times New Roman" w:hAnsi="Times New Roman"/>
          <w:bCs/>
          <w:sz w:val="28"/>
          <w:szCs w:val="28"/>
        </w:rPr>
        <w:t xml:space="preserve">на дату проверки </w:t>
      </w:r>
      <w:r>
        <w:rPr>
          <w:rFonts w:ascii="Times New Roman" w:hAnsi="Times New Roman"/>
          <w:sz w:val="28"/>
          <w:szCs w:val="28"/>
        </w:rPr>
        <w:t xml:space="preserve">ГП "Чукоткоммунхоз" </w:t>
      </w:r>
      <w:r w:rsidRPr="009E502F">
        <w:rPr>
          <w:rFonts w:ascii="Times New Roman" w:hAnsi="Times New Roman"/>
          <w:bCs/>
          <w:sz w:val="28"/>
          <w:szCs w:val="28"/>
        </w:rPr>
        <w:t>ве</w:t>
      </w:r>
      <w:r>
        <w:rPr>
          <w:rFonts w:ascii="Times New Roman" w:hAnsi="Times New Roman"/>
          <w:bCs/>
          <w:sz w:val="28"/>
          <w:szCs w:val="28"/>
        </w:rPr>
        <w:t>лась</w:t>
      </w:r>
      <w:r w:rsidRPr="009E502F">
        <w:rPr>
          <w:rFonts w:ascii="Times New Roman" w:hAnsi="Times New Roman"/>
          <w:bCs/>
          <w:sz w:val="28"/>
          <w:szCs w:val="28"/>
        </w:rPr>
        <w:t xml:space="preserve"> претензионная работа по </w:t>
      </w:r>
      <w:r>
        <w:rPr>
          <w:rFonts w:ascii="Times New Roman" w:hAnsi="Times New Roman"/>
          <w:bCs/>
          <w:sz w:val="28"/>
          <w:szCs w:val="28"/>
        </w:rPr>
        <w:t xml:space="preserve">погашению </w:t>
      </w:r>
      <w:r w:rsidRPr="009E502F">
        <w:rPr>
          <w:rFonts w:ascii="Times New Roman" w:hAnsi="Times New Roman"/>
          <w:bCs/>
          <w:sz w:val="28"/>
          <w:szCs w:val="28"/>
        </w:rPr>
        <w:t>задолженности по Договору №200/13.</w:t>
      </w:r>
    </w:p>
    <w:p w:rsidR="004B553B" w:rsidRPr="008C7696" w:rsidRDefault="004B553B" w:rsidP="004B553B">
      <w:pPr>
        <w:autoSpaceDE w:val="0"/>
        <w:autoSpaceDN w:val="0"/>
        <w:adjustRightInd w:val="0"/>
        <w:spacing w:after="0"/>
        <w:ind w:firstLine="708"/>
        <w:jc w:val="both"/>
        <w:outlineLvl w:val="0"/>
        <w:rPr>
          <w:rFonts w:ascii="Times New Roman" w:hAnsi="Times New Roman"/>
          <w:bCs/>
          <w:sz w:val="16"/>
          <w:szCs w:val="16"/>
        </w:rPr>
      </w:pPr>
      <w:r w:rsidRPr="009E502F">
        <w:rPr>
          <w:rFonts w:ascii="Times New Roman" w:hAnsi="Times New Roman"/>
          <w:bCs/>
          <w:sz w:val="28"/>
          <w:szCs w:val="28"/>
        </w:rPr>
        <w:t xml:space="preserve">В нарушение пункта 3.5 Договора </w:t>
      </w:r>
      <w:r>
        <w:rPr>
          <w:rFonts w:ascii="Times New Roman" w:hAnsi="Times New Roman"/>
          <w:bCs/>
          <w:sz w:val="28"/>
          <w:szCs w:val="28"/>
        </w:rPr>
        <w:t xml:space="preserve">субаренды </w:t>
      </w:r>
      <w:r w:rsidRPr="009E502F">
        <w:rPr>
          <w:rFonts w:ascii="Times New Roman" w:hAnsi="Times New Roman"/>
          <w:bCs/>
          <w:sz w:val="28"/>
          <w:szCs w:val="28"/>
        </w:rPr>
        <w:t xml:space="preserve">от 7 августа 2013 года №173/13, </w:t>
      </w:r>
      <w:r>
        <w:rPr>
          <w:rFonts w:ascii="Times New Roman" w:hAnsi="Times New Roman"/>
          <w:sz w:val="28"/>
          <w:szCs w:val="28"/>
        </w:rPr>
        <w:t xml:space="preserve">ГП "Чукоткоммунхоз" </w:t>
      </w:r>
      <w:r w:rsidRPr="009E502F">
        <w:rPr>
          <w:rFonts w:ascii="Times New Roman" w:hAnsi="Times New Roman"/>
          <w:bCs/>
          <w:sz w:val="28"/>
          <w:szCs w:val="28"/>
        </w:rPr>
        <w:t xml:space="preserve">неверно взималась арендная плата с МП «ЧРКХ», в результате чего недополученный доход </w:t>
      </w:r>
      <w:r>
        <w:rPr>
          <w:rFonts w:ascii="Times New Roman" w:hAnsi="Times New Roman"/>
          <w:sz w:val="28"/>
          <w:szCs w:val="28"/>
        </w:rPr>
        <w:t xml:space="preserve">ГП "Чукоткоммунхоз" </w:t>
      </w:r>
      <w:r w:rsidRPr="009E502F">
        <w:rPr>
          <w:rFonts w:ascii="Times New Roman" w:hAnsi="Times New Roman"/>
          <w:bCs/>
          <w:sz w:val="28"/>
          <w:szCs w:val="28"/>
        </w:rPr>
        <w:t>составил 27</w:t>
      </w:r>
      <w:r>
        <w:rPr>
          <w:rFonts w:ascii="Times New Roman" w:hAnsi="Times New Roman"/>
          <w:bCs/>
          <w:sz w:val="28"/>
          <w:szCs w:val="28"/>
        </w:rPr>
        <w:t>,</w:t>
      </w:r>
      <w:r w:rsidRPr="009E502F">
        <w:rPr>
          <w:rFonts w:ascii="Times New Roman" w:hAnsi="Times New Roman"/>
          <w:bCs/>
          <w:sz w:val="28"/>
          <w:szCs w:val="28"/>
        </w:rPr>
        <w:t xml:space="preserve">4 </w:t>
      </w:r>
      <w:r>
        <w:rPr>
          <w:rFonts w:ascii="Times New Roman" w:hAnsi="Times New Roman"/>
          <w:bCs/>
          <w:sz w:val="28"/>
          <w:szCs w:val="28"/>
        </w:rPr>
        <w:t>тыс.</w:t>
      </w:r>
      <w:r w:rsidRPr="009E502F">
        <w:rPr>
          <w:rFonts w:ascii="Times New Roman" w:hAnsi="Times New Roman"/>
          <w:bCs/>
          <w:sz w:val="28"/>
          <w:szCs w:val="28"/>
        </w:rPr>
        <w:t>рублей</w:t>
      </w:r>
      <w:r>
        <w:rPr>
          <w:rFonts w:ascii="Times New Roman" w:hAnsi="Times New Roman"/>
          <w:bCs/>
          <w:sz w:val="28"/>
          <w:szCs w:val="28"/>
        </w:rPr>
        <w:t xml:space="preserve"> (</w:t>
      </w:r>
      <w:r w:rsidRPr="009E502F">
        <w:rPr>
          <w:rFonts w:ascii="Times New Roman" w:hAnsi="Times New Roman"/>
          <w:bCs/>
          <w:sz w:val="28"/>
          <w:szCs w:val="28"/>
        </w:rPr>
        <w:t>таблиц</w:t>
      </w:r>
      <w:r>
        <w:rPr>
          <w:rFonts w:ascii="Times New Roman" w:hAnsi="Times New Roman"/>
          <w:bCs/>
          <w:sz w:val="28"/>
          <w:szCs w:val="28"/>
        </w:rPr>
        <w:t>а №7)</w:t>
      </w:r>
      <w:r w:rsidRPr="009E502F">
        <w:rPr>
          <w:rFonts w:ascii="Times New Roman" w:hAnsi="Times New Roman"/>
          <w:bCs/>
          <w:sz w:val="28"/>
          <w:szCs w:val="28"/>
        </w:rPr>
        <w:t>.</w:t>
      </w:r>
    </w:p>
    <w:p w:rsidR="004B553B" w:rsidRPr="005C5B98" w:rsidRDefault="004B553B" w:rsidP="004B553B">
      <w:pPr>
        <w:autoSpaceDE w:val="0"/>
        <w:autoSpaceDN w:val="0"/>
        <w:adjustRightInd w:val="0"/>
        <w:spacing w:after="0"/>
        <w:ind w:firstLine="540"/>
        <w:jc w:val="right"/>
        <w:outlineLvl w:val="0"/>
        <w:rPr>
          <w:rFonts w:ascii="Times New Roman" w:hAnsi="Times New Roman"/>
          <w:bCs/>
          <w:sz w:val="28"/>
          <w:szCs w:val="28"/>
        </w:rPr>
      </w:pPr>
      <w:r w:rsidRPr="005C5B98">
        <w:rPr>
          <w:rFonts w:ascii="Times New Roman" w:hAnsi="Times New Roman"/>
          <w:bCs/>
          <w:sz w:val="28"/>
          <w:szCs w:val="28"/>
        </w:rPr>
        <w:t xml:space="preserve">аблица </w:t>
      </w:r>
      <w:r>
        <w:rPr>
          <w:rFonts w:ascii="Times New Roman" w:hAnsi="Times New Roman"/>
          <w:bCs/>
          <w:sz w:val="28"/>
          <w:szCs w:val="28"/>
        </w:rPr>
        <w:t>№7</w:t>
      </w:r>
    </w:p>
    <w:p w:rsidR="004B553B" w:rsidRPr="005C5B98" w:rsidRDefault="004B553B" w:rsidP="004B553B">
      <w:pPr>
        <w:autoSpaceDE w:val="0"/>
        <w:autoSpaceDN w:val="0"/>
        <w:adjustRightInd w:val="0"/>
        <w:spacing w:after="0"/>
        <w:ind w:firstLine="540"/>
        <w:jc w:val="right"/>
        <w:outlineLvl w:val="0"/>
        <w:rPr>
          <w:rFonts w:ascii="Times New Roman" w:hAnsi="Times New Roman"/>
          <w:bCs/>
          <w:sz w:val="26"/>
          <w:szCs w:val="26"/>
        </w:rPr>
      </w:pPr>
      <w:r w:rsidRPr="005C5B98">
        <w:rPr>
          <w:rFonts w:ascii="Times New Roman" w:hAnsi="Times New Roman"/>
          <w:bCs/>
          <w:sz w:val="26"/>
          <w:szCs w:val="26"/>
        </w:rPr>
        <w:t>( тыс.рублей)</w:t>
      </w:r>
    </w:p>
    <w:tbl>
      <w:tblPr>
        <w:tblW w:w="9792" w:type="dxa"/>
        <w:tblInd w:w="97" w:type="dxa"/>
        <w:tblLayout w:type="fixed"/>
        <w:tblLook w:val="04A0" w:firstRow="1" w:lastRow="0" w:firstColumn="1" w:lastColumn="0" w:noHBand="0" w:noVBand="1"/>
      </w:tblPr>
      <w:tblGrid>
        <w:gridCol w:w="1429"/>
        <w:gridCol w:w="992"/>
        <w:gridCol w:w="992"/>
        <w:gridCol w:w="1060"/>
        <w:gridCol w:w="925"/>
        <w:gridCol w:w="1060"/>
        <w:gridCol w:w="924"/>
        <w:gridCol w:w="692"/>
        <w:gridCol w:w="808"/>
        <w:gridCol w:w="910"/>
      </w:tblGrid>
      <w:tr w:rsidR="004B553B" w:rsidRPr="005C5B98" w:rsidTr="004B553B">
        <w:trPr>
          <w:trHeight w:val="295"/>
        </w:trPr>
        <w:tc>
          <w:tcPr>
            <w:tcW w:w="14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8"/>
                <w:szCs w:val="18"/>
              </w:rPr>
            </w:pPr>
            <w:r w:rsidRPr="005C5B98">
              <w:rPr>
                <w:rFonts w:ascii="Times New Roman" w:hAnsi="Times New Roman"/>
                <w:b/>
                <w:sz w:val="18"/>
                <w:szCs w:val="18"/>
              </w:rPr>
              <w:t>Наимено</w:t>
            </w:r>
            <w:r>
              <w:rPr>
                <w:rFonts w:ascii="Times New Roman" w:hAnsi="Times New Roman"/>
                <w:b/>
                <w:sz w:val="18"/>
                <w:szCs w:val="18"/>
              </w:rPr>
              <w:t xml:space="preserve">              </w:t>
            </w:r>
            <w:r w:rsidRPr="005C5B98">
              <w:rPr>
                <w:rFonts w:ascii="Times New Roman" w:hAnsi="Times New Roman"/>
                <w:b/>
                <w:sz w:val="18"/>
                <w:szCs w:val="18"/>
              </w:rPr>
              <w:t>вание имущества</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8"/>
                <w:szCs w:val="18"/>
              </w:rPr>
            </w:pPr>
            <w:r w:rsidRPr="005C5B98">
              <w:rPr>
                <w:rFonts w:ascii="Times New Roman" w:hAnsi="Times New Roman"/>
                <w:b/>
                <w:sz w:val="18"/>
                <w:szCs w:val="18"/>
              </w:rPr>
              <w:t>Арендная плата в месяц</w:t>
            </w:r>
            <w:r>
              <w:rPr>
                <w:rFonts w:ascii="Times New Roman" w:hAnsi="Times New Roman"/>
                <w:b/>
                <w:sz w:val="18"/>
                <w:szCs w:val="18"/>
              </w:rPr>
              <w:t>,</w:t>
            </w:r>
            <w:r w:rsidRPr="005C5B98">
              <w:rPr>
                <w:rFonts w:ascii="Times New Roman" w:hAnsi="Times New Roman"/>
                <w:b/>
                <w:sz w:val="18"/>
                <w:szCs w:val="18"/>
              </w:rPr>
              <w:t xml:space="preserve"> </w:t>
            </w:r>
            <w:r>
              <w:rPr>
                <w:rFonts w:ascii="Times New Roman" w:hAnsi="Times New Roman"/>
                <w:b/>
                <w:sz w:val="18"/>
                <w:szCs w:val="18"/>
              </w:rPr>
              <w:t>расчет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8"/>
                <w:szCs w:val="18"/>
              </w:rPr>
            </w:pPr>
            <w:r w:rsidRPr="005C5B98">
              <w:rPr>
                <w:rFonts w:ascii="Times New Roman" w:hAnsi="Times New Roman"/>
                <w:b/>
                <w:sz w:val="18"/>
                <w:szCs w:val="18"/>
              </w:rPr>
              <w:t>Доход за 2015 год</w:t>
            </w:r>
            <w:r>
              <w:rPr>
                <w:rFonts w:ascii="Times New Roman" w:hAnsi="Times New Roman"/>
                <w:b/>
                <w:sz w:val="18"/>
                <w:szCs w:val="18"/>
              </w:rPr>
              <w:t>, данные</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8"/>
                <w:szCs w:val="18"/>
              </w:rPr>
            </w:pPr>
            <w:r w:rsidRPr="005C5B98">
              <w:rPr>
                <w:rFonts w:ascii="Times New Roman" w:hAnsi="Times New Roman"/>
                <w:b/>
                <w:sz w:val="18"/>
                <w:szCs w:val="18"/>
              </w:rPr>
              <w:t>Доход за 9 месяцев 2016 года</w:t>
            </w:r>
            <w:r>
              <w:rPr>
                <w:rFonts w:ascii="Times New Roman" w:hAnsi="Times New Roman"/>
                <w:b/>
                <w:sz w:val="18"/>
                <w:szCs w:val="18"/>
              </w:rPr>
              <w:t>, данные</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8"/>
                <w:szCs w:val="18"/>
              </w:rPr>
            </w:pPr>
            <w:r w:rsidRPr="005C5B98">
              <w:rPr>
                <w:rFonts w:ascii="Times New Roman" w:hAnsi="Times New Roman"/>
                <w:b/>
                <w:sz w:val="18"/>
                <w:szCs w:val="18"/>
              </w:rPr>
              <w:t>Недополученный доход</w:t>
            </w:r>
          </w:p>
        </w:tc>
      </w:tr>
      <w:tr w:rsidR="004B553B" w:rsidRPr="005C5B98" w:rsidTr="004B553B">
        <w:trPr>
          <w:trHeight w:val="703"/>
        </w:trPr>
        <w:tc>
          <w:tcPr>
            <w:tcW w:w="1429" w:type="dxa"/>
            <w:vMerge/>
            <w:tcBorders>
              <w:top w:val="single" w:sz="4" w:space="0" w:color="auto"/>
              <w:left w:val="single" w:sz="4" w:space="0" w:color="auto"/>
              <w:bottom w:val="single" w:sz="4" w:space="0" w:color="000000"/>
              <w:right w:val="single" w:sz="4" w:space="0" w:color="auto"/>
            </w:tcBorders>
            <w:vAlign w:val="center"/>
            <w:hideMark/>
          </w:tcPr>
          <w:p w:rsidR="004B553B" w:rsidRPr="005C5B98" w:rsidRDefault="004B553B" w:rsidP="004B553B">
            <w:pPr>
              <w:spacing w:after="0"/>
              <w:jc w:val="both"/>
              <w:rPr>
                <w:rFonts w:ascii="Times New Roman" w:hAnsi="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8"/>
                <w:szCs w:val="18"/>
              </w:rPr>
            </w:pPr>
            <w:r>
              <w:rPr>
                <w:rFonts w:ascii="Times New Roman" w:hAnsi="Times New Roman"/>
                <w:b/>
                <w:i/>
                <w:sz w:val="18"/>
                <w:szCs w:val="18"/>
              </w:rPr>
              <w:t>ГП "Чукоткоммунхоз"</w:t>
            </w:r>
          </w:p>
        </w:tc>
        <w:tc>
          <w:tcPr>
            <w:tcW w:w="992"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6"/>
                <w:szCs w:val="16"/>
              </w:rPr>
            </w:pPr>
            <w:r w:rsidRPr="005C5B98">
              <w:rPr>
                <w:rFonts w:ascii="Times New Roman" w:hAnsi="Times New Roman"/>
                <w:b/>
                <w:i/>
                <w:sz w:val="16"/>
                <w:szCs w:val="16"/>
              </w:rPr>
              <w:t>Счетной палаты</w:t>
            </w:r>
          </w:p>
        </w:tc>
        <w:tc>
          <w:tcPr>
            <w:tcW w:w="1060"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6"/>
                <w:szCs w:val="16"/>
              </w:rPr>
            </w:pPr>
            <w:r>
              <w:rPr>
                <w:rFonts w:ascii="Times New Roman" w:hAnsi="Times New Roman"/>
                <w:b/>
                <w:i/>
                <w:sz w:val="16"/>
                <w:szCs w:val="16"/>
              </w:rPr>
              <w:t>ГП "Чукоткоммунхоз"</w:t>
            </w:r>
            <w:r w:rsidRPr="005C5B98">
              <w:rPr>
                <w:rFonts w:ascii="Times New Roman" w:hAnsi="Times New Roman"/>
                <w:b/>
                <w:i/>
                <w:sz w:val="16"/>
                <w:szCs w:val="16"/>
              </w:rPr>
              <w:t xml:space="preserve"> </w:t>
            </w:r>
            <w:r>
              <w:rPr>
                <w:rFonts w:ascii="Times New Roman" w:hAnsi="Times New Roman"/>
                <w:b/>
                <w:i/>
                <w:sz w:val="16"/>
                <w:szCs w:val="16"/>
              </w:rPr>
              <w:t>(</w:t>
            </w:r>
            <w:r w:rsidRPr="005C5B98">
              <w:rPr>
                <w:rFonts w:ascii="Times New Roman" w:hAnsi="Times New Roman"/>
                <w:i/>
                <w:sz w:val="16"/>
                <w:szCs w:val="16"/>
              </w:rPr>
              <w:t>стр.2*12</w:t>
            </w:r>
            <w:r>
              <w:rPr>
                <w:rFonts w:ascii="Times New Roman" w:hAnsi="Times New Roman"/>
                <w:i/>
                <w:sz w:val="16"/>
                <w:szCs w:val="16"/>
              </w:rPr>
              <w:t>)</w:t>
            </w:r>
          </w:p>
        </w:tc>
        <w:tc>
          <w:tcPr>
            <w:tcW w:w="925"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6"/>
                <w:szCs w:val="16"/>
              </w:rPr>
            </w:pPr>
            <w:r w:rsidRPr="005C5B98">
              <w:rPr>
                <w:rFonts w:ascii="Times New Roman" w:hAnsi="Times New Roman"/>
                <w:b/>
                <w:i/>
                <w:sz w:val="16"/>
                <w:szCs w:val="16"/>
              </w:rPr>
              <w:t xml:space="preserve">Счетной палаты </w:t>
            </w:r>
            <w:r>
              <w:rPr>
                <w:rFonts w:ascii="Times New Roman" w:hAnsi="Times New Roman"/>
                <w:b/>
                <w:i/>
                <w:sz w:val="16"/>
                <w:szCs w:val="16"/>
              </w:rPr>
              <w:t>(</w:t>
            </w:r>
            <w:r w:rsidRPr="005C5B98">
              <w:rPr>
                <w:rFonts w:ascii="Times New Roman" w:hAnsi="Times New Roman"/>
                <w:i/>
                <w:sz w:val="16"/>
                <w:szCs w:val="16"/>
              </w:rPr>
              <w:t>стр.3*1</w:t>
            </w:r>
            <w:r>
              <w:rPr>
                <w:rFonts w:ascii="Times New Roman" w:hAnsi="Times New Roman"/>
                <w:i/>
                <w:sz w:val="16"/>
                <w:szCs w:val="16"/>
              </w:rPr>
              <w:t>)</w:t>
            </w:r>
          </w:p>
        </w:tc>
        <w:tc>
          <w:tcPr>
            <w:tcW w:w="1060"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6"/>
                <w:szCs w:val="16"/>
              </w:rPr>
            </w:pPr>
            <w:r>
              <w:rPr>
                <w:rFonts w:ascii="Times New Roman" w:hAnsi="Times New Roman"/>
                <w:b/>
                <w:i/>
                <w:sz w:val="16"/>
                <w:szCs w:val="16"/>
              </w:rPr>
              <w:t>ГП "Чукоткоммунхоз"</w:t>
            </w:r>
            <w:r w:rsidRPr="005C5B98">
              <w:rPr>
                <w:rFonts w:ascii="Times New Roman" w:hAnsi="Times New Roman"/>
                <w:b/>
                <w:i/>
                <w:sz w:val="16"/>
                <w:szCs w:val="16"/>
              </w:rPr>
              <w:t xml:space="preserve"> </w:t>
            </w:r>
            <w:r w:rsidRPr="00A72D65">
              <w:rPr>
                <w:rFonts w:ascii="Times New Roman" w:hAnsi="Times New Roman"/>
                <w:i/>
                <w:sz w:val="16"/>
                <w:szCs w:val="16"/>
              </w:rPr>
              <w:t>(стр.2*9)</w:t>
            </w:r>
          </w:p>
        </w:tc>
        <w:tc>
          <w:tcPr>
            <w:tcW w:w="924"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6"/>
                <w:szCs w:val="16"/>
              </w:rPr>
            </w:pPr>
            <w:r w:rsidRPr="005C5B98">
              <w:rPr>
                <w:rFonts w:ascii="Times New Roman" w:hAnsi="Times New Roman"/>
                <w:b/>
                <w:i/>
                <w:sz w:val="16"/>
                <w:szCs w:val="16"/>
              </w:rPr>
              <w:t xml:space="preserve">Счетной палаты </w:t>
            </w:r>
            <w:r w:rsidRPr="00A72D65">
              <w:rPr>
                <w:rFonts w:ascii="Times New Roman" w:hAnsi="Times New Roman"/>
                <w:i/>
                <w:sz w:val="16"/>
                <w:szCs w:val="16"/>
              </w:rPr>
              <w:t>(стр.3*9)</w:t>
            </w:r>
          </w:p>
        </w:tc>
        <w:tc>
          <w:tcPr>
            <w:tcW w:w="692"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6"/>
                <w:szCs w:val="16"/>
              </w:rPr>
            </w:pPr>
            <w:r w:rsidRPr="005C5B98">
              <w:rPr>
                <w:rFonts w:ascii="Times New Roman" w:hAnsi="Times New Roman"/>
                <w:b/>
                <w:i/>
                <w:sz w:val="16"/>
                <w:szCs w:val="16"/>
              </w:rPr>
              <w:t xml:space="preserve">за 2015 год </w:t>
            </w:r>
            <w:r>
              <w:rPr>
                <w:rFonts w:ascii="Times New Roman" w:hAnsi="Times New Roman"/>
                <w:i/>
                <w:sz w:val="16"/>
                <w:szCs w:val="16"/>
              </w:rPr>
              <w:t>(стр.</w:t>
            </w:r>
            <w:r w:rsidRPr="00A72D65">
              <w:rPr>
                <w:rFonts w:ascii="Times New Roman" w:hAnsi="Times New Roman"/>
                <w:i/>
                <w:sz w:val="16"/>
                <w:szCs w:val="16"/>
              </w:rPr>
              <w:t>-стр.4)</w:t>
            </w:r>
          </w:p>
        </w:tc>
        <w:tc>
          <w:tcPr>
            <w:tcW w:w="808"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6"/>
                <w:szCs w:val="16"/>
              </w:rPr>
            </w:pPr>
            <w:r w:rsidRPr="005C5B98">
              <w:rPr>
                <w:rFonts w:ascii="Times New Roman" w:hAnsi="Times New Roman"/>
                <w:b/>
                <w:i/>
                <w:sz w:val="16"/>
                <w:szCs w:val="16"/>
              </w:rPr>
              <w:t xml:space="preserve">за 9 месяцев 2016 года </w:t>
            </w:r>
            <w:r w:rsidRPr="00A72D65">
              <w:rPr>
                <w:rFonts w:ascii="Times New Roman" w:hAnsi="Times New Roman"/>
                <w:i/>
                <w:sz w:val="16"/>
                <w:szCs w:val="16"/>
              </w:rPr>
              <w:t>(стр.7-стр.6)</w:t>
            </w:r>
          </w:p>
        </w:tc>
        <w:tc>
          <w:tcPr>
            <w:tcW w:w="910"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i/>
                <w:sz w:val="16"/>
                <w:szCs w:val="16"/>
              </w:rPr>
            </w:pPr>
            <w:r w:rsidRPr="005C5B98">
              <w:rPr>
                <w:rFonts w:ascii="Times New Roman" w:hAnsi="Times New Roman"/>
                <w:b/>
                <w:i/>
                <w:sz w:val="16"/>
                <w:szCs w:val="16"/>
              </w:rPr>
              <w:t xml:space="preserve">Всего </w:t>
            </w:r>
            <w:r w:rsidRPr="00A72D65">
              <w:rPr>
                <w:rFonts w:ascii="Times New Roman" w:hAnsi="Times New Roman"/>
                <w:i/>
                <w:sz w:val="16"/>
                <w:szCs w:val="16"/>
              </w:rPr>
              <w:t>стр.8+</w:t>
            </w:r>
            <w:r>
              <w:rPr>
                <w:rFonts w:ascii="Times New Roman" w:hAnsi="Times New Roman"/>
                <w:i/>
                <w:sz w:val="16"/>
                <w:szCs w:val="16"/>
              </w:rPr>
              <w:t xml:space="preserve"> </w:t>
            </w:r>
            <w:r w:rsidRPr="00A72D65">
              <w:rPr>
                <w:rFonts w:ascii="Times New Roman" w:hAnsi="Times New Roman"/>
                <w:i/>
                <w:sz w:val="16"/>
                <w:szCs w:val="16"/>
              </w:rPr>
              <w:t>стр.9</w:t>
            </w:r>
          </w:p>
        </w:tc>
      </w:tr>
      <w:tr w:rsidR="004B553B" w:rsidRPr="005C5B98" w:rsidTr="004B553B">
        <w:trPr>
          <w:trHeight w:val="53"/>
        </w:trPr>
        <w:tc>
          <w:tcPr>
            <w:tcW w:w="1429" w:type="dxa"/>
            <w:tcBorders>
              <w:top w:val="nil"/>
              <w:left w:val="single" w:sz="4" w:space="0" w:color="auto"/>
              <w:bottom w:val="single" w:sz="4" w:space="0" w:color="auto"/>
              <w:right w:val="single" w:sz="4" w:space="0" w:color="auto"/>
            </w:tcBorders>
            <w:shd w:val="clear" w:color="auto" w:fill="auto"/>
            <w:noWrap/>
            <w:vAlign w:val="bottom"/>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3</w:t>
            </w:r>
          </w:p>
        </w:tc>
        <w:tc>
          <w:tcPr>
            <w:tcW w:w="1060" w:type="dxa"/>
            <w:tcBorders>
              <w:top w:val="nil"/>
              <w:left w:val="nil"/>
              <w:bottom w:val="single" w:sz="4" w:space="0" w:color="auto"/>
              <w:right w:val="single" w:sz="4" w:space="0" w:color="auto"/>
            </w:tcBorders>
            <w:shd w:val="clear" w:color="auto" w:fill="auto"/>
            <w:noWrap/>
            <w:vAlign w:val="bottom"/>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4</w:t>
            </w:r>
          </w:p>
        </w:tc>
        <w:tc>
          <w:tcPr>
            <w:tcW w:w="925"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5</w:t>
            </w:r>
          </w:p>
        </w:tc>
        <w:tc>
          <w:tcPr>
            <w:tcW w:w="1060"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6</w:t>
            </w:r>
          </w:p>
        </w:tc>
        <w:tc>
          <w:tcPr>
            <w:tcW w:w="924" w:type="dxa"/>
            <w:tcBorders>
              <w:top w:val="nil"/>
              <w:left w:val="nil"/>
              <w:bottom w:val="single" w:sz="4" w:space="0" w:color="auto"/>
              <w:right w:val="single" w:sz="4" w:space="0" w:color="auto"/>
            </w:tcBorders>
            <w:shd w:val="clear" w:color="auto" w:fill="auto"/>
            <w:noWrap/>
            <w:vAlign w:val="bottom"/>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7</w:t>
            </w:r>
          </w:p>
        </w:tc>
        <w:tc>
          <w:tcPr>
            <w:tcW w:w="692"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8</w:t>
            </w:r>
          </w:p>
        </w:tc>
        <w:tc>
          <w:tcPr>
            <w:tcW w:w="808" w:type="dxa"/>
            <w:tcBorders>
              <w:top w:val="nil"/>
              <w:left w:val="nil"/>
              <w:bottom w:val="single" w:sz="4" w:space="0" w:color="auto"/>
              <w:right w:val="single" w:sz="4" w:space="0" w:color="auto"/>
            </w:tcBorders>
            <w:shd w:val="clear" w:color="auto" w:fill="auto"/>
            <w:vAlign w:val="center"/>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9</w:t>
            </w:r>
          </w:p>
        </w:tc>
        <w:tc>
          <w:tcPr>
            <w:tcW w:w="910" w:type="dxa"/>
            <w:tcBorders>
              <w:top w:val="nil"/>
              <w:left w:val="nil"/>
              <w:bottom w:val="single" w:sz="4" w:space="0" w:color="auto"/>
              <w:right w:val="single" w:sz="4" w:space="0" w:color="auto"/>
            </w:tcBorders>
            <w:shd w:val="clear" w:color="auto" w:fill="auto"/>
            <w:noWrap/>
            <w:vAlign w:val="bottom"/>
            <w:hideMark/>
          </w:tcPr>
          <w:p w:rsidR="004B553B" w:rsidRPr="005C5B98" w:rsidRDefault="004B553B" w:rsidP="004B553B">
            <w:pPr>
              <w:spacing w:after="0"/>
              <w:jc w:val="center"/>
              <w:rPr>
                <w:rFonts w:ascii="Times New Roman" w:hAnsi="Times New Roman"/>
                <w:b/>
                <w:sz w:val="16"/>
                <w:szCs w:val="16"/>
              </w:rPr>
            </w:pPr>
            <w:r w:rsidRPr="005C5B98">
              <w:rPr>
                <w:rFonts w:ascii="Times New Roman" w:hAnsi="Times New Roman"/>
                <w:b/>
                <w:sz w:val="16"/>
                <w:szCs w:val="16"/>
              </w:rPr>
              <w:t>10</w:t>
            </w:r>
          </w:p>
        </w:tc>
      </w:tr>
      <w:tr w:rsidR="004B553B" w:rsidRPr="005C5B98" w:rsidTr="004B553B">
        <w:trPr>
          <w:trHeight w:val="72"/>
        </w:trPr>
        <w:tc>
          <w:tcPr>
            <w:tcW w:w="1429" w:type="dxa"/>
            <w:tcBorders>
              <w:top w:val="nil"/>
              <w:left w:val="single" w:sz="4" w:space="0" w:color="auto"/>
              <w:bottom w:val="single" w:sz="4" w:space="0" w:color="auto"/>
              <w:right w:val="single" w:sz="4" w:space="0" w:color="auto"/>
            </w:tcBorders>
            <w:shd w:val="clear" w:color="auto" w:fill="auto"/>
            <w:vAlign w:val="bottom"/>
            <w:hideMark/>
          </w:tcPr>
          <w:p w:rsidR="004B553B" w:rsidRPr="005C5B98" w:rsidRDefault="004B553B" w:rsidP="004B553B">
            <w:pPr>
              <w:spacing w:after="0"/>
              <w:jc w:val="both"/>
              <w:rPr>
                <w:rFonts w:ascii="Times New Roman" w:hAnsi="Times New Roman"/>
                <w:sz w:val="18"/>
                <w:szCs w:val="18"/>
              </w:rPr>
            </w:pPr>
            <w:r w:rsidRPr="005C5B98">
              <w:rPr>
                <w:rFonts w:ascii="Times New Roman" w:hAnsi="Times New Roman"/>
                <w:sz w:val="18"/>
                <w:szCs w:val="18"/>
              </w:rPr>
              <w:t xml:space="preserve">Машина вакуумная с емкостью 7 м3.МВ- 7 </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jc w:val="right"/>
              <w:rPr>
                <w:rFonts w:ascii="Times New Roman" w:hAnsi="Times New Roman"/>
                <w:sz w:val="18"/>
                <w:szCs w:val="18"/>
              </w:rPr>
            </w:pPr>
            <w:r w:rsidRPr="005C5B98">
              <w:rPr>
                <w:rFonts w:ascii="Times New Roman" w:hAnsi="Times New Roman"/>
                <w:sz w:val="18"/>
                <w:szCs w:val="18"/>
              </w:rPr>
              <w:t>21</w:t>
            </w:r>
            <w:r>
              <w:rPr>
                <w:rFonts w:ascii="Times New Roman" w:hAnsi="Times New Roman"/>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jc w:val="right"/>
              <w:rPr>
                <w:rFonts w:ascii="Times New Roman" w:hAnsi="Times New Roman"/>
                <w:sz w:val="18"/>
                <w:szCs w:val="18"/>
              </w:rPr>
            </w:pPr>
            <w:r>
              <w:rPr>
                <w:rFonts w:ascii="Times New Roman" w:hAnsi="Times New Roman"/>
                <w:sz w:val="18"/>
                <w:szCs w:val="18"/>
              </w:rPr>
              <w:t>23,0</w:t>
            </w:r>
          </w:p>
        </w:tc>
        <w:tc>
          <w:tcPr>
            <w:tcW w:w="1060"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jc w:val="right"/>
              <w:rPr>
                <w:rFonts w:ascii="Times New Roman" w:hAnsi="Times New Roman"/>
                <w:sz w:val="18"/>
                <w:szCs w:val="18"/>
              </w:rPr>
            </w:pPr>
            <w:r w:rsidRPr="005C5B98">
              <w:rPr>
                <w:rFonts w:ascii="Times New Roman" w:hAnsi="Times New Roman"/>
                <w:sz w:val="18"/>
                <w:szCs w:val="18"/>
              </w:rPr>
              <w:t>2</w:t>
            </w:r>
            <w:r>
              <w:rPr>
                <w:rFonts w:ascii="Times New Roman" w:hAnsi="Times New Roman"/>
                <w:sz w:val="18"/>
                <w:szCs w:val="18"/>
              </w:rPr>
              <w:t>60,0</w:t>
            </w:r>
          </w:p>
        </w:tc>
        <w:tc>
          <w:tcPr>
            <w:tcW w:w="925"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ind w:hanging="175"/>
              <w:jc w:val="right"/>
              <w:rPr>
                <w:rFonts w:ascii="Times New Roman" w:hAnsi="Times New Roman"/>
                <w:sz w:val="18"/>
                <w:szCs w:val="18"/>
              </w:rPr>
            </w:pPr>
            <w:r w:rsidRPr="005C5B98">
              <w:rPr>
                <w:rFonts w:ascii="Times New Roman" w:hAnsi="Times New Roman"/>
                <w:sz w:val="18"/>
                <w:szCs w:val="18"/>
              </w:rPr>
              <w:t>275</w:t>
            </w:r>
            <w:r>
              <w:rPr>
                <w:rFonts w:ascii="Times New Roman" w:hAnsi="Times New Roman"/>
                <w:sz w:val="18"/>
                <w:szCs w:val="18"/>
              </w:rPr>
              <w:t>,7</w:t>
            </w:r>
          </w:p>
        </w:tc>
        <w:tc>
          <w:tcPr>
            <w:tcW w:w="1060"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jc w:val="right"/>
              <w:rPr>
                <w:rFonts w:ascii="Times New Roman" w:hAnsi="Times New Roman"/>
                <w:sz w:val="18"/>
                <w:szCs w:val="18"/>
              </w:rPr>
            </w:pPr>
            <w:r w:rsidRPr="005C5B98">
              <w:rPr>
                <w:rFonts w:ascii="Times New Roman" w:hAnsi="Times New Roman"/>
                <w:sz w:val="18"/>
                <w:szCs w:val="18"/>
              </w:rPr>
              <w:t>19</w:t>
            </w:r>
            <w:r>
              <w:rPr>
                <w:rFonts w:ascii="Times New Roman" w:hAnsi="Times New Roman"/>
                <w:sz w:val="18"/>
                <w:szCs w:val="18"/>
              </w:rPr>
              <w:t>5,0</w:t>
            </w:r>
          </w:p>
        </w:tc>
        <w:tc>
          <w:tcPr>
            <w:tcW w:w="924"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ind w:left="-176"/>
              <w:jc w:val="right"/>
              <w:rPr>
                <w:rFonts w:ascii="Times New Roman" w:hAnsi="Times New Roman"/>
                <w:sz w:val="18"/>
                <w:szCs w:val="18"/>
              </w:rPr>
            </w:pPr>
            <w:r w:rsidRPr="005C5B98">
              <w:rPr>
                <w:rFonts w:ascii="Times New Roman" w:hAnsi="Times New Roman"/>
                <w:sz w:val="18"/>
                <w:szCs w:val="18"/>
              </w:rPr>
              <w:t>206</w:t>
            </w:r>
            <w:r>
              <w:rPr>
                <w:rFonts w:ascii="Times New Roman" w:hAnsi="Times New Roman"/>
                <w:sz w:val="18"/>
                <w:szCs w:val="18"/>
              </w:rPr>
              <w:t>,</w:t>
            </w:r>
            <w:r w:rsidRPr="005C5B98">
              <w:rPr>
                <w:rFonts w:ascii="Times New Roman" w:hAnsi="Times New Roman"/>
                <w:sz w:val="18"/>
                <w:szCs w:val="18"/>
              </w:rPr>
              <w:t>7</w:t>
            </w:r>
          </w:p>
        </w:tc>
        <w:tc>
          <w:tcPr>
            <w:tcW w:w="692"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ind w:left="-249"/>
              <w:jc w:val="right"/>
              <w:rPr>
                <w:rFonts w:ascii="Times New Roman" w:hAnsi="Times New Roman"/>
                <w:sz w:val="18"/>
                <w:szCs w:val="18"/>
              </w:rPr>
            </w:pPr>
            <w:r w:rsidRPr="005C5B98">
              <w:rPr>
                <w:rFonts w:ascii="Times New Roman" w:hAnsi="Times New Roman"/>
                <w:sz w:val="18"/>
                <w:szCs w:val="18"/>
              </w:rPr>
              <w:t>15</w:t>
            </w:r>
            <w:r>
              <w:rPr>
                <w:rFonts w:ascii="Times New Roman" w:hAnsi="Times New Roman"/>
                <w:sz w:val="18"/>
                <w:szCs w:val="18"/>
              </w:rPr>
              <w:t>,7</w:t>
            </w:r>
          </w:p>
        </w:tc>
        <w:tc>
          <w:tcPr>
            <w:tcW w:w="808"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ind w:left="-91" w:hanging="142"/>
              <w:jc w:val="right"/>
              <w:rPr>
                <w:rFonts w:ascii="Times New Roman" w:hAnsi="Times New Roman"/>
                <w:sz w:val="18"/>
                <w:szCs w:val="18"/>
              </w:rPr>
            </w:pPr>
            <w:r w:rsidRPr="005C5B98">
              <w:rPr>
                <w:rFonts w:ascii="Times New Roman" w:hAnsi="Times New Roman"/>
                <w:sz w:val="18"/>
                <w:szCs w:val="18"/>
              </w:rPr>
              <w:t>11</w:t>
            </w:r>
            <w:r>
              <w:rPr>
                <w:rFonts w:ascii="Times New Roman" w:hAnsi="Times New Roman"/>
                <w:sz w:val="18"/>
                <w:szCs w:val="18"/>
              </w:rPr>
              <w:t>,</w:t>
            </w:r>
            <w:r w:rsidRPr="005C5B98">
              <w:rPr>
                <w:rFonts w:ascii="Times New Roman" w:hAnsi="Times New Roman"/>
                <w:sz w:val="18"/>
                <w:szCs w:val="18"/>
              </w:rPr>
              <w:t>7</w:t>
            </w:r>
          </w:p>
        </w:tc>
        <w:tc>
          <w:tcPr>
            <w:tcW w:w="910" w:type="dxa"/>
            <w:tcBorders>
              <w:top w:val="nil"/>
              <w:left w:val="nil"/>
              <w:bottom w:val="single" w:sz="4" w:space="0" w:color="auto"/>
              <w:right w:val="single" w:sz="4" w:space="0" w:color="auto"/>
            </w:tcBorders>
            <w:shd w:val="clear" w:color="auto" w:fill="auto"/>
            <w:noWrap/>
            <w:vAlign w:val="center"/>
            <w:hideMark/>
          </w:tcPr>
          <w:p w:rsidR="004B553B" w:rsidRPr="005C5B98" w:rsidRDefault="004B553B" w:rsidP="004B553B">
            <w:pPr>
              <w:spacing w:after="0"/>
              <w:ind w:left="-190"/>
              <w:jc w:val="right"/>
              <w:rPr>
                <w:rFonts w:ascii="Times New Roman" w:hAnsi="Times New Roman"/>
                <w:sz w:val="18"/>
                <w:szCs w:val="18"/>
              </w:rPr>
            </w:pPr>
            <w:r w:rsidRPr="005C5B98">
              <w:rPr>
                <w:rFonts w:ascii="Times New Roman" w:hAnsi="Times New Roman"/>
                <w:sz w:val="18"/>
                <w:szCs w:val="18"/>
              </w:rPr>
              <w:t>27</w:t>
            </w:r>
            <w:r>
              <w:rPr>
                <w:rFonts w:ascii="Times New Roman" w:hAnsi="Times New Roman"/>
                <w:sz w:val="18"/>
                <w:szCs w:val="18"/>
              </w:rPr>
              <w:t>,</w:t>
            </w:r>
            <w:r w:rsidRPr="005C5B98">
              <w:rPr>
                <w:rFonts w:ascii="Times New Roman" w:hAnsi="Times New Roman"/>
                <w:sz w:val="18"/>
                <w:szCs w:val="18"/>
              </w:rPr>
              <w:t>4</w:t>
            </w:r>
          </w:p>
        </w:tc>
      </w:tr>
    </w:tbl>
    <w:p w:rsidR="004B553B" w:rsidRPr="009E502F" w:rsidRDefault="004B553B" w:rsidP="004B553B">
      <w:pPr>
        <w:autoSpaceDE w:val="0"/>
        <w:autoSpaceDN w:val="0"/>
        <w:adjustRightInd w:val="0"/>
        <w:spacing w:after="0"/>
        <w:ind w:firstLine="708"/>
        <w:jc w:val="both"/>
        <w:outlineLvl w:val="0"/>
        <w:rPr>
          <w:rFonts w:ascii="Times New Roman" w:hAnsi="Times New Roman"/>
          <w:bCs/>
          <w:sz w:val="28"/>
          <w:szCs w:val="28"/>
        </w:rPr>
      </w:pPr>
      <w:r w:rsidRPr="009E502F">
        <w:rPr>
          <w:rFonts w:ascii="Times New Roman" w:hAnsi="Times New Roman"/>
          <w:bCs/>
          <w:sz w:val="28"/>
          <w:szCs w:val="28"/>
        </w:rPr>
        <w:t>В проверяемом периоде перечисление арендных платежей производилось арендаторами</w:t>
      </w:r>
      <w:r>
        <w:rPr>
          <w:rFonts w:ascii="Times New Roman" w:hAnsi="Times New Roman"/>
          <w:bCs/>
          <w:sz w:val="28"/>
          <w:szCs w:val="28"/>
        </w:rPr>
        <w:t xml:space="preserve"> </w:t>
      </w:r>
      <w:r w:rsidRPr="009E502F">
        <w:rPr>
          <w:rFonts w:ascii="Times New Roman" w:hAnsi="Times New Roman"/>
          <w:bCs/>
          <w:sz w:val="28"/>
          <w:szCs w:val="28"/>
        </w:rPr>
        <w:t>ЗАО «Чукотская</w:t>
      </w:r>
      <w:r>
        <w:rPr>
          <w:rFonts w:ascii="Times New Roman" w:hAnsi="Times New Roman"/>
          <w:bCs/>
          <w:sz w:val="28"/>
          <w:szCs w:val="28"/>
        </w:rPr>
        <w:t xml:space="preserve"> торговая компания» и МП «</w:t>
      </w:r>
      <w:r w:rsidR="00DA7860">
        <w:rPr>
          <w:rFonts w:ascii="Times New Roman" w:hAnsi="Times New Roman"/>
          <w:bCs/>
          <w:sz w:val="28"/>
          <w:szCs w:val="28"/>
        </w:rPr>
        <w:t>ЧРКХ» с</w:t>
      </w:r>
      <w:r w:rsidRPr="009E502F">
        <w:rPr>
          <w:rFonts w:ascii="Times New Roman" w:hAnsi="Times New Roman"/>
          <w:bCs/>
          <w:sz w:val="28"/>
          <w:szCs w:val="28"/>
        </w:rPr>
        <w:t xml:space="preserve"> нарушением сроков</w:t>
      </w:r>
      <w:r>
        <w:rPr>
          <w:rFonts w:ascii="Times New Roman" w:hAnsi="Times New Roman"/>
          <w:bCs/>
          <w:sz w:val="28"/>
          <w:szCs w:val="28"/>
        </w:rPr>
        <w:t>,</w:t>
      </w:r>
      <w:r w:rsidRPr="009E502F">
        <w:rPr>
          <w:rFonts w:ascii="Times New Roman" w:hAnsi="Times New Roman"/>
          <w:bCs/>
          <w:sz w:val="28"/>
          <w:szCs w:val="28"/>
        </w:rPr>
        <w:t xml:space="preserve"> установленных пунктом 3.5. раздела 3 Договоров</w:t>
      </w:r>
      <w:r>
        <w:rPr>
          <w:rFonts w:ascii="Times New Roman" w:hAnsi="Times New Roman"/>
          <w:bCs/>
          <w:sz w:val="28"/>
          <w:szCs w:val="28"/>
        </w:rPr>
        <w:t xml:space="preserve"> суб</w:t>
      </w:r>
      <w:r w:rsidRPr="00EB724F">
        <w:rPr>
          <w:rFonts w:ascii="Times New Roman" w:hAnsi="Times New Roman"/>
          <w:bCs/>
          <w:sz w:val="28"/>
          <w:szCs w:val="28"/>
        </w:rPr>
        <w:t>аренды</w:t>
      </w:r>
      <w:r>
        <w:rPr>
          <w:rFonts w:ascii="Times New Roman" w:hAnsi="Times New Roman"/>
          <w:bCs/>
          <w:sz w:val="28"/>
          <w:szCs w:val="28"/>
        </w:rPr>
        <w:t xml:space="preserve"> от </w:t>
      </w:r>
      <w:r w:rsidRPr="009E502F">
        <w:rPr>
          <w:rFonts w:ascii="Times New Roman" w:hAnsi="Times New Roman"/>
          <w:bCs/>
          <w:sz w:val="28"/>
          <w:szCs w:val="28"/>
        </w:rPr>
        <w:t>23 сентября 2015 года №267/15, от 12 августа 2014 года №217/14, однако</w:t>
      </w:r>
      <w:r>
        <w:rPr>
          <w:rFonts w:ascii="Times New Roman" w:hAnsi="Times New Roman"/>
          <w:bCs/>
          <w:sz w:val="28"/>
          <w:szCs w:val="28"/>
        </w:rPr>
        <w:t>,</w:t>
      </w:r>
      <w:r w:rsidRPr="009E502F">
        <w:rPr>
          <w:rFonts w:ascii="Times New Roman" w:hAnsi="Times New Roman"/>
          <w:bCs/>
          <w:sz w:val="28"/>
          <w:szCs w:val="28"/>
        </w:rPr>
        <w:t xml:space="preserve"> </w:t>
      </w:r>
      <w:r>
        <w:rPr>
          <w:rFonts w:ascii="Times New Roman" w:hAnsi="Times New Roman"/>
          <w:bCs/>
          <w:sz w:val="28"/>
          <w:szCs w:val="28"/>
        </w:rPr>
        <w:t xml:space="preserve">ГП "Чукоткоммунхоз" </w:t>
      </w:r>
      <w:r w:rsidRPr="009E502F">
        <w:rPr>
          <w:rFonts w:ascii="Times New Roman" w:hAnsi="Times New Roman"/>
          <w:bCs/>
          <w:sz w:val="28"/>
          <w:szCs w:val="28"/>
        </w:rPr>
        <w:t xml:space="preserve">не воспользовалось своим правом </w:t>
      </w:r>
      <w:r>
        <w:rPr>
          <w:rFonts w:ascii="Times New Roman" w:hAnsi="Times New Roman"/>
          <w:bCs/>
          <w:sz w:val="28"/>
          <w:szCs w:val="28"/>
        </w:rPr>
        <w:t>начисления и вос</w:t>
      </w:r>
      <w:r w:rsidRPr="009E502F">
        <w:rPr>
          <w:rFonts w:ascii="Times New Roman" w:hAnsi="Times New Roman"/>
          <w:bCs/>
          <w:sz w:val="28"/>
          <w:szCs w:val="28"/>
        </w:rPr>
        <w:t>требования уплаты пени, установленн</w:t>
      </w:r>
      <w:r>
        <w:rPr>
          <w:rFonts w:ascii="Times New Roman" w:hAnsi="Times New Roman"/>
          <w:bCs/>
          <w:sz w:val="28"/>
          <w:szCs w:val="28"/>
        </w:rPr>
        <w:t>ым</w:t>
      </w:r>
      <w:r w:rsidRPr="009E502F">
        <w:rPr>
          <w:rFonts w:ascii="Times New Roman" w:hAnsi="Times New Roman"/>
          <w:bCs/>
          <w:sz w:val="28"/>
          <w:szCs w:val="28"/>
        </w:rPr>
        <w:t xml:space="preserve"> пунктом 6.2. вышеуказанных </w:t>
      </w:r>
      <w:r>
        <w:rPr>
          <w:rFonts w:ascii="Times New Roman" w:hAnsi="Times New Roman"/>
          <w:bCs/>
          <w:sz w:val="28"/>
          <w:szCs w:val="28"/>
        </w:rPr>
        <w:t>д</w:t>
      </w:r>
      <w:r w:rsidRPr="009E502F">
        <w:rPr>
          <w:rFonts w:ascii="Times New Roman" w:hAnsi="Times New Roman"/>
          <w:bCs/>
          <w:sz w:val="28"/>
          <w:szCs w:val="28"/>
        </w:rPr>
        <w:t>оговоров</w:t>
      </w:r>
      <w:r w:rsidRPr="00EB724F">
        <w:rPr>
          <w:rFonts w:ascii="Times New Roman" w:hAnsi="Times New Roman"/>
          <w:bCs/>
          <w:sz w:val="28"/>
          <w:szCs w:val="28"/>
        </w:rPr>
        <w:t>.</w:t>
      </w:r>
    </w:p>
    <w:p w:rsidR="004B553B" w:rsidRPr="009E502F" w:rsidRDefault="004B553B" w:rsidP="004B553B">
      <w:pPr>
        <w:autoSpaceDE w:val="0"/>
        <w:autoSpaceDN w:val="0"/>
        <w:adjustRightInd w:val="0"/>
        <w:spacing w:after="0"/>
        <w:ind w:firstLine="708"/>
        <w:jc w:val="both"/>
        <w:outlineLvl w:val="0"/>
        <w:rPr>
          <w:rFonts w:ascii="Times New Roman" w:hAnsi="Times New Roman"/>
          <w:bCs/>
          <w:sz w:val="28"/>
          <w:szCs w:val="28"/>
        </w:rPr>
      </w:pPr>
      <w:r w:rsidRPr="00EB724F">
        <w:rPr>
          <w:rFonts w:ascii="Times New Roman" w:hAnsi="Times New Roman"/>
          <w:bCs/>
          <w:sz w:val="28"/>
          <w:szCs w:val="28"/>
        </w:rPr>
        <w:lastRenderedPageBreak/>
        <w:t xml:space="preserve">Доходы </w:t>
      </w:r>
      <w:r>
        <w:rPr>
          <w:rFonts w:ascii="Times New Roman" w:hAnsi="Times New Roman"/>
          <w:sz w:val="28"/>
          <w:szCs w:val="28"/>
        </w:rPr>
        <w:t xml:space="preserve">ГП "Чукоткоммунхоз" </w:t>
      </w:r>
      <w:r w:rsidRPr="00EB724F">
        <w:rPr>
          <w:rFonts w:ascii="Times New Roman" w:hAnsi="Times New Roman"/>
          <w:bCs/>
          <w:sz w:val="28"/>
          <w:szCs w:val="28"/>
        </w:rPr>
        <w:t>от сдачи в аренду</w:t>
      </w:r>
      <w:r>
        <w:rPr>
          <w:rFonts w:ascii="Times New Roman" w:hAnsi="Times New Roman"/>
          <w:bCs/>
          <w:sz w:val="28"/>
          <w:szCs w:val="28"/>
        </w:rPr>
        <w:t xml:space="preserve">/субаренду государственного </w:t>
      </w:r>
      <w:r w:rsidRPr="00EB724F">
        <w:rPr>
          <w:rFonts w:ascii="Times New Roman" w:hAnsi="Times New Roman"/>
          <w:bCs/>
          <w:sz w:val="28"/>
          <w:szCs w:val="28"/>
        </w:rPr>
        <w:t>имущества, по данным Отчета о финансовых результатах за январь-декабрь 2015 года</w:t>
      </w:r>
      <w:r>
        <w:rPr>
          <w:rFonts w:ascii="Times New Roman" w:hAnsi="Times New Roman"/>
          <w:bCs/>
          <w:sz w:val="28"/>
          <w:szCs w:val="28"/>
        </w:rPr>
        <w:t>,</w:t>
      </w:r>
      <w:r w:rsidRPr="00EB724F">
        <w:rPr>
          <w:rFonts w:ascii="Times New Roman" w:hAnsi="Times New Roman"/>
          <w:bCs/>
          <w:sz w:val="28"/>
          <w:szCs w:val="28"/>
        </w:rPr>
        <w:t xml:space="preserve"> составили 8</w:t>
      </w:r>
      <w:r>
        <w:rPr>
          <w:rFonts w:ascii="Times New Roman" w:hAnsi="Times New Roman"/>
          <w:bCs/>
          <w:sz w:val="28"/>
          <w:szCs w:val="28"/>
        </w:rPr>
        <w:t xml:space="preserve"> </w:t>
      </w:r>
      <w:r w:rsidRPr="00EB724F">
        <w:rPr>
          <w:rFonts w:ascii="Times New Roman" w:hAnsi="Times New Roman"/>
          <w:bCs/>
          <w:sz w:val="28"/>
          <w:szCs w:val="28"/>
        </w:rPr>
        <w:t>052</w:t>
      </w:r>
      <w:r>
        <w:rPr>
          <w:rFonts w:ascii="Times New Roman" w:hAnsi="Times New Roman"/>
          <w:bCs/>
          <w:sz w:val="28"/>
          <w:szCs w:val="28"/>
        </w:rPr>
        <w:t>,</w:t>
      </w:r>
      <w:r w:rsidRPr="00EB724F">
        <w:rPr>
          <w:rFonts w:ascii="Times New Roman" w:hAnsi="Times New Roman"/>
          <w:bCs/>
          <w:sz w:val="28"/>
          <w:szCs w:val="28"/>
        </w:rPr>
        <w:t>9</w:t>
      </w:r>
      <w:r>
        <w:rPr>
          <w:rFonts w:ascii="Times New Roman" w:hAnsi="Times New Roman"/>
          <w:bCs/>
          <w:sz w:val="28"/>
          <w:szCs w:val="28"/>
        </w:rPr>
        <w:t xml:space="preserve"> тыс.</w:t>
      </w:r>
      <w:r w:rsidRPr="00EB724F">
        <w:rPr>
          <w:rFonts w:ascii="Times New Roman" w:hAnsi="Times New Roman"/>
          <w:bCs/>
          <w:sz w:val="28"/>
          <w:szCs w:val="28"/>
        </w:rPr>
        <w:t xml:space="preserve"> рублей</w:t>
      </w:r>
      <w:r>
        <w:rPr>
          <w:rFonts w:ascii="Times New Roman" w:hAnsi="Times New Roman"/>
          <w:bCs/>
          <w:sz w:val="28"/>
          <w:szCs w:val="28"/>
        </w:rPr>
        <w:t>,</w:t>
      </w:r>
      <w:r w:rsidRPr="00D463BC">
        <w:rPr>
          <w:rFonts w:ascii="Times New Roman" w:hAnsi="Times New Roman"/>
          <w:bCs/>
          <w:sz w:val="28"/>
          <w:szCs w:val="28"/>
        </w:rPr>
        <w:t xml:space="preserve"> </w:t>
      </w:r>
      <w:r w:rsidRPr="009E502F">
        <w:rPr>
          <w:rFonts w:ascii="Times New Roman" w:hAnsi="Times New Roman"/>
          <w:bCs/>
          <w:sz w:val="28"/>
          <w:szCs w:val="28"/>
        </w:rPr>
        <w:t>за январь-сентябрь 2016 года</w:t>
      </w:r>
      <w:r>
        <w:rPr>
          <w:rFonts w:ascii="Times New Roman" w:hAnsi="Times New Roman"/>
          <w:bCs/>
          <w:sz w:val="28"/>
          <w:szCs w:val="28"/>
        </w:rPr>
        <w:t xml:space="preserve"> - 4 985,5 тыс. </w:t>
      </w:r>
      <w:r w:rsidRPr="009E502F">
        <w:rPr>
          <w:rFonts w:ascii="Times New Roman" w:hAnsi="Times New Roman"/>
          <w:bCs/>
          <w:sz w:val="28"/>
          <w:szCs w:val="28"/>
        </w:rPr>
        <w:t>рублей</w:t>
      </w:r>
      <w:r>
        <w:rPr>
          <w:rFonts w:ascii="Times New Roman" w:hAnsi="Times New Roman"/>
          <w:bCs/>
          <w:sz w:val="28"/>
          <w:szCs w:val="28"/>
        </w:rPr>
        <w:t>.</w:t>
      </w:r>
    </w:p>
    <w:p w:rsidR="004B553B" w:rsidRPr="009E502F" w:rsidRDefault="004B553B" w:rsidP="004B553B">
      <w:pPr>
        <w:autoSpaceDE w:val="0"/>
        <w:autoSpaceDN w:val="0"/>
        <w:adjustRightInd w:val="0"/>
        <w:spacing w:after="0"/>
        <w:ind w:firstLine="540"/>
        <w:jc w:val="both"/>
        <w:outlineLvl w:val="0"/>
        <w:rPr>
          <w:rFonts w:ascii="Times New Roman" w:hAnsi="Times New Roman"/>
          <w:bCs/>
          <w:sz w:val="8"/>
          <w:szCs w:val="8"/>
        </w:rPr>
      </w:pPr>
    </w:p>
    <w:p w:rsidR="004B553B" w:rsidRPr="009E502F" w:rsidRDefault="004B553B" w:rsidP="004B553B">
      <w:pPr>
        <w:pStyle w:val="ConsPlusNonformat"/>
        <w:spacing w:line="276" w:lineRule="auto"/>
        <w:ind w:firstLine="708"/>
        <w:jc w:val="both"/>
        <w:rPr>
          <w:rFonts w:ascii="Times New Roman" w:hAnsi="Times New Roman"/>
          <w:sz w:val="28"/>
          <w:szCs w:val="28"/>
        </w:rPr>
      </w:pPr>
      <w:r w:rsidRPr="009E502F">
        <w:rPr>
          <w:rFonts w:ascii="Times New Roman" w:hAnsi="Times New Roman"/>
          <w:sz w:val="28"/>
          <w:szCs w:val="28"/>
        </w:rPr>
        <w:t xml:space="preserve">В ходе контрольного мероприятия проведен контрольный осмотр </w:t>
      </w:r>
      <w:r>
        <w:rPr>
          <w:rFonts w:ascii="Times New Roman" w:hAnsi="Times New Roman"/>
          <w:sz w:val="28"/>
          <w:szCs w:val="28"/>
        </w:rPr>
        <w:t xml:space="preserve">отдельных объектов </w:t>
      </w:r>
      <w:r w:rsidRPr="009E502F">
        <w:rPr>
          <w:rFonts w:ascii="Times New Roman" w:hAnsi="Times New Roman" w:cs="Times New Roman"/>
          <w:sz w:val="28"/>
          <w:szCs w:val="28"/>
        </w:rPr>
        <w:t>государственного имущества</w:t>
      </w:r>
      <w:r>
        <w:rPr>
          <w:rFonts w:ascii="Times New Roman" w:hAnsi="Times New Roman" w:cs="Times New Roman"/>
          <w:sz w:val="28"/>
          <w:szCs w:val="28"/>
        </w:rPr>
        <w:t xml:space="preserve"> ГП "Чукоткоммунхоз" </w:t>
      </w:r>
      <w:r w:rsidRPr="009E502F">
        <w:rPr>
          <w:rFonts w:ascii="Times New Roman" w:hAnsi="Times New Roman" w:cs="Times New Roman"/>
          <w:sz w:val="28"/>
          <w:szCs w:val="28"/>
        </w:rPr>
        <w:t xml:space="preserve">по </w:t>
      </w:r>
      <w:r w:rsidR="001E73D7" w:rsidRPr="009E502F">
        <w:rPr>
          <w:rFonts w:ascii="Times New Roman" w:hAnsi="Times New Roman" w:cs="Times New Roman"/>
          <w:sz w:val="28"/>
          <w:szCs w:val="28"/>
        </w:rPr>
        <w:t>объектам</w:t>
      </w:r>
      <w:r w:rsidR="001E73D7">
        <w:rPr>
          <w:rFonts w:ascii="Times New Roman" w:hAnsi="Times New Roman" w:cs="Times New Roman"/>
          <w:sz w:val="28"/>
          <w:szCs w:val="28"/>
        </w:rPr>
        <w:t xml:space="preserve">: </w:t>
      </w:r>
      <w:r w:rsidR="001E73D7" w:rsidRPr="009E502F">
        <w:rPr>
          <w:rFonts w:ascii="Times New Roman" w:hAnsi="Times New Roman"/>
          <w:sz w:val="28"/>
          <w:szCs w:val="28"/>
        </w:rPr>
        <w:t>Кабельная</w:t>
      </w:r>
      <w:r w:rsidRPr="009E502F">
        <w:rPr>
          <w:rFonts w:ascii="Times New Roman" w:hAnsi="Times New Roman" w:cs="Times New Roman"/>
          <w:sz w:val="28"/>
          <w:szCs w:val="28"/>
        </w:rPr>
        <w:t xml:space="preserve"> линия электропередачи 35 </w:t>
      </w:r>
      <w:r w:rsidR="001E73D7" w:rsidRPr="009E502F">
        <w:rPr>
          <w:rFonts w:ascii="Times New Roman" w:hAnsi="Times New Roman" w:cs="Times New Roman"/>
          <w:sz w:val="28"/>
          <w:szCs w:val="28"/>
        </w:rPr>
        <w:t>кВ</w:t>
      </w:r>
      <w:r w:rsidR="001E73D7">
        <w:rPr>
          <w:rFonts w:ascii="Times New Roman" w:hAnsi="Times New Roman" w:cs="Times New Roman"/>
          <w:sz w:val="28"/>
          <w:szCs w:val="28"/>
        </w:rPr>
        <w:t xml:space="preserve">, </w:t>
      </w:r>
      <w:r w:rsidR="001E73D7" w:rsidRPr="009E502F">
        <w:rPr>
          <w:rFonts w:ascii="Times New Roman" w:hAnsi="Times New Roman" w:cs="Times New Roman"/>
          <w:sz w:val="28"/>
          <w:szCs w:val="28"/>
        </w:rPr>
        <w:t>Административное</w:t>
      </w:r>
      <w:r w:rsidRPr="009E502F">
        <w:rPr>
          <w:rFonts w:ascii="Times New Roman" w:hAnsi="Times New Roman" w:cs="Times New Roman"/>
          <w:sz w:val="28"/>
          <w:szCs w:val="28"/>
        </w:rPr>
        <w:t xml:space="preserve"> здание – контора</w:t>
      </w:r>
      <w:r>
        <w:rPr>
          <w:rFonts w:ascii="Times New Roman" w:hAnsi="Times New Roman" w:cs="Times New Roman"/>
          <w:sz w:val="28"/>
          <w:szCs w:val="28"/>
        </w:rPr>
        <w:t xml:space="preserve">, </w:t>
      </w:r>
      <w:r w:rsidRPr="009E502F">
        <w:rPr>
          <w:rFonts w:ascii="Times New Roman" w:hAnsi="Times New Roman" w:cs="Times New Roman"/>
          <w:sz w:val="28"/>
          <w:szCs w:val="28"/>
        </w:rPr>
        <w:t xml:space="preserve">Склад–литер </w:t>
      </w:r>
      <w:r w:rsidR="001E73D7" w:rsidRPr="009E502F">
        <w:rPr>
          <w:rFonts w:ascii="Times New Roman" w:hAnsi="Times New Roman" w:cs="Times New Roman"/>
          <w:sz w:val="28"/>
          <w:szCs w:val="28"/>
        </w:rPr>
        <w:t>А</w:t>
      </w:r>
      <w:r w:rsidR="001E73D7">
        <w:rPr>
          <w:rFonts w:ascii="Times New Roman" w:hAnsi="Times New Roman" w:cs="Times New Roman"/>
          <w:sz w:val="28"/>
          <w:szCs w:val="28"/>
        </w:rPr>
        <w:t>, Склад</w:t>
      </w:r>
      <w:r w:rsidRPr="009E502F">
        <w:rPr>
          <w:rFonts w:ascii="Times New Roman" w:hAnsi="Times New Roman"/>
          <w:sz w:val="28"/>
          <w:szCs w:val="28"/>
        </w:rPr>
        <w:t>–литер В</w:t>
      </w:r>
      <w:r>
        <w:rPr>
          <w:rFonts w:ascii="Times New Roman" w:hAnsi="Times New Roman"/>
          <w:sz w:val="28"/>
          <w:szCs w:val="28"/>
        </w:rPr>
        <w:t xml:space="preserve">, </w:t>
      </w:r>
      <w:r w:rsidRPr="009E502F">
        <w:rPr>
          <w:rFonts w:ascii="Times New Roman" w:hAnsi="Times New Roman"/>
          <w:sz w:val="28"/>
          <w:szCs w:val="28"/>
        </w:rPr>
        <w:t>Склад-литер Г.</w:t>
      </w:r>
      <w:r>
        <w:rPr>
          <w:rFonts w:ascii="Times New Roman" w:hAnsi="Times New Roman"/>
          <w:sz w:val="28"/>
          <w:szCs w:val="28"/>
        </w:rPr>
        <w:t xml:space="preserve"> При </w:t>
      </w:r>
      <w:r w:rsidRPr="009E502F">
        <w:rPr>
          <w:rFonts w:ascii="Times New Roman" w:hAnsi="Times New Roman"/>
          <w:sz w:val="28"/>
          <w:szCs w:val="28"/>
        </w:rPr>
        <w:t>осмотр</w:t>
      </w:r>
      <w:r>
        <w:rPr>
          <w:rFonts w:ascii="Times New Roman" w:hAnsi="Times New Roman"/>
          <w:sz w:val="28"/>
          <w:szCs w:val="28"/>
        </w:rPr>
        <w:t>е</w:t>
      </w:r>
      <w:r w:rsidRPr="009E502F">
        <w:rPr>
          <w:rFonts w:ascii="Times New Roman" w:hAnsi="Times New Roman"/>
          <w:sz w:val="28"/>
          <w:szCs w:val="28"/>
        </w:rPr>
        <w:t xml:space="preserve"> установлено</w:t>
      </w:r>
      <w:r>
        <w:rPr>
          <w:rFonts w:ascii="Times New Roman" w:hAnsi="Times New Roman"/>
          <w:sz w:val="28"/>
          <w:szCs w:val="28"/>
        </w:rPr>
        <w:t xml:space="preserve"> следующее:</w:t>
      </w:r>
    </w:p>
    <w:p w:rsidR="004B553B" w:rsidRPr="00873CCB"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 xml:space="preserve"> </w:t>
      </w:r>
      <w:r>
        <w:rPr>
          <w:rFonts w:ascii="Times New Roman" w:hAnsi="Times New Roman"/>
          <w:sz w:val="28"/>
          <w:szCs w:val="28"/>
        </w:rPr>
        <w:t>-</w:t>
      </w:r>
      <w:r w:rsidRPr="009E502F">
        <w:rPr>
          <w:rFonts w:ascii="Times New Roman" w:hAnsi="Times New Roman"/>
          <w:sz w:val="28"/>
          <w:szCs w:val="28"/>
        </w:rPr>
        <w:t xml:space="preserve">Административное здание – контора имеет </w:t>
      </w:r>
      <w:r>
        <w:rPr>
          <w:rFonts w:ascii="Times New Roman" w:hAnsi="Times New Roman"/>
          <w:sz w:val="28"/>
          <w:szCs w:val="28"/>
        </w:rPr>
        <w:t>"</w:t>
      </w:r>
      <w:r w:rsidRPr="00873CCB">
        <w:rPr>
          <w:rFonts w:ascii="Times New Roman" w:hAnsi="Times New Roman"/>
          <w:sz w:val="28"/>
          <w:szCs w:val="28"/>
        </w:rPr>
        <w:t>конторское назначение</w:t>
      </w:r>
      <w:r>
        <w:rPr>
          <w:rFonts w:ascii="Times New Roman" w:hAnsi="Times New Roman"/>
          <w:sz w:val="28"/>
          <w:szCs w:val="28"/>
        </w:rPr>
        <w:t>"</w:t>
      </w:r>
      <w:r w:rsidRPr="009E502F">
        <w:rPr>
          <w:rFonts w:ascii="Times New Roman" w:hAnsi="Times New Roman"/>
          <w:sz w:val="28"/>
          <w:szCs w:val="28"/>
        </w:rPr>
        <w:t>,</w:t>
      </w:r>
      <w:r>
        <w:rPr>
          <w:rFonts w:ascii="Times New Roman" w:hAnsi="Times New Roman"/>
          <w:sz w:val="28"/>
          <w:szCs w:val="28"/>
        </w:rPr>
        <w:t xml:space="preserve"> в соответствии со Свидетельством о государственной регистрации права от            24 марта 2005 года №000718,</w:t>
      </w:r>
      <w:r w:rsidRPr="009E502F">
        <w:rPr>
          <w:rFonts w:ascii="Times New Roman" w:hAnsi="Times New Roman"/>
          <w:sz w:val="28"/>
          <w:szCs w:val="28"/>
        </w:rPr>
        <w:t xml:space="preserve"> однако одно из его </w:t>
      </w:r>
      <w:r w:rsidRPr="00873CCB">
        <w:rPr>
          <w:rFonts w:ascii="Times New Roman" w:hAnsi="Times New Roman"/>
          <w:sz w:val="28"/>
          <w:szCs w:val="28"/>
        </w:rPr>
        <w:t>помещений используется не по назначению, а для стоянки (хранения) автотранспортных средств (гараж)</w:t>
      </w:r>
      <w:r>
        <w:rPr>
          <w:rFonts w:ascii="Times New Roman" w:hAnsi="Times New Roman"/>
          <w:sz w:val="28"/>
          <w:szCs w:val="28"/>
        </w:rPr>
        <w:t>;</w:t>
      </w:r>
    </w:p>
    <w:p w:rsidR="004B553B" w:rsidRPr="009E502F" w:rsidRDefault="004B553B" w:rsidP="004B553B">
      <w:pPr>
        <w:pStyle w:val="ConsPlusNonformat"/>
        <w:spacing w:line="276" w:lineRule="auto"/>
        <w:ind w:firstLine="708"/>
        <w:jc w:val="both"/>
        <w:rPr>
          <w:rFonts w:ascii="Times New Roman" w:hAnsi="Times New Roman" w:cs="Times New Roman"/>
          <w:sz w:val="28"/>
          <w:szCs w:val="28"/>
        </w:rPr>
      </w:pPr>
      <w:r>
        <w:rPr>
          <w:rFonts w:ascii="Times New Roman" w:hAnsi="Times New Roman"/>
          <w:sz w:val="28"/>
          <w:szCs w:val="28"/>
        </w:rPr>
        <w:t>-</w:t>
      </w:r>
      <w:r w:rsidRPr="00873CCB">
        <w:rPr>
          <w:rFonts w:ascii="Times New Roman" w:hAnsi="Times New Roman" w:cs="Times New Roman"/>
          <w:sz w:val="28"/>
          <w:szCs w:val="28"/>
        </w:rPr>
        <w:t>Кабельная линия электропередачи 35 кВ</w:t>
      </w:r>
      <w:r>
        <w:rPr>
          <w:rFonts w:ascii="Times New Roman" w:hAnsi="Times New Roman" w:cs="Times New Roman"/>
          <w:sz w:val="28"/>
          <w:szCs w:val="28"/>
        </w:rPr>
        <w:t xml:space="preserve"> находится в эксплуатации;</w:t>
      </w:r>
    </w:p>
    <w:p w:rsidR="004B553B" w:rsidRPr="009E502F" w:rsidRDefault="004B553B" w:rsidP="004B553B">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-Склад–литер А</w:t>
      </w:r>
      <w:r w:rsidRPr="009E502F">
        <w:rPr>
          <w:rFonts w:ascii="Times New Roman" w:hAnsi="Times New Roman" w:cs="Times New Roman"/>
          <w:sz w:val="28"/>
          <w:szCs w:val="28"/>
        </w:rPr>
        <w:t>, С</w:t>
      </w:r>
      <w:r>
        <w:rPr>
          <w:rFonts w:ascii="Times New Roman" w:hAnsi="Times New Roman" w:cs="Times New Roman"/>
          <w:sz w:val="28"/>
          <w:szCs w:val="28"/>
        </w:rPr>
        <w:t xml:space="preserve">клад–литер </w:t>
      </w:r>
      <w:r w:rsidR="001E73D7">
        <w:rPr>
          <w:rFonts w:ascii="Times New Roman" w:hAnsi="Times New Roman" w:cs="Times New Roman"/>
          <w:sz w:val="28"/>
          <w:szCs w:val="28"/>
        </w:rPr>
        <w:t>В, Склад</w:t>
      </w:r>
      <w:r>
        <w:rPr>
          <w:rFonts w:ascii="Times New Roman" w:hAnsi="Times New Roman" w:cs="Times New Roman"/>
          <w:sz w:val="28"/>
          <w:szCs w:val="28"/>
        </w:rPr>
        <w:t xml:space="preserve">-литер Г </w:t>
      </w:r>
      <w:r w:rsidR="001E73D7" w:rsidRPr="009E502F">
        <w:rPr>
          <w:rFonts w:ascii="Times New Roman" w:hAnsi="Times New Roman" w:cs="Times New Roman"/>
          <w:sz w:val="28"/>
          <w:szCs w:val="28"/>
        </w:rPr>
        <w:t>идентифицировать не</w:t>
      </w:r>
      <w:r>
        <w:rPr>
          <w:rFonts w:ascii="Times New Roman" w:hAnsi="Times New Roman" w:cs="Times New Roman"/>
          <w:sz w:val="28"/>
          <w:szCs w:val="28"/>
        </w:rPr>
        <w:t xml:space="preserve"> представилось возможным, в</w:t>
      </w:r>
      <w:r w:rsidRPr="009E502F">
        <w:rPr>
          <w:rFonts w:ascii="Times New Roman" w:hAnsi="Times New Roman" w:cs="Times New Roman"/>
          <w:sz w:val="28"/>
          <w:szCs w:val="28"/>
        </w:rPr>
        <w:t xml:space="preserve">виду отсутствия на </w:t>
      </w:r>
      <w:r>
        <w:rPr>
          <w:rFonts w:ascii="Times New Roman" w:hAnsi="Times New Roman" w:cs="Times New Roman"/>
          <w:sz w:val="28"/>
          <w:szCs w:val="28"/>
        </w:rPr>
        <w:t>складах</w:t>
      </w:r>
      <w:r w:rsidRPr="009E502F">
        <w:rPr>
          <w:rFonts w:ascii="Times New Roman" w:hAnsi="Times New Roman" w:cs="Times New Roman"/>
          <w:sz w:val="28"/>
          <w:szCs w:val="28"/>
        </w:rPr>
        <w:t xml:space="preserve"> </w:t>
      </w:r>
      <w:r>
        <w:rPr>
          <w:rFonts w:ascii="Times New Roman" w:hAnsi="Times New Roman" w:cs="Times New Roman"/>
          <w:sz w:val="28"/>
          <w:szCs w:val="28"/>
        </w:rPr>
        <w:t>идентификационных признаков</w:t>
      </w:r>
      <w:r w:rsidRPr="009E502F">
        <w:rPr>
          <w:rFonts w:ascii="Times New Roman" w:hAnsi="Times New Roman" w:cs="Times New Roman"/>
          <w:sz w:val="28"/>
          <w:szCs w:val="28"/>
        </w:rPr>
        <w:t xml:space="preserve">. Один из складов </w:t>
      </w:r>
      <w:r>
        <w:rPr>
          <w:rFonts w:ascii="Times New Roman" w:hAnsi="Times New Roman" w:cs="Times New Roman"/>
          <w:sz w:val="28"/>
          <w:szCs w:val="28"/>
        </w:rPr>
        <w:t xml:space="preserve">не используется по назначению по </w:t>
      </w:r>
      <w:r w:rsidR="001E73D7">
        <w:rPr>
          <w:rFonts w:ascii="Times New Roman" w:hAnsi="Times New Roman" w:cs="Times New Roman"/>
          <w:sz w:val="28"/>
          <w:szCs w:val="28"/>
        </w:rPr>
        <w:t>причине аварийного</w:t>
      </w:r>
      <w:r>
        <w:rPr>
          <w:rFonts w:ascii="Times New Roman" w:hAnsi="Times New Roman" w:cs="Times New Roman"/>
          <w:sz w:val="28"/>
          <w:szCs w:val="28"/>
        </w:rPr>
        <w:t xml:space="preserve"> состояния.</w:t>
      </w:r>
    </w:p>
    <w:p w:rsidR="004B553B" w:rsidRPr="009E502F" w:rsidRDefault="004B553B" w:rsidP="004B553B">
      <w:pPr>
        <w:shd w:val="clear" w:color="auto" w:fill="FFFFFF"/>
        <w:spacing w:after="0"/>
        <w:ind w:firstLine="709"/>
        <w:jc w:val="both"/>
        <w:rPr>
          <w:rFonts w:ascii="Times New Roman" w:hAnsi="Times New Roman"/>
          <w:sz w:val="28"/>
          <w:szCs w:val="28"/>
        </w:rPr>
      </w:pPr>
      <w:r w:rsidRPr="009E502F">
        <w:rPr>
          <w:rFonts w:ascii="Times New Roman" w:hAnsi="Times New Roman"/>
          <w:sz w:val="28"/>
          <w:szCs w:val="28"/>
        </w:rPr>
        <w:t xml:space="preserve">В проверяемом периоде, земельные участки находились в пользовании </w:t>
      </w:r>
      <w:r>
        <w:rPr>
          <w:rFonts w:ascii="Times New Roman" w:hAnsi="Times New Roman"/>
          <w:sz w:val="28"/>
          <w:szCs w:val="28"/>
        </w:rPr>
        <w:t xml:space="preserve">ГП "Чукоткоммунхоз" в соответствии с </w:t>
      </w:r>
      <w:r w:rsidRPr="009E502F">
        <w:rPr>
          <w:rFonts w:ascii="Times New Roman" w:hAnsi="Times New Roman"/>
          <w:sz w:val="28"/>
          <w:szCs w:val="28"/>
        </w:rPr>
        <w:t>догов</w:t>
      </w:r>
      <w:r>
        <w:rPr>
          <w:rFonts w:ascii="Times New Roman" w:hAnsi="Times New Roman"/>
          <w:sz w:val="28"/>
          <w:szCs w:val="28"/>
        </w:rPr>
        <w:t xml:space="preserve">орами аренды земельных участков, заключенных </w:t>
      </w:r>
      <w:r w:rsidRPr="009E502F">
        <w:rPr>
          <w:rFonts w:ascii="Times New Roman" w:hAnsi="Times New Roman"/>
          <w:sz w:val="28"/>
          <w:szCs w:val="28"/>
        </w:rPr>
        <w:t>с Управлением финансов, экономики и имущественных отношений</w:t>
      </w:r>
      <w:r>
        <w:rPr>
          <w:rFonts w:ascii="Times New Roman" w:hAnsi="Times New Roman"/>
          <w:sz w:val="28"/>
          <w:szCs w:val="28"/>
        </w:rPr>
        <w:t xml:space="preserve"> </w:t>
      </w:r>
      <w:r w:rsidRPr="009E502F">
        <w:rPr>
          <w:rFonts w:ascii="Times New Roman" w:hAnsi="Times New Roman"/>
          <w:sz w:val="28"/>
          <w:szCs w:val="28"/>
        </w:rPr>
        <w:t>Администрации Провиденского муниципального района</w:t>
      </w:r>
      <w:r>
        <w:rPr>
          <w:rFonts w:ascii="Times New Roman" w:hAnsi="Times New Roman"/>
          <w:sz w:val="28"/>
          <w:szCs w:val="28"/>
        </w:rPr>
        <w:t>. Д</w:t>
      </w:r>
      <w:r w:rsidRPr="009E502F">
        <w:rPr>
          <w:rFonts w:ascii="Times New Roman" w:hAnsi="Times New Roman"/>
          <w:sz w:val="28"/>
          <w:szCs w:val="28"/>
        </w:rPr>
        <w:t>оговоры аренды</w:t>
      </w:r>
      <w:r>
        <w:rPr>
          <w:rFonts w:ascii="Times New Roman" w:hAnsi="Times New Roman"/>
          <w:sz w:val="28"/>
          <w:szCs w:val="28"/>
        </w:rPr>
        <w:t>,</w:t>
      </w:r>
      <w:r w:rsidRPr="009E502F">
        <w:rPr>
          <w:rFonts w:ascii="Times New Roman" w:hAnsi="Times New Roman"/>
          <w:sz w:val="28"/>
          <w:szCs w:val="28"/>
        </w:rPr>
        <w:t xml:space="preserve"> со сроком более 11 месяцев</w:t>
      </w:r>
      <w:r>
        <w:rPr>
          <w:rFonts w:ascii="Times New Roman" w:hAnsi="Times New Roman"/>
          <w:sz w:val="28"/>
          <w:szCs w:val="28"/>
        </w:rPr>
        <w:t>,</w:t>
      </w:r>
      <w:r w:rsidRPr="009E502F">
        <w:rPr>
          <w:rFonts w:ascii="Times New Roman" w:hAnsi="Times New Roman"/>
          <w:sz w:val="28"/>
          <w:szCs w:val="28"/>
        </w:rPr>
        <w:t xml:space="preserve"> зарегистрированы в Управлении Федеральной службы государственной регистрации, кадастра и картографии по Магаданской области и Чукотском автономному округу.</w:t>
      </w:r>
    </w:p>
    <w:p w:rsidR="004B553B" w:rsidRPr="005C31A6" w:rsidRDefault="004B553B" w:rsidP="004B553B">
      <w:pPr>
        <w:shd w:val="clear" w:color="auto" w:fill="FFFFFF"/>
        <w:spacing w:after="0"/>
        <w:ind w:firstLine="709"/>
        <w:jc w:val="both"/>
        <w:rPr>
          <w:rFonts w:ascii="Times New Roman" w:hAnsi="Times New Roman"/>
          <w:sz w:val="28"/>
          <w:szCs w:val="28"/>
        </w:rPr>
      </w:pPr>
      <w:r w:rsidRPr="002B35F4">
        <w:rPr>
          <w:rFonts w:ascii="Times New Roman" w:hAnsi="Times New Roman"/>
          <w:sz w:val="28"/>
          <w:szCs w:val="28"/>
        </w:rPr>
        <w:t xml:space="preserve">В 2006 году, в результате реорганизации в форме присоединения ГП ЧАО «Чукоткоммунстрой» к ГП "Чукоткоммунхоз" (Распоряжение Правительства Чукотского автономного округа от 5 апреля 2006 года №97-рп), ГП "Чукоткоммунхоз" приняты на учет результаты проектно-изыскательских работ по 15-ти объектам на сумму 13 181,4 тыс. рублей, которые до настоящего времени находятся на балансе ГП "Чукоткоммунхоз". С 2006 года по настоящее время, в связи с отсутствием финансирования, по данным проектно-изыскательским работам строительно-монтажные </w:t>
      </w:r>
      <w:r w:rsidR="001E73D7" w:rsidRPr="002B35F4">
        <w:rPr>
          <w:rFonts w:ascii="Times New Roman" w:hAnsi="Times New Roman"/>
          <w:sz w:val="28"/>
          <w:szCs w:val="28"/>
        </w:rPr>
        <w:t>работы ГП</w:t>
      </w:r>
      <w:r w:rsidRPr="002B35F4">
        <w:rPr>
          <w:rFonts w:ascii="Times New Roman" w:hAnsi="Times New Roman"/>
          <w:sz w:val="28"/>
          <w:szCs w:val="28"/>
        </w:rPr>
        <w:t xml:space="preserve"> "Чукоткоммунхоз" не осуществлялись.</w:t>
      </w:r>
      <w:r>
        <w:rPr>
          <w:rFonts w:ascii="Times New Roman" w:hAnsi="Times New Roman"/>
          <w:sz w:val="28"/>
          <w:szCs w:val="28"/>
        </w:rPr>
        <w:t xml:space="preserve"> Расходы ГП "Чукоткоммунхоз</w:t>
      </w:r>
      <w:r w:rsidR="001E73D7">
        <w:rPr>
          <w:rFonts w:ascii="Times New Roman" w:hAnsi="Times New Roman"/>
          <w:sz w:val="28"/>
          <w:szCs w:val="28"/>
        </w:rPr>
        <w:t>»,</w:t>
      </w:r>
      <w:r>
        <w:rPr>
          <w:rFonts w:ascii="Times New Roman" w:hAnsi="Times New Roman"/>
          <w:sz w:val="28"/>
          <w:szCs w:val="28"/>
        </w:rPr>
        <w:t xml:space="preserve"> связанные с содержанием ПИРов являются безрезультатными.</w:t>
      </w:r>
    </w:p>
    <w:p w:rsidR="004B553B" w:rsidRPr="006C1F49" w:rsidRDefault="004B553B" w:rsidP="004B553B">
      <w:pPr>
        <w:shd w:val="clear" w:color="auto" w:fill="FFFFFF"/>
        <w:spacing w:after="0"/>
        <w:ind w:firstLine="709"/>
        <w:jc w:val="both"/>
        <w:rPr>
          <w:rFonts w:ascii="Times New Roman" w:hAnsi="Times New Roman"/>
          <w:sz w:val="10"/>
          <w:szCs w:val="10"/>
        </w:rPr>
      </w:pPr>
    </w:p>
    <w:p w:rsidR="004B553B" w:rsidRPr="009E502F"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В проверяемом периоде закупочн</w:t>
      </w:r>
      <w:r>
        <w:rPr>
          <w:rFonts w:ascii="Times New Roman" w:hAnsi="Times New Roman"/>
          <w:sz w:val="28"/>
          <w:szCs w:val="28"/>
        </w:rPr>
        <w:t>ая</w:t>
      </w:r>
      <w:r w:rsidRPr="009E502F">
        <w:rPr>
          <w:rFonts w:ascii="Times New Roman" w:hAnsi="Times New Roman"/>
          <w:sz w:val="28"/>
          <w:szCs w:val="28"/>
        </w:rPr>
        <w:t xml:space="preserve"> деятельность </w:t>
      </w:r>
      <w:r>
        <w:rPr>
          <w:rFonts w:ascii="Times New Roman" w:hAnsi="Times New Roman"/>
          <w:sz w:val="28"/>
          <w:szCs w:val="28"/>
        </w:rPr>
        <w:t xml:space="preserve">ГП "Чукоткоммунхоз" </w:t>
      </w:r>
      <w:r w:rsidRPr="009E502F">
        <w:rPr>
          <w:rFonts w:ascii="Times New Roman" w:hAnsi="Times New Roman"/>
          <w:sz w:val="28"/>
          <w:szCs w:val="28"/>
        </w:rPr>
        <w:t>осуществлял</w:t>
      </w:r>
      <w:r>
        <w:rPr>
          <w:rFonts w:ascii="Times New Roman" w:hAnsi="Times New Roman"/>
          <w:sz w:val="28"/>
          <w:szCs w:val="28"/>
        </w:rPr>
        <w:t>ась</w:t>
      </w:r>
      <w:r w:rsidRPr="009E502F">
        <w:rPr>
          <w:rFonts w:ascii="Times New Roman" w:hAnsi="Times New Roman"/>
          <w:sz w:val="28"/>
          <w:szCs w:val="28"/>
        </w:rPr>
        <w:t xml:space="preserve"> в соответствии </w:t>
      </w:r>
      <w:r>
        <w:rPr>
          <w:rFonts w:ascii="Times New Roman" w:hAnsi="Times New Roman"/>
          <w:sz w:val="28"/>
          <w:szCs w:val="28"/>
        </w:rPr>
        <w:t xml:space="preserve">с </w:t>
      </w:r>
      <w:r w:rsidRPr="009E502F">
        <w:rPr>
          <w:rFonts w:ascii="Times New Roman" w:hAnsi="Times New Roman"/>
          <w:sz w:val="28"/>
          <w:szCs w:val="28"/>
        </w:rPr>
        <w:t>требовани</w:t>
      </w:r>
      <w:r>
        <w:rPr>
          <w:rFonts w:ascii="Times New Roman" w:hAnsi="Times New Roman"/>
          <w:sz w:val="28"/>
          <w:szCs w:val="28"/>
        </w:rPr>
        <w:t>ями</w:t>
      </w:r>
      <w:r w:rsidRPr="009E502F">
        <w:rPr>
          <w:rFonts w:ascii="Times New Roman" w:hAnsi="Times New Roman"/>
          <w:sz w:val="28"/>
          <w:szCs w:val="28"/>
        </w:rPr>
        <w:t xml:space="preserve"> Федеральн</w:t>
      </w:r>
      <w:r>
        <w:rPr>
          <w:rFonts w:ascii="Times New Roman" w:hAnsi="Times New Roman"/>
          <w:sz w:val="28"/>
          <w:szCs w:val="28"/>
        </w:rPr>
        <w:t>ого</w:t>
      </w:r>
      <w:r w:rsidRPr="009E502F">
        <w:rPr>
          <w:rFonts w:ascii="Times New Roman" w:hAnsi="Times New Roman"/>
          <w:sz w:val="28"/>
          <w:szCs w:val="28"/>
        </w:rPr>
        <w:t xml:space="preserve"> закон</w:t>
      </w:r>
      <w:r>
        <w:rPr>
          <w:rFonts w:ascii="Times New Roman" w:hAnsi="Times New Roman"/>
          <w:sz w:val="28"/>
          <w:szCs w:val="28"/>
        </w:rPr>
        <w:t>а</w:t>
      </w:r>
      <w:r w:rsidRPr="009E502F">
        <w:rPr>
          <w:rFonts w:ascii="Times New Roman" w:hAnsi="Times New Roman"/>
          <w:sz w:val="28"/>
          <w:szCs w:val="28"/>
        </w:rPr>
        <w:t xml:space="preserve"> от 18 июля </w:t>
      </w:r>
      <w:r w:rsidRPr="009E502F">
        <w:rPr>
          <w:rFonts w:ascii="Times New Roman" w:hAnsi="Times New Roman"/>
          <w:sz w:val="28"/>
          <w:szCs w:val="28"/>
        </w:rPr>
        <w:lastRenderedPageBreak/>
        <w:t xml:space="preserve">2011 года №223-ФЗ </w:t>
      </w:r>
      <w:r>
        <w:rPr>
          <w:rFonts w:ascii="Times New Roman" w:hAnsi="Times New Roman"/>
          <w:sz w:val="28"/>
          <w:szCs w:val="28"/>
        </w:rPr>
        <w:t>"</w:t>
      </w:r>
      <w:r w:rsidRPr="009E502F">
        <w:rPr>
          <w:rFonts w:ascii="Times New Roman" w:hAnsi="Times New Roman"/>
          <w:sz w:val="28"/>
          <w:szCs w:val="28"/>
        </w:rPr>
        <w:t>О закупках товаров, работ, услуг отдельными видами юридических лиц</w:t>
      </w:r>
      <w:r>
        <w:rPr>
          <w:rFonts w:ascii="Times New Roman" w:hAnsi="Times New Roman"/>
          <w:sz w:val="28"/>
          <w:szCs w:val="28"/>
        </w:rPr>
        <w:t>"</w:t>
      </w:r>
      <w:r w:rsidRPr="009E502F">
        <w:rPr>
          <w:rFonts w:ascii="Times New Roman" w:hAnsi="Times New Roman"/>
          <w:sz w:val="28"/>
          <w:szCs w:val="28"/>
        </w:rPr>
        <w:t xml:space="preserve"> (далее – Закон №223</w:t>
      </w:r>
      <w:r w:rsidRPr="009E502F">
        <w:rPr>
          <w:rFonts w:ascii="Times New Roman" w:hAnsi="Times New Roman"/>
          <w:sz w:val="28"/>
          <w:szCs w:val="28"/>
        </w:rPr>
        <w:noBreakHyphen/>
        <w:t xml:space="preserve">ФЗ). </w:t>
      </w:r>
    </w:p>
    <w:p w:rsidR="004B553B" w:rsidRPr="009E502F" w:rsidRDefault="004B553B" w:rsidP="004B553B">
      <w:pPr>
        <w:pStyle w:val="Style2"/>
        <w:widowControl/>
        <w:tabs>
          <w:tab w:val="left" w:pos="709"/>
        </w:tabs>
        <w:spacing w:line="276" w:lineRule="auto"/>
        <w:ind w:firstLine="708"/>
        <w:rPr>
          <w:bCs/>
          <w:sz w:val="16"/>
          <w:szCs w:val="16"/>
        </w:rPr>
      </w:pPr>
      <w:r w:rsidRPr="001238CC">
        <w:rPr>
          <w:rStyle w:val="FontStyle31"/>
          <w:sz w:val="28"/>
          <w:szCs w:val="28"/>
        </w:rPr>
        <w:t>В 2015</w:t>
      </w:r>
      <w:r w:rsidRPr="007F2F6B">
        <w:rPr>
          <w:rStyle w:val="FontStyle31"/>
          <w:b/>
          <w:sz w:val="28"/>
          <w:szCs w:val="28"/>
        </w:rPr>
        <w:t xml:space="preserve"> году</w:t>
      </w:r>
      <w:r w:rsidRPr="009E502F">
        <w:rPr>
          <w:rStyle w:val="FontStyle31"/>
          <w:sz w:val="28"/>
          <w:szCs w:val="28"/>
        </w:rPr>
        <w:t xml:space="preserve"> </w:t>
      </w:r>
      <w:r>
        <w:rPr>
          <w:sz w:val="28"/>
          <w:szCs w:val="28"/>
        </w:rPr>
        <w:t xml:space="preserve">ГП "Чукоткоммунхоз" произведены </w:t>
      </w:r>
      <w:r w:rsidRPr="009E502F">
        <w:rPr>
          <w:rStyle w:val="FontStyle31"/>
          <w:sz w:val="28"/>
          <w:szCs w:val="28"/>
        </w:rPr>
        <w:t>закупки государственного имущества путем проведения 5-ти запросов котировок и 3-х закупок у единственного поставщика (подрядчика, исполнителя).</w:t>
      </w:r>
      <w:r>
        <w:rPr>
          <w:rStyle w:val="FontStyle31"/>
          <w:sz w:val="28"/>
          <w:szCs w:val="28"/>
        </w:rPr>
        <w:t xml:space="preserve"> </w:t>
      </w:r>
      <w:r w:rsidRPr="00703D39">
        <w:rPr>
          <w:sz w:val="28"/>
          <w:szCs w:val="28"/>
        </w:rPr>
        <w:t xml:space="preserve">По результатам проведения закупок </w:t>
      </w:r>
      <w:r>
        <w:rPr>
          <w:sz w:val="28"/>
          <w:szCs w:val="28"/>
        </w:rPr>
        <w:t xml:space="preserve">ГП "Чукоткоммунхоз" </w:t>
      </w:r>
      <w:r w:rsidRPr="00703D39">
        <w:rPr>
          <w:sz w:val="28"/>
          <w:szCs w:val="28"/>
        </w:rPr>
        <w:t>заключено восемь контрактов на сумму 37 400</w:t>
      </w:r>
      <w:r>
        <w:rPr>
          <w:sz w:val="28"/>
          <w:szCs w:val="28"/>
        </w:rPr>
        <w:t>,3 тыс.</w:t>
      </w:r>
      <w:r w:rsidRPr="00703D39">
        <w:rPr>
          <w:sz w:val="28"/>
          <w:szCs w:val="28"/>
        </w:rPr>
        <w:t xml:space="preserve"> рублей</w:t>
      </w:r>
      <w:r>
        <w:rPr>
          <w:sz w:val="28"/>
          <w:szCs w:val="28"/>
        </w:rPr>
        <w:t xml:space="preserve">. </w:t>
      </w:r>
      <w:r w:rsidRPr="009E502F">
        <w:rPr>
          <w:rStyle w:val="FontStyle31"/>
          <w:sz w:val="28"/>
          <w:szCs w:val="28"/>
        </w:rPr>
        <w:t xml:space="preserve">В процессе осуществления закупок государственного имущества, </w:t>
      </w:r>
      <w:r>
        <w:rPr>
          <w:rStyle w:val="FontStyle31"/>
          <w:sz w:val="28"/>
          <w:szCs w:val="28"/>
        </w:rPr>
        <w:t xml:space="preserve">и снижения </w:t>
      </w:r>
      <w:r w:rsidRPr="00703D39">
        <w:rPr>
          <w:sz w:val="28"/>
          <w:szCs w:val="28"/>
        </w:rPr>
        <w:t>НМЦ</w:t>
      </w:r>
      <w:r>
        <w:rPr>
          <w:sz w:val="28"/>
          <w:szCs w:val="28"/>
        </w:rPr>
        <w:t>К,</w:t>
      </w:r>
      <w:r w:rsidRPr="009E502F">
        <w:rPr>
          <w:rStyle w:val="FontStyle31"/>
          <w:sz w:val="28"/>
          <w:szCs w:val="28"/>
        </w:rPr>
        <w:t xml:space="preserve"> </w:t>
      </w:r>
      <w:r>
        <w:rPr>
          <w:rStyle w:val="FontStyle31"/>
          <w:sz w:val="28"/>
          <w:szCs w:val="28"/>
        </w:rPr>
        <w:t xml:space="preserve">экономия </w:t>
      </w:r>
      <w:r w:rsidRPr="009E502F">
        <w:rPr>
          <w:rStyle w:val="FontStyle31"/>
          <w:sz w:val="28"/>
          <w:szCs w:val="28"/>
        </w:rPr>
        <w:t>составила 266</w:t>
      </w:r>
      <w:r>
        <w:rPr>
          <w:rStyle w:val="FontStyle31"/>
          <w:sz w:val="28"/>
          <w:szCs w:val="28"/>
        </w:rPr>
        <w:t>,</w:t>
      </w:r>
      <w:r w:rsidRPr="009E502F">
        <w:rPr>
          <w:rStyle w:val="FontStyle31"/>
          <w:sz w:val="28"/>
          <w:szCs w:val="28"/>
        </w:rPr>
        <w:t>9</w:t>
      </w:r>
      <w:r>
        <w:rPr>
          <w:rStyle w:val="FontStyle31"/>
          <w:sz w:val="28"/>
          <w:szCs w:val="28"/>
        </w:rPr>
        <w:t xml:space="preserve"> тыс.</w:t>
      </w:r>
      <w:r w:rsidRPr="009E502F">
        <w:rPr>
          <w:rStyle w:val="FontStyle31"/>
          <w:sz w:val="28"/>
          <w:szCs w:val="28"/>
        </w:rPr>
        <w:t xml:space="preserve"> рублей</w:t>
      </w:r>
      <w:r>
        <w:rPr>
          <w:rStyle w:val="FontStyle31"/>
          <w:sz w:val="28"/>
          <w:szCs w:val="28"/>
        </w:rPr>
        <w:t xml:space="preserve"> или 0,7 % от общей суммы закупок.</w:t>
      </w:r>
      <w:r w:rsidRPr="009E502F">
        <w:rPr>
          <w:rStyle w:val="FontStyle31"/>
          <w:sz w:val="28"/>
          <w:szCs w:val="28"/>
        </w:rPr>
        <w:t xml:space="preserve"> </w:t>
      </w:r>
    </w:p>
    <w:p w:rsidR="004B553B" w:rsidRPr="00A4534E" w:rsidRDefault="004B553B" w:rsidP="004B553B">
      <w:pPr>
        <w:autoSpaceDE w:val="0"/>
        <w:autoSpaceDN w:val="0"/>
        <w:adjustRightInd w:val="0"/>
        <w:spacing w:after="0"/>
        <w:ind w:firstLine="540"/>
        <w:jc w:val="both"/>
        <w:outlineLvl w:val="0"/>
        <w:rPr>
          <w:rFonts w:ascii="Times New Roman" w:hAnsi="Times New Roman"/>
          <w:sz w:val="28"/>
          <w:szCs w:val="28"/>
        </w:rPr>
      </w:pPr>
      <w:r w:rsidRPr="00A4534E">
        <w:rPr>
          <w:rFonts w:ascii="Times New Roman" w:hAnsi="Times New Roman"/>
          <w:sz w:val="28"/>
          <w:szCs w:val="28"/>
        </w:rPr>
        <w:t>В 2015 году ГП "Чукоткоммунхоз</w:t>
      </w:r>
      <w:r>
        <w:rPr>
          <w:rFonts w:ascii="Times New Roman" w:hAnsi="Times New Roman"/>
          <w:sz w:val="28"/>
          <w:szCs w:val="28"/>
        </w:rPr>
        <w:t xml:space="preserve">" </w:t>
      </w:r>
      <w:r w:rsidRPr="00A4534E">
        <w:rPr>
          <w:rFonts w:ascii="Times New Roman" w:hAnsi="Times New Roman"/>
          <w:sz w:val="28"/>
          <w:szCs w:val="28"/>
        </w:rPr>
        <w:t xml:space="preserve">с </w:t>
      </w:r>
      <w:r>
        <w:rPr>
          <w:rFonts w:ascii="Times New Roman" w:hAnsi="Times New Roman"/>
          <w:sz w:val="28"/>
          <w:szCs w:val="28"/>
        </w:rPr>
        <w:t>физическим лицом, проживающим в п. Угольные Копи, заключен д</w:t>
      </w:r>
      <w:r w:rsidRPr="00A4534E">
        <w:rPr>
          <w:rFonts w:ascii="Times New Roman" w:hAnsi="Times New Roman"/>
          <w:sz w:val="28"/>
          <w:szCs w:val="28"/>
        </w:rPr>
        <w:t>оговор поставки гусеничного грузопассажирского вездехода от 29 июня 2015 года №195/15</w:t>
      </w:r>
      <w:r>
        <w:rPr>
          <w:rFonts w:ascii="Times New Roman" w:hAnsi="Times New Roman"/>
          <w:sz w:val="28"/>
          <w:szCs w:val="28"/>
        </w:rPr>
        <w:t xml:space="preserve"> </w:t>
      </w:r>
      <w:r w:rsidRPr="00A4534E">
        <w:rPr>
          <w:rFonts w:ascii="Times New Roman" w:hAnsi="Times New Roman"/>
          <w:sz w:val="28"/>
          <w:szCs w:val="28"/>
        </w:rPr>
        <w:t>на сумму 2 000,0 тыс. рублей. Стоимость вездехода определена ГП "Чукоткоммунхоз</w:t>
      </w:r>
      <w:r w:rsidR="00DA7860" w:rsidRPr="00A4534E">
        <w:rPr>
          <w:rFonts w:ascii="Times New Roman" w:hAnsi="Times New Roman"/>
          <w:sz w:val="28"/>
          <w:szCs w:val="28"/>
        </w:rPr>
        <w:t>» как</w:t>
      </w:r>
      <w:r w:rsidRPr="00A4534E">
        <w:rPr>
          <w:rFonts w:ascii="Times New Roman" w:hAnsi="Times New Roman"/>
          <w:sz w:val="28"/>
          <w:szCs w:val="28"/>
        </w:rPr>
        <w:t xml:space="preserve"> средняя по доступным ценам за аналогичные, бывшие в употреблении, транспортные средства (на специализированных сайтах сети «Интернет»).</w:t>
      </w:r>
    </w:p>
    <w:p w:rsidR="004B553B" w:rsidRPr="009E502F" w:rsidRDefault="004B553B" w:rsidP="004B553B">
      <w:pPr>
        <w:autoSpaceDE w:val="0"/>
        <w:autoSpaceDN w:val="0"/>
        <w:adjustRightInd w:val="0"/>
        <w:spacing w:after="0"/>
        <w:ind w:firstLine="540"/>
        <w:jc w:val="both"/>
        <w:outlineLvl w:val="0"/>
        <w:rPr>
          <w:rFonts w:ascii="Times New Roman" w:hAnsi="Times New Roman"/>
          <w:sz w:val="28"/>
          <w:szCs w:val="28"/>
        </w:rPr>
      </w:pPr>
      <w:r>
        <w:rPr>
          <w:rFonts w:ascii="Times New Roman" w:hAnsi="Times New Roman"/>
          <w:sz w:val="28"/>
          <w:szCs w:val="28"/>
        </w:rPr>
        <w:t xml:space="preserve">В соответствии с </w:t>
      </w:r>
      <w:r w:rsidRPr="009E502F">
        <w:rPr>
          <w:rFonts w:ascii="Times New Roman" w:hAnsi="Times New Roman"/>
          <w:sz w:val="28"/>
          <w:szCs w:val="28"/>
        </w:rPr>
        <w:t xml:space="preserve">Актом приема-передачи товара от 29 июня 2015 года вездеход ГТ-Т (категория Е), </w:t>
      </w:r>
      <w:r w:rsidRPr="001A1FDF">
        <w:rPr>
          <w:rFonts w:ascii="Times New Roman" w:hAnsi="Times New Roman"/>
          <w:sz w:val="28"/>
          <w:szCs w:val="28"/>
        </w:rPr>
        <w:t>1986 года выпуска</w:t>
      </w:r>
      <w:r w:rsidRPr="009E502F">
        <w:rPr>
          <w:rFonts w:ascii="Times New Roman" w:hAnsi="Times New Roman"/>
          <w:sz w:val="28"/>
          <w:szCs w:val="28"/>
        </w:rPr>
        <w:t xml:space="preserve">, </w:t>
      </w:r>
      <w:r>
        <w:rPr>
          <w:rFonts w:ascii="Times New Roman" w:hAnsi="Times New Roman"/>
          <w:sz w:val="28"/>
          <w:szCs w:val="28"/>
        </w:rPr>
        <w:t xml:space="preserve">принят на учет ГП "Чукоткоммунхоз". Согласно </w:t>
      </w:r>
      <w:r w:rsidRPr="009E502F">
        <w:rPr>
          <w:rFonts w:ascii="Times New Roman" w:hAnsi="Times New Roman"/>
          <w:sz w:val="28"/>
          <w:szCs w:val="28"/>
        </w:rPr>
        <w:t>Приказ</w:t>
      </w:r>
      <w:r>
        <w:rPr>
          <w:rFonts w:ascii="Times New Roman" w:hAnsi="Times New Roman"/>
          <w:sz w:val="28"/>
          <w:szCs w:val="28"/>
        </w:rPr>
        <w:t>у</w:t>
      </w:r>
      <w:r w:rsidRPr="009E502F">
        <w:rPr>
          <w:rFonts w:ascii="Times New Roman" w:hAnsi="Times New Roman"/>
          <w:sz w:val="28"/>
          <w:szCs w:val="28"/>
        </w:rPr>
        <w:t xml:space="preserve"> от 22 июля 2015 года №237, вездеход ГТ-Т принят на баланс </w:t>
      </w:r>
      <w:r>
        <w:rPr>
          <w:rFonts w:ascii="Times New Roman" w:hAnsi="Times New Roman"/>
          <w:sz w:val="28"/>
          <w:szCs w:val="28"/>
        </w:rPr>
        <w:t xml:space="preserve">ГП "Чукоткоммунхоз" стоимостью </w:t>
      </w:r>
      <w:r w:rsidRPr="009E502F">
        <w:rPr>
          <w:rFonts w:ascii="Times New Roman" w:hAnsi="Times New Roman"/>
          <w:sz w:val="28"/>
          <w:szCs w:val="28"/>
        </w:rPr>
        <w:t>2 000</w:t>
      </w:r>
      <w:r>
        <w:rPr>
          <w:rFonts w:ascii="Times New Roman" w:hAnsi="Times New Roman"/>
          <w:sz w:val="28"/>
          <w:szCs w:val="28"/>
        </w:rPr>
        <w:t>,</w:t>
      </w:r>
      <w:r w:rsidRPr="009E502F">
        <w:rPr>
          <w:rFonts w:ascii="Times New Roman" w:hAnsi="Times New Roman"/>
          <w:sz w:val="28"/>
          <w:szCs w:val="28"/>
        </w:rPr>
        <w:t>0</w:t>
      </w:r>
      <w:r>
        <w:rPr>
          <w:rFonts w:ascii="Times New Roman" w:hAnsi="Times New Roman"/>
          <w:sz w:val="28"/>
          <w:szCs w:val="28"/>
        </w:rPr>
        <w:t xml:space="preserve"> тыс.</w:t>
      </w:r>
      <w:r w:rsidRPr="009E502F">
        <w:rPr>
          <w:rFonts w:ascii="Times New Roman" w:hAnsi="Times New Roman"/>
          <w:sz w:val="28"/>
          <w:szCs w:val="28"/>
        </w:rPr>
        <w:t xml:space="preserve"> рублей с отнесением к четвертой амортизационной группе со сроком полезного использования 3 года.</w:t>
      </w:r>
    </w:p>
    <w:p w:rsidR="004B553B" w:rsidRDefault="004B553B" w:rsidP="004B553B">
      <w:pPr>
        <w:autoSpaceDE w:val="0"/>
        <w:autoSpaceDN w:val="0"/>
        <w:adjustRightInd w:val="0"/>
        <w:spacing w:after="0"/>
        <w:ind w:firstLine="540"/>
        <w:jc w:val="both"/>
        <w:outlineLvl w:val="0"/>
        <w:rPr>
          <w:rFonts w:ascii="Times New Roman" w:hAnsi="Times New Roman"/>
          <w:sz w:val="28"/>
          <w:szCs w:val="28"/>
        </w:rPr>
      </w:pPr>
      <w:r w:rsidRPr="00AB01FF">
        <w:rPr>
          <w:rFonts w:ascii="Times New Roman" w:hAnsi="Times New Roman"/>
          <w:sz w:val="28"/>
          <w:szCs w:val="28"/>
        </w:rPr>
        <w:t>Необходимость приобретения указанного транспортного средства обоснована завозом дизельного топлива по зимним дорогам для производственных участков Марковского "куста" (служебная записка главного механика Отнагулова И.С. и.о. главному инженеру ГП "Чукоткоммунхоз" Мамонтову А.Г. от 3 июня 2015 года), однако проверкой установлено, что в 2016 году вездеход не эксплуатировался и находился в помещении №5, расположенном по адресу: Чукотский автономный округ, Анадырский район, п. Угольные Копи, здание БАМ (Батальон АвтоМобильный).</w:t>
      </w:r>
    </w:p>
    <w:p w:rsidR="004B553B" w:rsidRPr="003B0BAE" w:rsidRDefault="004B553B" w:rsidP="004B553B">
      <w:pPr>
        <w:autoSpaceDE w:val="0"/>
        <w:autoSpaceDN w:val="0"/>
        <w:adjustRightInd w:val="0"/>
        <w:spacing w:after="0"/>
        <w:ind w:firstLine="540"/>
        <w:jc w:val="both"/>
        <w:rPr>
          <w:rFonts w:ascii="Times New Roman" w:hAnsi="Times New Roman"/>
          <w:sz w:val="28"/>
          <w:szCs w:val="28"/>
        </w:rPr>
      </w:pPr>
      <w:r w:rsidRPr="009E502F">
        <w:rPr>
          <w:rFonts w:ascii="Times New Roman" w:hAnsi="Times New Roman"/>
          <w:sz w:val="28"/>
          <w:szCs w:val="28"/>
        </w:rPr>
        <w:t xml:space="preserve">Согласно пояснительной записке главного </w:t>
      </w:r>
      <w:r w:rsidR="001E73D7" w:rsidRPr="009E502F">
        <w:rPr>
          <w:rFonts w:ascii="Times New Roman" w:hAnsi="Times New Roman"/>
          <w:sz w:val="28"/>
          <w:szCs w:val="28"/>
        </w:rPr>
        <w:t>механика вездеход</w:t>
      </w:r>
      <w:r>
        <w:rPr>
          <w:rFonts w:ascii="Times New Roman" w:hAnsi="Times New Roman"/>
          <w:sz w:val="28"/>
          <w:szCs w:val="28"/>
        </w:rPr>
        <w:t xml:space="preserve"> ГТ-Т не отправлен </w:t>
      </w:r>
      <w:r w:rsidRPr="009E502F">
        <w:rPr>
          <w:rFonts w:ascii="Times New Roman" w:hAnsi="Times New Roman"/>
          <w:sz w:val="28"/>
          <w:szCs w:val="28"/>
        </w:rPr>
        <w:t>на участок АТУ с. Марково</w:t>
      </w:r>
      <w:r>
        <w:rPr>
          <w:rFonts w:ascii="Times New Roman" w:hAnsi="Times New Roman"/>
          <w:sz w:val="28"/>
          <w:szCs w:val="28"/>
        </w:rPr>
        <w:t xml:space="preserve">: в зимний период 2016 года - в связи </w:t>
      </w:r>
      <w:r w:rsidR="001E73D7" w:rsidRPr="009E502F">
        <w:rPr>
          <w:rFonts w:ascii="Times New Roman" w:hAnsi="Times New Roman"/>
          <w:sz w:val="28"/>
          <w:szCs w:val="28"/>
        </w:rPr>
        <w:t>с отсутствием</w:t>
      </w:r>
      <w:r w:rsidRPr="009E502F">
        <w:rPr>
          <w:rFonts w:ascii="Times New Roman" w:hAnsi="Times New Roman"/>
          <w:sz w:val="28"/>
          <w:szCs w:val="28"/>
        </w:rPr>
        <w:t xml:space="preserve"> водителей</w:t>
      </w:r>
      <w:r>
        <w:rPr>
          <w:rFonts w:ascii="Times New Roman" w:hAnsi="Times New Roman"/>
          <w:sz w:val="28"/>
          <w:szCs w:val="28"/>
        </w:rPr>
        <w:t xml:space="preserve"> – </w:t>
      </w:r>
      <w:r w:rsidRPr="009E502F">
        <w:rPr>
          <w:rFonts w:ascii="Times New Roman" w:hAnsi="Times New Roman"/>
          <w:sz w:val="28"/>
          <w:szCs w:val="28"/>
        </w:rPr>
        <w:t>вездеходчиков</w:t>
      </w:r>
      <w:r>
        <w:rPr>
          <w:rFonts w:ascii="Times New Roman" w:hAnsi="Times New Roman"/>
          <w:sz w:val="28"/>
          <w:szCs w:val="28"/>
        </w:rPr>
        <w:t>, а в навигационный период 2016 года – по причине приоритетности отправки грузов и материалов, необходимых для подготовки участков к отопительному периоду 2016-2017 года.</w:t>
      </w:r>
    </w:p>
    <w:p w:rsidR="004B553B" w:rsidRDefault="004B553B" w:rsidP="004B553B">
      <w:pPr>
        <w:spacing w:after="0"/>
        <w:ind w:firstLine="540"/>
        <w:jc w:val="both"/>
        <w:rPr>
          <w:rFonts w:ascii="Times New Roman" w:hAnsi="Times New Roman"/>
          <w:sz w:val="28"/>
          <w:szCs w:val="28"/>
        </w:rPr>
      </w:pPr>
      <w:r>
        <w:rPr>
          <w:rFonts w:ascii="Times New Roman" w:hAnsi="Times New Roman"/>
          <w:sz w:val="28"/>
          <w:szCs w:val="28"/>
        </w:rPr>
        <w:t>Непроизводительные р</w:t>
      </w:r>
      <w:r w:rsidRPr="009E502F">
        <w:rPr>
          <w:rFonts w:ascii="Times New Roman" w:hAnsi="Times New Roman"/>
          <w:sz w:val="28"/>
          <w:szCs w:val="28"/>
        </w:rPr>
        <w:t>асходы</w:t>
      </w:r>
      <w:r>
        <w:rPr>
          <w:rFonts w:ascii="Times New Roman" w:hAnsi="Times New Roman"/>
          <w:sz w:val="28"/>
          <w:szCs w:val="28"/>
        </w:rPr>
        <w:t xml:space="preserve"> (безрезультатные)</w:t>
      </w:r>
      <w:r w:rsidRPr="009E502F">
        <w:rPr>
          <w:rFonts w:ascii="Times New Roman" w:hAnsi="Times New Roman"/>
          <w:sz w:val="28"/>
          <w:szCs w:val="28"/>
        </w:rPr>
        <w:t xml:space="preserve"> </w:t>
      </w:r>
      <w:r>
        <w:rPr>
          <w:rFonts w:ascii="Times New Roman" w:hAnsi="Times New Roman"/>
          <w:sz w:val="28"/>
          <w:szCs w:val="28"/>
        </w:rPr>
        <w:t>ГП "Чукоткоммунхоз" на</w:t>
      </w:r>
      <w:r w:rsidRPr="009E502F">
        <w:rPr>
          <w:rFonts w:ascii="Times New Roman" w:hAnsi="Times New Roman"/>
          <w:sz w:val="28"/>
          <w:szCs w:val="28"/>
        </w:rPr>
        <w:t xml:space="preserve"> </w:t>
      </w:r>
      <w:r>
        <w:rPr>
          <w:rFonts w:ascii="Times New Roman" w:hAnsi="Times New Roman"/>
          <w:sz w:val="28"/>
          <w:szCs w:val="28"/>
        </w:rPr>
        <w:t xml:space="preserve">покупку указанного вездехода и </w:t>
      </w:r>
      <w:r w:rsidRPr="009E502F">
        <w:rPr>
          <w:rFonts w:ascii="Times New Roman" w:hAnsi="Times New Roman"/>
          <w:sz w:val="28"/>
          <w:szCs w:val="28"/>
        </w:rPr>
        <w:t>оплат</w:t>
      </w:r>
      <w:r>
        <w:rPr>
          <w:rFonts w:ascii="Times New Roman" w:hAnsi="Times New Roman"/>
          <w:sz w:val="28"/>
          <w:szCs w:val="28"/>
        </w:rPr>
        <w:t>у</w:t>
      </w:r>
      <w:r w:rsidRPr="009E502F">
        <w:rPr>
          <w:rFonts w:ascii="Times New Roman" w:hAnsi="Times New Roman"/>
          <w:sz w:val="28"/>
          <w:szCs w:val="28"/>
        </w:rPr>
        <w:t xml:space="preserve"> </w:t>
      </w:r>
      <w:r>
        <w:rPr>
          <w:rFonts w:ascii="Times New Roman" w:hAnsi="Times New Roman"/>
          <w:sz w:val="28"/>
          <w:szCs w:val="28"/>
        </w:rPr>
        <w:t xml:space="preserve">транспортного </w:t>
      </w:r>
      <w:r w:rsidRPr="009E502F">
        <w:rPr>
          <w:rFonts w:ascii="Times New Roman" w:hAnsi="Times New Roman"/>
          <w:sz w:val="28"/>
          <w:szCs w:val="28"/>
        </w:rPr>
        <w:t xml:space="preserve">налога </w:t>
      </w:r>
      <w:r>
        <w:rPr>
          <w:rFonts w:ascii="Times New Roman" w:hAnsi="Times New Roman"/>
          <w:sz w:val="28"/>
          <w:szCs w:val="28"/>
        </w:rPr>
        <w:t>по данному объекту</w:t>
      </w:r>
      <w:r w:rsidRPr="009E502F">
        <w:rPr>
          <w:rFonts w:ascii="Times New Roman" w:hAnsi="Times New Roman"/>
          <w:sz w:val="28"/>
          <w:szCs w:val="28"/>
        </w:rPr>
        <w:t xml:space="preserve"> </w:t>
      </w:r>
      <w:r>
        <w:rPr>
          <w:rFonts w:ascii="Times New Roman" w:hAnsi="Times New Roman"/>
          <w:sz w:val="28"/>
          <w:szCs w:val="28"/>
        </w:rPr>
        <w:t>за</w:t>
      </w:r>
      <w:r w:rsidRPr="009E502F">
        <w:rPr>
          <w:rFonts w:ascii="Times New Roman" w:hAnsi="Times New Roman"/>
          <w:sz w:val="28"/>
          <w:szCs w:val="28"/>
        </w:rPr>
        <w:t xml:space="preserve"> 2015</w:t>
      </w:r>
      <w:r>
        <w:rPr>
          <w:rFonts w:ascii="Times New Roman" w:hAnsi="Times New Roman"/>
          <w:sz w:val="28"/>
          <w:szCs w:val="28"/>
        </w:rPr>
        <w:t>, 2016</w:t>
      </w:r>
      <w:r w:rsidRPr="009E502F">
        <w:rPr>
          <w:rFonts w:ascii="Times New Roman" w:hAnsi="Times New Roman"/>
          <w:sz w:val="28"/>
          <w:szCs w:val="28"/>
        </w:rPr>
        <w:t xml:space="preserve"> год</w:t>
      </w:r>
      <w:r>
        <w:rPr>
          <w:rFonts w:ascii="Times New Roman" w:hAnsi="Times New Roman"/>
          <w:sz w:val="28"/>
          <w:szCs w:val="28"/>
        </w:rPr>
        <w:t>ы</w:t>
      </w:r>
      <w:r w:rsidRPr="009E502F">
        <w:rPr>
          <w:rFonts w:ascii="Times New Roman" w:hAnsi="Times New Roman"/>
          <w:sz w:val="28"/>
          <w:szCs w:val="28"/>
        </w:rPr>
        <w:t xml:space="preserve"> составили </w:t>
      </w:r>
      <w:r>
        <w:rPr>
          <w:rFonts w:ascii="Times New Roman" w:hAnsi="Times New Roman"/>
          <w:sz w:val="28"/>
          <w:szCs w:val="28"/>
        </w:rPr>
        <w:t>2 001,8 тыс.</w:t>
      </w:r>
      <w:r w:rsidRPr="009E502F">
        <w:rPr>
          <w:rFonts w:ascii="Times New Roman" w:hAnsi="Times New Roman"/>
          <w:sz w:val="28"/>
          <w:szCs w:val="28"/>
        </w:rPr>
        <w:t xml:space="preserve"> рублей.</w:t>
      </w:r>
      <w:r>
        <w:rPr>
          <w:rFonts w:ascii="Times New Roman" w:hAnsi="Times New Roman"/>
          <w:sz w:val="28"/>
          <w:szCs w:val="28"/>
        </w:rPr>
        <w:t xml:space="preserve"> Государственное имущество используется ГП "Чукоткоммунхоз" неэффективно.</w:t>
      </w:r>
    </w:p>
    <w:p w:rsidR="004B553B" w:rsidRPr="002562C6" w:rsidRDefault="004B553B" w:rsidP="004B553B">
      <w:pPr>
        <w:spacing w:after="0"/>
        <w:ind w:firstLine="709"/>
        <w:jc w:val="both"/>
        <w:rPr>
          <w:rFonts w:ascii="Times New Roman" w:hAnsi="Times New Roman"/>
          <w:sz w:val="28"/>
          <w:szCs w:val="28"/>
        </w:rPr>
      </w:pPr>
      <w:r w:rsidRPr="00E3761F">
        <w:rPr>
          <w:rStyle w:val="FontStyle31"/>
          <w:sz w:val="28"/>
          <w:szCs w:val="28"/>
        </w:rPr>
        <w:lastRenderedPageBreak/>
        <w:t>В 2016 году</w:t>
      </w:r>
      <w:r>
        <w:rPr>
          <w:rStyle w:val="FontStyle31"/>
          <w:sz w:val="28"/>
          <w:szCs w:val="28"/>
        </w:rPr>
        <w:t xml:space="preserve"> </w:t>
      </w:r>
      <w:r>
        <w:rPr>
          <w:rFonts w:ascii="Times New Roman" w:hAnsi="Times New Roman"/>
          <w:sz w:val="28"/>
          <w:szCs w:val="28"/>
        </w:rPr>
        <w:t xml:space="preserve">ГП "Чукоткоммунхоз" </w:t>
      </w:r>
      <w:r w:rsidRPr="009E502F">
        <w:rPr>
          <w:rStyle w:val="FontStyle31"/>
          <w:sz w:val="28"/>
          <w:szCs w:val="28"/>
        </w:rPr>
        <w:t xml:space="preserve">закупки государственного имущества </w:t>
      </w:r>
      <w:r>
        <w:rPr>
          <w:rStyle w:val="FontStyle31"/>
          <w:sz w:val="28"/>
          <w:szCs w:val="28"/>
        </w:rPr>
        <w:t xml:space="preserve">произведены </w:t>
      </w:r>
      <w:r w:rsidRPr="009E502F">
        <w:rPr>
          <w:rStyle w:val="FontStyle31"/>
          <w:sz w:val="28"/>
          <w:szCs w:val="28"/>
        </w:rPr>
        <w:t>путем проведения 4-х запросов котировок и 3-х закупок у единственного поставщика (подрядчика, исполнителя).</w:t>
      </w:r>
      <w:r>
        <w:rPr>
          <w:rStyle w:val="FontStyle31"/>
          <w:sz w:val="28"/>
          <w:szCs w:val="28"/>
        </w:rPr>
        <w:t xml:space="preserve"> </w:t>
      </w:r>
      <w:r w:rsidRPr="002562C6">
        <w:rPr>
          <w:rFonts w:ascii="Times New Roman" w:hAnsi="Times New Roman"/>
          <w:sz w:val="28"/>
          <w:szCs w:val="28"/>
        </w:rPr>
        <w:t xml:space="preserve">По результатам проведения закупок, </w:t>
      </w:r>
      <w:r>
        <w:rPr>
          <w:rFonts w:ascii="Times New Roman" w:hAnsi="Times New Roman"/>
          <w:sz w:val="28"/>
          <w:szCs w:val="28"/>
        </w:rPr>
        <w:t xml:space="preserve">ГП "Чукоткоммунхоз" </w:t>
      </w:r>
      <w:r w:rsidRPr="002562C6">
        <w:rPr>
          <w:rFonts w:ascii="Times New Roman" w:hAnsi="Times New Roman"/>
          <w:sz w:val="28"/>
          <w:szCs w:val="28"/>
        </w:rPr>
        <w:t>с организациями заключен</w:t>
      </w:r>
      <w:r>
        <w:rPr>
          <w:rFonts w:ascii="Times New Roman" w:hAnsi="Times New Roman"/>
          <w:sz w:val="28"/>
          <w:szCs w:val="28"/>
        </w:rPr>
        <w:t>ы</w:t>
      </w:r>
      <w:r w:rsidRPr="002562C6">
        <w:rPr>
          <w:rFonts w:ascii="Times New Roman" w:hAnsi="Times New Roman"/>
          <w:sz w:val="28"/>
          <w:szCs w:val="28"/>
        </w:rPr>
        <w:t xml:space="preserve"> семь контрактов на общую сумму 262 456</w:t>
      </w:r>
      <w:r>
        <w:rPr>
          <w:rFonts w:ascii="Times New Roman" w:hAnsi="Times New Roman"/>
          <w:sz w:val="28"/>
          <w:szCs w:val="28"/>
        </w:rPr>
        <w:t>,2</w:t>
      </w:r>
      <w:r w:rsidRPr="002562C6">
        <w:rPr>
          <w:rFonts w:ascii="Times New Roman" w:hAnsi="Times New Roman"/>
          <w:sz w:val="28"/>
          <w:szCs w:val="28"/>
        </w:rPr>
        <w:t xml:space="preserve"> </w:t>
      </w:r>
      <w:r>
        <w:rPr>
          <w:rFonts w:ascii="Times New Roman" w:hAnsi="Times New Roman"/>
          <w:sz w:val="28"/>
          <w:szCs w:val="28"/>
        </w:rPr>
        <w:t xml:space="preserve">тыс. </w:t>
      </w:r>
      <w:r w:rsidRPr="002562C6">
        <w:rPr>
          <w:rFonts w:ascii="Times New Roman" w:hAnsi="Times New Roman"/>
          <w:sz w:val="28"/>
          <w:szCs w:val="28"/>
        </w:rPr>
        <w:t>рублей.</w:t>
      </w:r>
      <w:r>
        <w:rPr>
          <w:rFonts w:ascii="Times New Roman" w:hAnsi="Times New Roman"/>
          <w:sz w:val="28"/>
          <w:szCs w:val="28"/>
        </w:rPr>
        <w:t xml:space="preserve"> </w:t>
      </w:r>
      <w:r w:rsidRPr="009E502F">
        <w:rPr>
          <w:rStyle w:val="FontStyle31"/>
          <w:sz w:val="28"/>
          <w:szCs w:val="28"/>
        </w:rPr>
        <w:t xml:space="preserve">В процессе осуществления закупок государственного имущества </w:t>
      </w:r>
      <w:r w:rsidRPr="002562C6">
        <w:rPr>
          <w:rFonts w:ascii="Times New Roman" w:hAnsi="Times New Roman"/>
          <w:sz w:val="28"/>
          <w:szCs w:val="28"/>
        </w:rPr>
        <w:t>НМЦ</w:t>
      </w:r>
      <w:r>
        <w:rPr>
          <w:rFonts w:ascii="Times New Roman" w:hAnsi="Times New Roman"/>
          <w:sz w:val="28"/>
          <w:szCs w:val="28"/>
        </w:rPr>
        <w:t>К</w:t>
      </w:r>
      <w:r w:rsidRPr="009E502F">
        <w:rPr>
          <w:sz w:val="28"/>
          <w:szCs w:val="28"/>
        </w:rPr>
        <w:t xml:space="preserve"> </w:t>
      </w:r>
      <w:r w:rsidRPr="009E502F">
        <w:rPr>
          <w:rStyle w:val="FontStyle31"/>
          <w:sz w:val="28"/>
          <w:szCs w:val="28"/>
        </w:rPr>
        <w:t>снизилась</w:t>
      </w:r>
      <w:r>
        <w:rPr>
          <w:rStyle w:val="FontStyle31"/>
          <w:sz w:val="28"/>
          <w:szCs w:val="28"/>
        </w:rPr>
        <w:t>,</w:t>
      </w:r>
      <w:r w:rsidRPr="009E502F">
        <w:rPr>
          <w:rStyle w:val="FontStyle31"/>
          <w:sz w:val="28"/>
          <w:szCs w:val="28"/>
        </w:rPr>
        <w:t xml:space="preserve"> </w:t>
      </w:r>
      <w:r>
        <w:rPr>
          <w:rStyle w:val="FontStyle31"/>
          <w:sz w:val="28"/>
          <w:szCs w:val="28"/>
        </w:rPr>
        <w:t xml:space="preserve">экономия </w:t>
      </w:r>
      <w:r w:rsidRPr="009E502F">
        <w:rPr>
          <w:rStyle w:val="FontStyle31"/>
          <w:sz w:val="28"/>
          <w:szCs w:val="28"/>
        </w:rPr>
        <w:t>составила 5 097</w:t>
      </w:r>
      <w:r>
        <w:rPr>
          <w:rStyle w:val="FontStyle31"/>
          <w:sz w:val="28"/>
          <w:szCs w:val="28"/>
        </w:rPr>
        <w:t>,</w:t>
      </w:r>
      <w:r w:rsidRPr="009E502F">
        <w:rPr>
          <w:rStyle w:val="FontStyle31"/>
          <w:sz w:val="28"/>
          <w:szCs w:val="28"/>
        </w:rPr>
        <w:t>8</w:t>
      </w:r>
      <w:r>
        <w:rPr>
          <w:rStyle w:val="FontStyle31"/>
          <w:sz w:val="28"/>
          <w:szCs w:val="28"/>
        </w:rPr>
        <w:t xml:space="preserve"> тыс.</w:t>
      </w:r>
      <w:r w:rsidRPr="009E502F">
        <w:rPr>
          <w:rStyle w:val="FontStyle31"/>
          <w:sz w:val="28"/>
          <w:szCs w:val="28"/>
        </w:rPr>
        <w:t xml:space="preserve"> рублей</w:t>
      </w:r>
      <w:r>
        <w:rPr>
          <w:rStyle w:val="FontStyle31"/>
          <w:sz w:val="28"/>
          <w:szCs w:val="28"/>
        </w:rPr>
        <w:t xml:space="preserve"> или 2,0% от общей суммы закупок. </w:t>
      </w:r>
    </w:p>
    <w:p w:rsidR="004B553B" w:rsidRPr="009E502F" w:rsidRDefault="004B553B" w:rsidP="004B553B">
      <w:pPr>
        <w:autoSpaceDE w:val="0"/>
        <w:autoSpaceDN w:val="0"/>
        <w:adjustRightInd w:val="0"/>
        <w:spacing w:after="0"/>
        <w:ind w:firstLine="540"/>
        <w:jc w:val="both"/>
        <w:outlineLvl w:val="0"/>
        <w:rPr>
          <w:rFonts w:ascii="Times New Roman" w:hAnsi="Times New Roman"/>
          <w:sz w:val="28"/>
          <w:szCs w:val="28"/>
        </w:rPr>
      </w:pPr>
      <w:r>
        <w:rPr>
          <w:rFonts w:ascii="Times New Roman" w:hAnsi="Times New Roman"/>
          <w:sz w:val="28"/>
          <w:szCs w:val="28"/>
        </w:rPr>
        <w:t>Н</w:t>
      </w:r>
      <w:r w:rsidRPr="009E502F">
        <w:rPr>
          <w:rFonts w:ascii="Times New Roman" w:hAnsi="Times New Roman"/>
          <w:sz w:val="28"/>
          <w:szCs w:val="28"/>
        </w:rPr>
        <w:t>а условиях финансовой аренды (лизинга)</w:t>
      </w:r>
      <w:r>
        <w:rPr>
          <w:rFonts w:ascii="Times New Roman" w:hAnsi="Times New Roman"/>
          <w:sz w:val="28"/>
          <w:szCs w:val="28"/>
        </w:rPr>
        <w:t xml:space="preserve"> в 2016 году, </w:t>
      </w:r>
      <w:r w:rsidRPr="009E502F">
        <w:rPr>
          <w:rFonts w:ascii="Times New Roman" w:hAnsi="Times New Roman"/>
          <w:sz w:val="28"/>
          <w:szCs w:val="28"/>
        </w:rPr>
        <w:t xml:space="preserve">в рамках реализации Государственной программы </w:t>
      </w:r>
      <w:r>
        <w:rPr>
          <w:rFonts w:ascii="Times New Roman" w:hAnsi="Times New Roman"/>
          <w:sz w:val="28"/>
          <w:szCs w:val="28"/>
        </w:rPr>
        <w:t>"</w:t>
      </w:r>
      <w:r w:rsidRPr="009E502F">
        <w:rPr>
          <w:rFonts w:ascii="Times New Roman" w:hAnsi="Times New Roman"/>
          <w:sz w:val="28"/>
          <w:szCs w:val="28"/>
        </w:rPr>
        <w:t>Развитие жилищно-коммунального хозяйства и водохозяйственного комплекса Чукотского автономного округа на 2016-2020 годы</w:t>
      </w:r>
      <w:r>
        <w:rPr>
          <w:rFonts w:ascii="Times New Roman" w:hAnsi="Times New Roman"/>
          <w:sz w:val="28"/>
          <w:szCs w:val="28"/>
        </w:rPr>
        <w:t>"</w:t>
      </w:r>
      <w:r w:rsidRPr="009E502F">
        <w:rPr>
          <w:rFonts w:ascii="Times New Roman" w:hAnsi="Times New Roman"/>
          <w:sz w:val="28"/>
          <w:szCs w:val="28"/>
        </w:rPr>
        <w:t xml:space="preserve">, утвержденной Постановлением Правительства </w:t>
      </w:r>
      <w:r>
        <w:rPr>
          <w:rFonts w:ascii="Times New Roman" w:hAnsi="Times New Roman"/>
          <w:sz w:val="28"/>
          <w:szCs w:val="28"/>
        </w:rPr>
        <w:t xml:space="preserve">Чукотского автономного округа </w:t>
      </w:r>
      <w:r w:rsidRPr="009E502F">
        <w:rPr>
          <w:rFonts w:ascii="Times New Roman" w:hAnsi="Times New Roman"/>
          <w:sz w:val="28"/>
          <w:szCs w:val="28"/>
        </w:rPr>
        <w:t>от 29 февраля 2016 года №92</w:t>
      </w:r>
      <w:r>
        <w:rPr>
          <w:rFonts w:ascii="Times New Roman" w:hAnsi="Times New Roman"/>
          <w:sz w:val="28"/>
          <w:szCs w:val="28"/>
        </w:rPr>
        <w:t>, произведена п</w:t>
      </w:r>
      <w:r w:rsidRPr="009E502F">
        <w:rPr>
          <w:rFonts w:ascii="Times New Roman" w:hAnsi="Times New Roman"/>
          <w:sz w:val="28"/>
          <w:szCs w:val="28"/>
        </w:rPr>
        <w:t>оставк</w:t>
      </w:r>
      <w:r>
        <w:rPr>
          <w:rFonts w:ascii="Times New Roman" w:hAnsi="Times New Roman"/>
          <w:sz w:val="28"/>
          <w:szCs w:val="28"/>
        </w:rPr>
        <w:t>а</w:t>
      </w:r>
      <w:r w:rsidRPr="009E502F">
        <w:rPr>
          <w:rFonts w:ascii="Times New Roman" w:hAnsi="Times New Roman"/>
          <w:sz w:val="28"/>
          <w:szCs w:val="28"/>
        </w:rPr>
        <w:t xml:space="preserve"> дизельгенераторов на сумму 120 3</w:t>
      </w:r>
      <w:r>
        <w:rPr>
          <w:rFonts w:ascii="Times New Roman" w:hAnsi="Times New Roman"/>
          <w:sz w:val="28"/>
          <w:szCs w:val="28"/>
        </w:rPr>
        <w:t>50,0 тыс.</w:t>
      </w:r>
      <w:r w:rsidRPr="009E502F">
        <w:rPr>
          <w:rFonts w:ascii="Times New Roman" w:hAnsi="Times New Roman"/>
          <w:sz w:val="28"/>
          <w:szCs w:val="28"/>
        </w:rPr>
        <w:t xml:space="preserve"> рублей (</w:t>
      </w:r>
      <w:r>
        <w:rPr>
          <w:rFonts w:ascii="Times New Roman" w:hAnsi="Times New Roman"/>
          <w:sz w:val="28"/>
          <w:szCs w:val="28"/>
        </w:rPr>
        <w:t>д</w:t>
      </w:r>
      <w:r w:rsidRPr="009E502F">
        <w:rPr>
          <w:rFonts w:ascii="Times New Roman" w:hAnsi="Times New Roman"/>
          <w:sz w:val="28"/>
          <w:szCs w:val="28"/>
        </w:rPr>
        <w:t>оговор от 31 мая 2016 года №106/16) и автотракторной техники на сумму 113 641</w:t>
      </w:r>
      <w:r>
        <w:rPr>
          <w:rFonts w:ascii="Times New Roman" w:hAnsi="Times New Roman"/>
          <w:sz w:val="28"/>
          <w:szCs w:val="28"/>
        </w:rPr>
        <w:t>,</w:t>
      </w:r>
      <w:r w:rsidRPr="009E502F">
        <w:rPr>
          <w:rFonts w:ascii="Times New Roman" w:hAnsi="Times New Roman"/>
          <w:sz w:val="28"/>
          <w:szCs w:val="28"/>
        </w:rPr>
        <w:t>1</w:t>
      </w:r>
      <w:r>
        <w:rPr>
          <w:rFonts w:ascii="Times New Roman" w:hAnsi="Times New Roman"/>
          <w:sz w:val="28"/>
          <w:szCs w:val="28"/>
        </w:rPr>
        <w:t xml:space="preserve"> тыс.</w:t>
      </w:r>
      <w:r w:rsidRPr="009E502F">
        <w:rPr>
          <w:rFonts w:ascii="Times New Roman" w:hAnsi="Times New Roman"/>
          <w:sz w:val="28"/>
          <w:szCs w:val="28"/>
        </w:rPr>
        <w:t xml:space="preserve"> рублей (</w:t>
      </w:r>
      <w:r>
        <w:rPr>
          <w:rFonts w:ascii="Times New Roman" w:hAnsi="Times New Roman"/>
          <w:sz w:val="28"/>
          <w:szCs w:val="28"/>
        </w:rPr>
        <w:t>д</w:t>
      </w:r>
      <w:r w:rsidRPr="009E502F">
        <w:rPr>
          <w:rFonts w:ascii="Times New Roman" w:hAnsi="Times New Roman"/>
          <w:sz w:val="28"/>
          <w:szCs w:val="28"/>
        </w:rPr>
        <w:t>оговор от 8 августа 2016 года №135/16).</w:t>
      </w:r>
    </w:p>
    <w:p w:rsidR="004B553B" w:rsidRDefault="004B553B" w:rsidP="004B553B">
      <w:pPr>
        <w:autoSpaceDE w:val="0"/>
        <w:autoSpaceDN w:val="0"/>
        <w:adjustRightInd w:val="0"/>
        <w:spacing w:after="0"/>
        <w:ind w:firstLine="540"/>
        <w:jc w:val="both"/>
        <w:outlineLvl w:val="0"/>
        <w:rPr>
          <w:rFonts w:ascii="Times New Roman" w:hAnsi="Times New Roman"/>
          <w:sz w:val="28"/>
          <w:szCs w:val="28"/>
        </w:rPr>
      </w:pPr>
      <w:r w:rsidRPr="009E502F">
        <w:rPr>
          <w:rFonts w:ascii="Times New Roman" w:hAnsi="Times New Roman"/>
          <w:sz w:val="28"/>
          <w:szCs w:val="28"/>
        </w:rPr>
        <w:t>Перечень техники и оборудования, поставл</w:t>
      </w:r>
      <w:r>
        <w:rPr>
          <w:rFonts w:ascii="Times New Roman" w:hAnsi="Times New Roman"/>
          <w:sz w:val="28"/>
          <w:szCs w:val="28"/>
        </w:rPr>
        <w:t>енной</w:t>
      </w:r>
      <w:r w:rsidRPr="009E502F">
        <w:rPr>
          <w:rFonts w:ascii="Times New Roman" w:hAnsi="Times New Roman"/>
          <w:sz w:val="28"/>
          <w:szCs w:val="28"/>
        </w:rPr>
        <w:t xml:space="preserve"> по договорам, соответствует Перечню техники</w:t>
      </w:r>
      <w:r>
        <w:rPr>
          <w:rFonts w:ascii="Times New Roman" w:hAnsi="Times New Roman"/>
          <w:sz w:val="28"/>
          <w:szCs w:val="28"/>
        </w:rPr>
        <w:t>,</w:t>
      </w:r>
      <w:r w:rsidRPr="009E502F">
        <w:rPr>
          <w:rFonts w:ascii="Times New Roman" w:hAnsi="Times New Roman"/>
          <w:sz w:val="28"/>
          <w:szCs w:val="28"/>
        </w:rPr>
        <w:t xml:space="preserve"> приобретаемой </w:t>
      </w:r>
      <w:r>
        <w:rPr>
          <w:rFonts w:ascii="Times New Roman" w:hAnsi="Times New Roman"/>
          <w:sz w:val="28"/>
          <w:szCs w:val="28"/>
        </w:rPr>
        <w:t>ГП "Чукоткоммунхоз"</w:t>
      </w:r>
      <w:r w:rsidRPr="009E502F">
        <w:rPr>
          <w:rFonts w:ascii="Times New Roman" w:hAnsi="Times New Roman"/>
          <w:sz w:val="28"/>
          <w:szCs w:val="28"/>
        </w:rPr>
        <w:t xml:space="preserve"> за счет предоставляемой из окружного бюджета субсидии на частичную компенсацию затрат по уплате лизинговых платежей по договорам финансовой аренды (лизинга) техники и оборудования на 2016 год, утвержденному Распоряжением </w:t>
      </w:r>
      <w:r>
        <w:rPr>
          <w:rFonts w:ascii="Times New Roman" w:hAnsi="Times New Roman"/>
          <w:sz w:val="28"/>
          <w:szCs w:val="28"/>
        </w:rPr>
        <w:t xml:space="preserve">Правительства Чукотского автономного округа </w:t>
      </w:r>
      <w:r w:rsidRPr="009E502F">
        <w:rPr>
          <w:rFonts w:ascii="Times New Roman" w:hAnsi="Times New Roman"/>
          <w:sz w:val="28"/>
          <w:szCs w:val="28"/>
        </w:rPr>
        <w:t>от 4 августа 2016 года №303-рп.</w:t>
      </w:r>
    </w:p>
    <w:p w:rsidR="004B553B" w:rsidRPr="009E502F" w:rsidRDefault="004B553B" w:rsidP="004B553B">
      <w:pPr>
        <w:autoSpaceDE w:val="0"/>
        <w:autoSpaceDN w:val="0"/>
        <w:adjustRightInd w:val="0"/>
        <w:spacing w:after="0"/>
        <w:ind w:firstLine="540"/>
        <w:jc w:val="both"/>
        <w:outlineLvl w:val="0"/>
        <w:rPr>
          <w:rFonts w:ascii="Times New Roman" w:hAnsi="Times New Roman"/>
          <w:sz w:val="28"/>
          <w:szCs w:val="28"/>
        </w:rPr>
      </w:pPr>
      <w:r>
        <w:rPr>
          <w:rFonts w:ascii="Times New Roman" w:hAnsi="Times New Roman"/>
          <w:sz w:val="28"/>
          <w:szCs w:val="28"/>
        </w:rPr>
        <w:t>Нарушений Закона №223-ФЗ при проведении ГП "Чукоткоммунхоз" закупок государственного имущества проверкой не выявлено.</w:t>
      </w:r>
    </w:p>
    <w:p w:rsidR="004B553B" w:rsidRPr="00562707" w:rsidRDefault="004B553B" w:rsidP="004B553B">
      <w:pPr>
        <w:shd w:val="clear" w:color="auto" w:fill="FFFFFF"/>
        <w:spacing w:after="0"/>
        <w:ind w:firstLine="709"/>
        <w:jc w:val="both"/>
        <w:rPr>
          <w:rFonts w:ascii="Times New Roman" w:hAnsi="Times New Roman"/>
          <w:b/>
          <w:sz w:val="16"/>
          <w:szCs w:val="16"/>
        </w:rPr>
      </w:pPr>
    </w:p>
    <w:p w:rsidR="004B553B" w:rsidRDefault="004B553B" w:rsidP="004B553B">
      <w:pPr>
        <w:shd w:val="clear" w:color="auto" w:fill="FFFFFF"/>
        <w:spacing w:after="0"/>
        <w:ind w:firstLine="709"/>
        <w:jc w:val="both"/>
        <w:rPr>
          <w:rFonts w:ascii="Times New Roman" w:hAnsi="Times New Roman"/>
          <w:b/>
          <w:sz w:val="28"/>
          <w:szCs w:val="28"/>
        </w:rPr>
      </w:pPr>
      <w:r>
        <w:rPr>
          <w:rFonts w:ascii="Times New Roman" w:hAnsi="Times New Roman"/>
          <w:b/>
          <w:sz w:val="28"/>
          <w:szCs w:val="28"/>
        </w:rPr>
        <w:t>Выводы:</w:t>
      </w:r>
    </w:p>
    <w:p w:rsidR="004B553B" w:rsidRDefault="004B553B" w:rsidP="004B553B">
      <w:pPr>
        <w:pStyle w:val="a6"/>
        <w:tabs>
          <w:tab w:val="left" w:pos="0"/>
          <w:tab w:val="left" w:pos="993"/>
        </w:tabs>
        <w:spacing w:after="0"/>
        <w:ind w:left="0" w:firstLine="709"/>
        <w:jc w:val="both"/>
        <w:rPr>
          <w:rFonts w:ascii="Times New Roman" w:hAnsi="Times New Roman"/>
          <w:sz w:val="28"/>
          <w:szCs w:val="28"/>
        </w:rPr>
      </w:pPr>
      <w:r w:rsidRPr="00562707">
        <w:rPr>
          <w:rFonts w:ascii="Times New Roman" w:hAnsi="Times New Roman"/>
          <w:sz w:val="28"/>
          <w:szCs w:val="28"/>
        </w:rPr>
        <w:t>1.</w:t>
      </w:r>
      <w:r>
        <w:rPr>
          <w:rFonts w:ascii="Times New Roman" w:hAnsi="Times New Roman"/>
          <w:b/>
          <w:sz w:val="28"/>
          <w:szCs w:val="28"/>
        </w:rPr>
        <w:t xml:space="preserve"> К</w:t>
      </w:r>
      <w:r>
        <w:rPr>
          <w:rFonts w:ascii="Times New Roman" w:hAnsi="Times New Roman"/>
          <w:sz w:val="28"/>
          <w:szCs w:val="28"/>
        </w:rPr>
        <w:t xml:space="preserve">онтрольным мероприятием </w:t>
      </w:r>
      <w:r w:rsidR="001E73D7">
        <w:rPr>
          <w:rFonts w:ascii="Times New Roman" w:hAnsi="Times New Roman"/>
          <w:sz w:val="28"/>
          <w:szCs w:val="28"/>
        </w:rPr>
        <w:t>охвачено государственное</w:t>
      </w:r>
      <w:r>
        <w:rPr>
          <w:rFonts w:ascii="Times New Roman" w:hAnsi="Times New Roman"/>
          <w:sz w:val="28"/>
          <w:szCs w:val="28"/>
        </w:rPr>
        <w:t xml:space="preserve"> имущество общей стоимостью 6 012 620,3 тыс. рублей.</w:t>
      </w:r>
    </w:p>
    <w:p w:rsidR="004B553B" w:rsidRPr="00562707" w:rsidRDefault="004B553B" w:rsidP="004B553B">
      <w:pPr>
        <w:pStyle w:val="a6"/>
        <w:tabs>
          <w:tab w:val="left" w:pos="0"/>
          <w:tab w:val="left" w:pos="993"/>
        </w:tabs>
        <w:spacing w:after="0"/>
        <w:ind w:left="0" w:firstLine="709"/>
        <w:jc w:val="both"/>
        <w:rPr>
          <w:rFonts w:ascii="Times New Roman" w:hAnsi="Times New Roman"/>
          <w:sz w:val="8"/>
          <w:szCs w:val="8"/>
        </w:rPr>
      </w:pPr>
    </w:p>
    <w:p w:rsidR="004B553B" w:rsidRDefault="004B553B" w:rsidP="004B553B">
      <w:pPr>
        <w:tabs>
          <w:tab w:val="left" w:pos="709"/>
        </w:tabs>
        <w:spacing w:after="0"/>
        <w:jc w:val="both"/>
        <w:rPr>
          <w:rFonts w:ascii="Times New Roman" w:hAnsi="Times New Roman"/>
          <w:sz w:val="28"/>
          <w:szCs w:val="28"/>
        </w:rPr>
      </w:pPr>
      <w:r>
        <w:rPr>
          <w:rFonts w:ascii="Times New Roman" w:hAnsi="Times New Roman"/>
          <w:sz w:val="28"/>
          <w:szCs w:val="28"/>
        </w:rPr>
        <w:tab/>
        <w:t>2.</w:t>
      </w:r>
      <w:r w:rsidRPr="00980F14">
        <w:rPr>
          <w:rFonts w:ascii="Times New Roman" w:hAnsi="Times New Roman"/>
          <w:sz w:val="28"/>
          <w:szCs w:val="28"/>
        </w:rPr>
        <w:t xml:space="preserve"> </w:t>
      </w:r>
      <w:r>
        <w:rPr>
          <w:rFonts w:ascii="Times New Roman" w:hAnsi="Times New Roman"/>
          <w:sz w:val="28"/>
          <w:szCs w:val="28"/>
        </w:rPr>
        <w:t xml:space="preserve">Списание государственного имущества в проверяемом периоде проверяемыми объектами осуществлялось с нарушением требований Постановления № 231. </w:t>
      </w:r>
      <w:r>
        <w:rPr>
          <w:rFonts w:ascii="Times New Roman" w:hAnsi="Times New Roman"/>
          <w:sz w:val="28"/>
          <w:szCs w:val="28"/>
        </w:rPr>
        <w:tab/>
      </w:r>
    </w:p>
    <w:p w:rsidR="004B553B" w:rsidRPr="00562707" w:rsidRDefault="004B553B" w:rsidP="004B553B">
      <w:pPr>
        <w:shd w:val="clear" w:color="auto" w:fill="FFFFFF"/>
        <w:spacing w:after="0"/>
        <w:ind w:firstLine="709"/>
        <w:jc w:val="both"/>
        <w:rPr>
          <w:rFonts w:ascii="Times New Roman" w:hAnsi="Times New Roman"/>
          <w:sz w:val="8"/>
          <w:szCs w:val="8"/>
        </w:rPr>
      </w:pPr>
    </w:p>
    <w:p w:rsidR="004B553B" w:rsidRPr="00CB17CD" w:rsidRDefault="004B553B" w:rsidP="004B553B">
      <w:pPr>
        <w:shd w:val="clear" w:color="auto" w:fill="FFFFFF"/>
        <w:spacing w:after="0"/>
        <w:ind w:firstLine="709"/>
        <w:jc w:val="both"/>
        <w:rPr>
          <w:rFonts w:ascii="Times New Roman" w:hAnsi="Times New Roman"/>
          <w:sz w:val="28"/>
          <w:szCs w:val="28"/>
          <w:u w:val="single"/>
        </w:rPr>
      </w:pPr>
      <w:r>
        <w:rPr>
          <w:rFonts w:ascii="Times New Roman" w:hAnsi="Times New Roman"/>
          <w:sz w:val="28"/>
          <w:szCs w:val="28"/>
          <w:u w:val="single"/>
        </w:rPr>
        <w:t>3</w:t>
      </w:r>
      <w:r w:rsidRPr="00CB17CD">
        <w:rPr>
          <w:rFonts w:ascii="Times New Roman" w:hAnsi="Times New Roman"/>
          <w:sz w:val="28"/>
          <w:szCs w:val="28"/>
          <w:u w:val="single"/>
        </w:rPr>
        <w:t xml:space="preserve">.Управлением гражданской защиты и противопожарной службы: </w:t>
      </w:r>
    </w:p>
    <w:p w:rsidR="004B553B" w:rsidRDefault="004B553B" w:rsidP="004B553B">
      <w:pPr>
        <w:shd w:val="clear" w:color="auto" w:fill="FFFFFF"/>
        <w:spacing w:after="0"/>
        <w:ind w:firstLine="709"/>
        <w:jc w:val="both"/>
        <w:rPr>
          <w:rFonts w:ascii="Times New Roman" w:hAnsi="Times New Roman"/>
          <w:sz w:val="28"/>
          <w:szCs w:val="28"/>
        </w:rPr>
      </w:pPr>
      <w:r>
        <w:rPr>
          <w:rFonts w:ascii="Times New Roman" w:hAnsi="Times New Roman"/>
          <w:sz w:val="28"/>
          <w:szCs w:val="28"/>
        </w:rPr>
        <w:t xml:space="preserve">- в связи с многочисленными нарушениями Закона №44-ФЗ и Приказов №544/18н Минэкономразвития России, Казначейства России при проведении процедуры закупок государственного имущества, заключены с нарушением государственные контракты на </w:t>
      </w:r>
      <w:r w:rsidR="001E73D7">
        <w:rPr>
          <w:rFonts w:ascii="Times New Roman" w:hAnsi="Times New Roman"/>
          <w:sz w:val="28"/>
          <w:szCs w:val="28"/>
        </w:rPr>
        <w:t>сумму 4</w:t>
      </w:r>
      <w:r>
        <w:rPr>
          <w:rFonts w:ascii="Times New Roman" w:hAnsi="Times New Roman"/>
          <w:sz w:val="28"/>
          <w:szCs w:val="28"/>
        </w:rPr>
        <w:t xml:space="preserve"> 452,8 тыс. рублей;</w:t>
      </w:r>
    </w:p>
    <w:p w:rsidR="004B553B" w:rsidRDefault="004B553B" w:rsidP="004B553B">
      <w:pPr>
        <w:shd w:val="clear" w:color="auto" w:fill="FFFFFF"/>
        <w:spacing w:after="0"/>
        <w:ind w:firstLine="709"/>
        <w:jc w:val="both"/>
        <w:rPr>
          <w:rFonts w:ascii="Times New Roman" w:hAnsi="Times New Roman"/>
          <w:sz w:val="28"/>
          <w:szCs w:val="28"/>
        </w:rPr>
      </w:pPr>
      <w:r>
        <w:rPr>
          <w:rFonts w:ascii="Times New Roman" w:hAnsi="Times New Roman"/>
          <w:sz w:val="28"/>
          <w:szCs w:val="28"/>
        </w:rPr>
        <w:t xml:space="preserve">- невыполнение </w:t>
      </w:r>
      <w:r w:rsidRPr="00663C19">
        <w:rPr>
          <w:rFonts w:ascii="Times New Roman" w:hAnsi="Times New Roman"/>
          <w:sz w:val="28"/>
          <w:szCs w:val="28"/>
        </w:rPr>
        <w:t xml:space="preserve">Управлением гражданской защиты и противопожарной службы </w:t>
      </w:r>
      <w:r>
        <w:rPr>
          <w:rFonts w:ascii="Times New Roman" w:hAnsi="Times New Roman"/>
          <w:sz w:val="28"/>
          <w:szCs w:val="28"/>
        </w:rPr>
        <w:t xml:space="preserve">обязанности по истребованию неустойки за несоблюдение контрактных обязательств у пяти поставщиков, привело к недопоступлению доходов окружного бюджета </w:t>
      </w:r>
      <w:r w:rsidR="001E73D7">
        <w:rPr>
          <w:rFonts w:ascii="Times New Roman" w:hAnsi="Times New Roman"/>
          <w:sz w:val="28"/>
          <w:szCs w:val="28"/>
        </w:rPr>
        <w:t>в сумме</w:t>
      </w:r>
      <w:r>
        <w:rPr>
          <w:rFonts w:ascii="Times New Roman" w:hAnsi="Times New Roman"/>
          <w:sz w:val="28"/>
          <w:szCs w:val="28"/>
        </w:rPr>
        <w:t xml:space="preserve"> </w:t>
      </w:r>
      <w:r w:rsidRPr="008B42AF">
        <w:rPr>
          <w:rFonts w:ascii="Times New Roman" w:hAnsi="Times New Roman"/>
          <w:sz w:val="28"/>
          <w:szCs w:val="28"/>
        </w:rPr>
        <w:t>32,3 тыс.рублей</w:t>
      </w:r>
      <w:r>
        <w:rPr>
          <w:rFonts w:ascii="Times New Roman" w:hAnsi="Times New Roman"/>
          <w:sz w:val="28"/>
          <w:szCs w:val="28"/>
        </w:rPr>
        <w:t>.</w:t>
      </w:r>
    </w:p>
    <w:p w:rsidR="004B553B" w:rsidRPr="00BE1F03" w:rsidRDefault="004B553B" w:rsidP="004B553B">
      <w:pPr>
        <w:shd w:val="clear" w:color="auto" w:fill="FFFFFF"/>
        <w:spacing w:after="0"/>
        <w:ind w:firstLine="709"/>
        <w:jc w:val="both"/>
        <w:rPr>
          <w:rFonts w:ascii="Times New Roman" w:hAnsi="Times New Roman"/>
          <w:b/>
          <w:sz w:val="8"/>
          <w:szCs w:val="8"/>
        </w:rPr>
      </w:pPr>
    </w:p>
    <w:p w:rsidR="004B553B" w:rsidRDefault="004B553B" w:rsidP="004B553B">
      <w:pPr>
        <w:spacing w:after="0"/>
        <w:ind w:firstLine="709"/>
        <w:jc w:val="both"/>
        <w:rPr>
          <w:rFonts w:ascii="Times New Roman" w:hAnsi="Times New Roman"/>
          <w:sz w:val="28"/>
          <w:szCs w:val="28"/>
          <w:u w:val="single"/>
        </w:rPr>
      </w:pPr>
      <w:r>
        <w:rPr>
          <w:rFonts w:ascii="Times New Roman" w:hAnsi="Times New Roman"/>
          <w:sz w:val="28"/>
          <w:szCs w:val="28"/>
          <w:u w:val="single"/>
        </w:rPr>
        <w:t>4</w:t>
      </w:r>
      <w:r w:rsidRPr="00CB17CD">
        <w:rPr>
          <w:rFonts w:ascii="Times New Roman" w:hAnsi="Times New Roman"/>
          <w:sz w:val="28"/>
          <w:szCs w:val="28"/>
          <w:u w:val="single"/>
        </w:rPr>
        <w:t>. Базой авиационной охраны:</w:t>
      </w:r>
    </w:p>
    <w:p w:rsidR="004B553B" w:rsidRDefault="004B553B" w:rsidP="004B553B">
      <w:pPr>
        <w:autoSpaceDE w:val="0"/>
        <w:autoSpaceDN w:val="0"/>
        <w:adjustRightInd w:val="0"/>
        <w:spacing w:after="0"/>
        <w:ind w:firstLine="708"/>
        <w:jc w:val="both"/>
        <w:rPr>
          <w:rFonts w:ascii="Times New Roman" w:hAnsi="Times New Roman"/>
          <w:color w:val="000000"/>
          <w:sz w:val="28"/>
          <w:szCs w:val="28"/>
        </w:rPr>
      </w:pPr>
      <w:r>
        <w:rPr>
          <w:rFonts w:ascii="Times New Roman" w:hAnsi="Times New Roman"/>
          <w:color w:val="000000"/>
          <w:sz w:val="28"/>
          <w:szCs w:val="28"/>
        </w:rPr>
        <w:t>-</w:t>
      </w:r>
      <w:r w:rsidRPr="00CB17CD">
        <w:rPr>
          <w:rFonts w:ascii="Times New Roman" w:hAnsi="Times New Roman"/>
          <w:color w:val="000000"/>
          <w:sz w:val="28"/>
          <w:szCs w:val="28"/>
        </w:rPr>
        <w:t xml:space="preserve"> </w:t>
      </w:r>
      <w:r>
        <w:rPr>
          <w:rFonts w:ascii="Times New Roman" w:hAnsi="Times New Roman"/>
          <w:color w:val="000000"/>
          <w:sz w:val="28"/>
          <w:szCs w:val="28"/>
        </w:rPr>
        <w:t>в нарушение п.71 Приказа №157</w:t>
      </w:r>
      <w:r w:rsidR="001E73D7">
        <w:rPr>
          <w:rFonts w:ascii="Times New Roman" w:hAnsi="Times New Roman"/>
          <w:color w:val="000000"/>
          <w:sz w:val="28"/>
          <w:szCs w:val="28"/>
        </w:rPr>
        <w:t>н по</w:t>
      </w:r>
      <w:r w:rsidRPr="007875BB">
        <w:rPr>
          <w:rFonts w:ascii="Times New Roman" w:hAnsi="Times New Roman"/>
          <w:color w:val="000000"/>
          <w:sz w:val="28"/>
          <w:szCs w:val="28"/>
        </w:rPr>
        <w:t xml:space="preserve"> состоянию на 1 января 2015 года </w:t>
      </w:r>
      <w:r>
        <w:rPr>
          <w:rFonts w:ascii="Times New Roman" w:hAnsi="Times New Roman"/>
          <w:color w:val="000000"/>
          <w:sz w:val="28"/>
          <w:szCs w:val="28"/>
        </w:rPr>
        <w:t>на</w:t>
      </w:r>
      <w:r w:rsidRPr="007875BB">
        <w:rPr>
          <w:rFonts w:ascii="Times New Roman" w:hAnsi="Times New Roman"/>
          <w:color w:val="000000"/>
          <w:sz w:val="28"/>
          <w:szCs w:val="28"/>
        </w:rPr>
        <w:t xml:space="preserve"> баланс</w:t>
      </w:r>
      <w:r>
        <w:rPr>
          <w:rFonts w:ascii="Times New Roman" w:hAnsi="Times New Roman"/>
          <w:color w:val="000000"/>
          <w:sz w:val="28"/>
          <w:szCs w:val="28"/>
        </w:rPr>
        <w:t>е</w:t>
      </w:r>
      <w:r w:rsidRPr="007875BB">
        <w:rPr>
          <w:rFonts w:ascii="Times New Roman" w:hAnsi="Times New Roman"/>
          <w:color w:val="000000"/>
          <w:sz w:val="28"/>
          <w:szCs w:val="28"/>
        </w:rPr>
        <w:t xml:space="preserve"> </w:t>
      </w:r>
      <w:r>
        <w:rPr>
          <w:rFonts w:ascii="Times New Roman" w:hAnsi="Times New Roman"/>
          <w:color w:val="000000"/>
          <w:sz w:val="28"/>
          <w:szCs w:val="28"/>
        </w:rPr>
        <w:t xml:space="preserve">учтены </w:t>
      </w:r>
      <w:r w:rsidRPr="007875BB">
        <w:rPr>
          <w:rFonts w:ascii="Times New Roman" w:hAnsi="Times New Roman"/>
          <w:color w:val="000000"/>
          <w:sz w:val="28"/>
          <w:szCs w:val="28"/>
        </w:rPr>
        <w:t xml:space="preserve">непроизведенные активы </w:t>
      </w:r>
      <w:r>
        <w:rPr>
          <w:rFonts w:ascii="Times New Roman" w:hAnsi="Times New Roman"/>
          <w:color w:val="000000"/>
          <w:sz w:val="28"/>
          <w:szCs w:val="28"/>
        </w:rPr>
        <w:t xml:space="preserve">(земля) </w:t>
      </w:r>
      <w:r w:rsidRPr="007875BB">
        <w:rPr>
          <w:rFonts w:ascii="Times New Roman" w:hAnsi="Times New Roman"/>
          <w:color w:val="000000"/>
          <w:sz w:val="28"/>
          <w:szCs w:val="28"/>
        </w:rPr>
        <w:t>стоимостью 10</w:t>
      </w:r>
      <w:r>
        <w:rPr>
          <w:rFonts w:ascii="Times New Roman" w:hAnsi="Times New Roman"/>
          <w:color w:val="000000"/>
          <w:sz w:val="28"/>
          <w:szCs w:val="28"/>
        </w:rPr>
        <w:t>,</w:t>
      </w:r>
      <w:r w:rsidRPr="007875BB">
        <w:rPr>
          <w:rFonts w:ascii="Times New Roman" w:hAnsi="Times New Roman"/>
          <w:color w:val="000000"/>
          <w:sz w:val="28"/>
          <w:szCs w:val="28"/>
        </w:rPr>
        <w:t>0</w:t>
      </w:r>
      <w:r>
        <w:rPr>
          <w:rFonts w:ascii="Times New Roman" w:hAnsi="Times New Roman"/>
          <w:color w:val="000000"/>
          <w:sz w:val="28"/>
          <w:szCs w:val="28"/>
        </w:rPr>
        <w:t xml:space="preserve"> тыс.</w:t>
      </w:r>
      <w:r w:rsidRPr="007875BB">
        <w:rPr>
          <w:rFonts w:ascii="Times New Roman" w:hAnsi="Times New Roman"/>
          <w:color w:val="000000"/>
          <w:sz w:val="28"/>
          <w:szCs w:val="28"/>
        </w:rPr>
        <w:t xml:space="preserve"> рублей, в отсутствие справки о</w:t>
      </w:r>
      <w:r>
        <w:rPr>
          <w:rFonts w:ascii="Times New Roman" w:hAnsi="Times New Roman"/>
          <w:color w:val="000000"/>
          <w:sz w:val="28"/>
          <w:szCs w:val="28"/>
        </w:rPr>
        <w:t xml:space="preserve"> их</w:t>
      </w:r>
      <w:r w:rsidRPr="007875BB">
        <w:rPr>
          <w:rFonts w:ascii="Times New Roman" w:hAnsi="Times New Roman"/>
          <w:color w:val="000000"/>
          <w:sz w:val="28"/>
          <w:szCs w:val="28"/>
        </w:rPr>
        <w:t xml:space="preserve"> кадастровой стоимости</w:t>
      </w:r>
      <w:r>
        <w:rPr>
          <w:rFonts w:ascii="Times New Roman" w:hAnsi="Times New Roman"/>
          <w:color w:val="000000"/>
          <w:sz w:val="28"/>
          <w:szCs w:val="28"/>
        </w:rPr>
        <w:t>;</w:t>
      </w:r>
      <w:r w:rsidRPr="007875BB">
        <w:rPr>
          <w:rFonts w:ascii="Times New Roman" w:hAnsi="Times New Roman"/>
          <w:color w:val="000000"/>
          <w:sz w:val="28"/>
          <w:szCs w:val="28"/>
        </w:rPr>
        <w:t xml:space="preserve"> </w:t>
      </w:r>
    </w:p>
    <w:p w:rsidR="004B553B" w:rsidRDefault="004B553B" w:rsidP="004B553B">
      <w:pPr>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7875BB">
        <w:rPr>
          <w:rFonts w:ascii="Times New Roman" w:hAnsi="Times New Roman"/>
          <w:color w:val="000000"/>
          <w:sz w:val="28"/>
          <w:szCs w:val="28"/>
        </w:rPr>
        <w:t xml:space="preserve">на </w:t>
      </w:r>
      <w:r>
        <w:rPr>
          <w:rFonts w:ascii="Times New Roman" w:hAnsi="Times New Roman"/>
          <w:color w:val="000000"/>
          <w:sz w:val="28"/>
          <w:szCs w:val="28"/>
        </w:rPr>
        <w:t>пять</w:t>
      </w:r>
      <w:r w:rsidRPr="007875BB">
        <w:rPr>
          <w:rFonts w:ascii="Times New Roman" w:hAnsi="Times New Roman"/>
          <w:color w:val="000000"/>
          <w:sz w:val="28"/>
          <w:szCs w:val="28"/>
        </w:rPr>
        <w:t xml:space="preserve"> объект</w:t>
      </w:r>
      <w:r>
        <w:rPr>
          <w:rFonts w:ascii="Times New Roman" w:hAnsi="Times New Roman"/>
          <w:color w:val="000000"/>
          <w:sz w:val="28"/>
          <w:szCs w:val="28"/>
        </w:rPr>
        <w:t>ов</w:t>
      </w:r>
      <w:r w:rsidRPr="007875BB">
        <w:rPr>
          <w:rFonts w:ascii="Times New Roman" w:hAnsi="Times New Roman"/>
          <w:color w:val="000000"/>
          <w:sz w:val="28"/>
          <w:szCs w:val="28"/>
        </w:rPr>
        <w:t xml:space="preserve"> недвижимости</w:t>
      </w:r>
      <w:r>
        <w:rPr>
          <w:rFonts w:ascii="Times New Roman" w:hAnsi="Times New Roman"/>
          <w:color w:val="000000"/>
          <w:sz w:val="28"/>
          <w:szCs w:val="28"/>
        </w:rPr>
        <w:t>, в</w:t>
      </w:r>
      <w:r w:rsidRPr="007875BB">
        <w:rPr>
          <w:rFonts w:ascii="Times New Roman" w:hAnsi="Times New Roman"/>
          <w:color w:val="000000"/>
          <w:sz w:val="28"/>
          <w:szCs w:val="28"/>
        </w:rPr>
        <w:t xml:space="preserve"> нарушение подпункта 3 части 1 статьи 12 Закона №41</w:t>
      </w:r>
      <w:r w:rsidRPr="007875BB">
        <w:rPr>
          <w:rFonts w:ascii="Times New Roman" w:hAnsi="Times New Roman"/>
          <w:color w:val="000000"/>
          <w:sz w:val="28"/>
          <w:szCs w:val="28"/>
        </w:rPr>
        <w:noBreakHyphen/>
        <w:t>ОЗ</w:t>
      </w:r>
      <w:r>
        <w:rPr>
          <w:rFonts w:ascii="Times New Roman" w:hAnsi="Times New Roman"/>
          <w:color w:val="000000"/>
          <w:sz w:val="28"/>
          <w:szCs w:val="28"/>
        </w:rPr>
        <w:t>,</w:t>
      </w:r>
      <w:r w:rsidRPr="007875BB">
        <w:rPr>
          <w:rFonts w:ascii="Times New Roman" w:hAnsi="Times New Roman"/>
          <w:color w:val="000000"/>
          <w:sz w:val="28"/>
          <w:szCs w:val="28"/>
        </w:rPr>
        <w:t xml:space="preserve"> документы, подтверждающие право собственности </w:t>
      </w:r>
      <w:r>
        <w:rPr>
          <w:rFonts w:ascii="Times New Roman" w:hAnsi="Times New Roman"/>
          <w:color w:val="000000"/>
          <w:sz w:val="28"/>
          <w:szCs w:val="28"/>
        </w:rPr>
        <w:t>Чукотского автономного округа,</w:t>
      </w:r>
      <w:r w:rsidRPr="00663C19">
        <w:rPr>
          <w:rFonts w:ascii="Times New Roman" w:hAnsi="Times New Roman"/>
          <w:color w:val="000000"/>
          <w:sz w:val="28"/>
          <w:szCs w:val="28"/>
        </w:rPr>
        <w:t xml:space="preserve"> </w:t>
      </w:r>
      <w:r w:rsidRPr="007875BB">
        <w:rPr>
          <w:rFonts w:ascii="Times New Roman" w:hAnsi="Times New Roman"/>
          <w:color w:val="000000"/>
          <w:sz w:val="28"/>
          <w:szCs w:val="28"/>
        </w:rPr>
        <w:t>отсутствуют</w:t>
      </w:r>
      <w:r>
        <w:rPr>
          <w:rFonts w:ascii="Times New Roman" w:hAnsi="Times New Roman"/>
          <w:color w:val="000000"/>
          <w:sz w:val="28"/>
          <w:szCs w:val="28"/>
        </w:rPr>
        <w:t xml:space="preserve">. Данные объекты не эксплуатируются, при этом в проверяемом периоде начислен и уплачен налог на имущество в сумме 2,6 тыс. рублей, что привело к безрезультатным расходам окружного бюджета в указанной сумме. </w:t>
      </w:r>
    </w:p>
    <w:p w:rsidR="004B553B" w:rsidRPr="00663C19" w:rsidRDefault="004B553B" w:rsidP="004B553B">
      <w:pPr>
        <w:spacing w:after="0"/>
        <w:ind w:firstLine="709"/>
        <w:jc w:val="both"/>
        <w:rPr>
          <w:rFonts w:ascii="Times New Roman" w:hAnsi="Times New Roman"/>
          <w:sz w:val="8"/>
          <w:szCs w:val="8"/>
          <w:u w:val="single"/>
        </w:rPr>
      </w:pPr>
    </w:p>
    <w:p w:rsidR="004B553B" w:rsidRDefault="004B553B" w:rsidP="004B553B">
      <w:pPr>
        <w:spacing w:after="0"/>
        <w:ind w:firstLine="709"/>
        <w:jc w:val="both"/>
        <w:rPr>
          <w:rFonts w:ascii="Times New Roman" w:hAnsi="Times New Roman"/>
          <w:sz w:val="28"/>
          <w:szCs w:val="28"/>
          <w:u w:val="single"/>
        </w:rPr>
      </w:pPr>
      <w:r>
        <w:rPr>
          <w:rFonts w:ascii="Times New Roman" w:hAnsi="Times New Roman"/>
          <w:sz w:val="28"/>
          <w:szCs w:val="28"/>
          <w:u w:val="single"/>
        </w:rPr>
        <w:t>5. ГП "Чукоткоммунхоз":</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 в </w:t>
      </w:r>
      <w:r w:rsidRPr="009E502F">
        <w:rPr>
          <w:rFonts w:ascii="Times New Roman" w:hAnsi="Times New Roman"/>
          <w:sz w:val="28"/>
          <w:szCs w:val="28"/>
        </w:rPr>
        <w:t>нарушение пункта 1 ст</w:t>
      </w:r>
      <w:r>
        <w:rPr>
          <w:rFonts w:ascii="Times New Roman" w:hAnsi="Times New Roman"/>
          <w:sz w:val="28"/>
          <w:szCs w:val="28"/>
        </w:rPr>
        <w:t>атьи 131 Гражданского кодекса Российской Федерации</w:t>
      </w:r>
      <w:r w:rsidRPr="009E502F">
        <w:rPr>
          <w:rFonts w:ascii="Times New Roman" w:hAnsi="Times New Roman"/>
          <w:sz w:val="28"/>
          <w:szCs w:val="28"/>
        </w:rPr>
        <w:t xml:space="preserve"> и пункта 1 статьи 4 Закона №12</w:t>
      </w:r>
      <w:r>
        <w:rPr>
          <w:rFonts w:ascii="Times New Roman" w:hAnsi="Times New Roman"/>
          <w:sz w:val="28"/>
          <w:szCs w:val="28"/>
        </w:rPr>
        <w:t xml:space="preserve">2-ФЗ, на 1 октября 2016 года </w:t>
      </w:r>
      <w:r w:rsidRPr="0020104E">
        <w:rPr>
          <w:rFonts w:ascii="Times New Roman" w:hAnsi="Times New Roman"/>
          <w:sz w:val="28"/>
          <w:szCs w:val="28"/>
        </w:rPr>
        <w:t>ГП "Чукоткоммунхоз</w:t>
      </w:r>
      <w:r>
        <w:rPr>
          <w:rFonts w:ascii="Times New Roman" w:hAnsi="Times New Roman"/>
          <w:sz w:val="28"/>
          <w:szCs w:val="28"/>
        </w:rPr>
        <w:t xml:space="preserve">" не </w:t>
      </w:r>
      <w:r w:rsidR="001E73D7">
        <w:rPr>
          <w:rFonts w:ascii="Times New Roman" w:hAnsi="Times New Roman"/>
          <w:sz w:val="28"/>
          <w:szCs w:val="28"/>
        </w:rPr>
        <w:t>имеет правоустанавливающих</w:t>
      </w:r>
      <w:r>
        <w:rPr>
          <w:rFonts w:ascii="Times New Roman" w:hAnsi="Times New Roman"/>
          <w:sz w:val="28"/>
          <w:szCs w:val="28"/>
        </w:rPr>
        <w:t xml:space="preserve"> документов на  два</w:t>
      </w:r>
      <w:r w:rsidRPr="009E502F">
        <w:rPr>
          <w:rFonts w:ascii="Times New Roman" w:hAnsi="Times New Roman"/>
          <w:sz w:val="28"/>
          <w:szCs w:val="28"/>
        </w:rPr>
        <w:t xml:space="preserve"> объекта недвижимости</w:t>
      </w:r>
      <w:r>
        <w:rPr>
          <w:rFonts w:ascii="Times New Roman" w:hAnsi="Times New Roman"/>
          <w:sz w:val="28"/>
          <w:szCs w:val="28"/>
        </w:rPr>
        <w:t>;</w:t>
      </w:r>
      <w:r w:rsidRPr="009E502F">
        <w:rPr>
          <w:rFonts w:ascii="Times New Roman" w:hAnsi="Times New Roman"/>
          <w:sz w:val="28"/>
          <w:szCs w:val="28"/>
        </w:rPr>
        <w:t xml:space="preserve"> </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 xml:space="preserve">- в нарушение статьи 9 Закона №402-ФЗ и Методических указаний при проведении инвентаризации государственного имущества ГП "Чукоткоммунхоз" в 2015 году </w:t>
      </w:r>
      <w:r w:rsidR="001E73D7">
        <w:rPr>
          <w:rFonts w:ascii="Times New Roman" w:hAnsi="Times New Roman"/>
          <w:sz w:val="28"/>
          <w:szCs w:val="28"/>
        </w:rPr>
        <w:t xml:space="preserve">допущены </w:t>
      </w:r>
      <w:r w:rsidR="001E73D7" w:rsidRPr="009E502F">
        <w:rPr>
          <w:rFonts w:ascii="Times New Roman" w:hAnsi="Times New Roman"/>
          <w:sz w:val="28"/>
          <w:szCs w:val="28"/>
        </w:rPr>
        <w:t>нарушения</w:t>
      </w:r>
      <w:r w:rsidRPr="009E502F">
        <w:rPr>
          <w:rFonts w:ascii="Times New Roman" w:hAnsi="Times New Roman"/>
          <w:sz w:val="28"/>
          <w:szCs w:val="28"/>
        </w:rPr>
        <w:t xml:space="preserve"> </w:t>
      </w:r>
      <w:r>
        <w:rPr>
          <w:rFonts w:ascii="Times New Roman" w:hAnsi="Times New Roman"/>
          <w:sz w:val="28"/>
          <w:szCs w:val="28"/>
        </w:rPr>
        <w:t xml:space="preserve">положений, в части оформления первичных учетных документов - </w:t>
      </w:r>
      <w:r w:rsidRPr="009E502F">
        <w:rPr>
          <w:rFonts w:ascii="Times New Roman" w:hAnsi="Times New Roman"/>
          <w:sz w:val="28"/>
          <w:szCs w:val="28"/>
        </w:rPr>
        <w:t>инвентаризационн</w:t>
      </w:r>
      <w:r>
        <w:rPr>
          <w:rFonts w:ascii="Times New Roman" w:hAnsi="Times New Roman"/>
          <w:sz w:val="28"/>
          <w:szCs w:val="28"/>
        </w:rPr>
        <w:t>ой</w:t>
      </w:r>
      <w:r w:rsidRPr="009E502F">
        <w:rPr>
          <w:rFonts w:ascii="Times New Roman" w:hAnsi="Times New Roman"/>
          <w:sz w:val="28"/>
          <w:szCs w:val="28"/>
        </w:rPr>
        <w:t xml:space="preserve"> опис</w:t>
      </w:r>
      <w:r>
        <w:rPr>
          <w:rFonts w:ascii="Times New Roman" w:hAnsi="Times New Roman"/>
          <w:sz w:val="28"/>
          <w:szCs w:val="28"/>
        </w:rPr>
        <w:t>и;</w:t>
      </w:r>
      <w:r w:rsidRPr="00D97313">
        <w:rPr>
          <w:rFonts w:ascii="Times New Roman" w:hAnsi="Times New Roman"/>
          <w:sz w:val="28"/>
          <w:szCs w:val="28"/>
        </w:rPr>
        <w:t xml:space="preserve"> </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 xml:space="preserve">- </w:t>
      </w:r>
      <w:r w:rsidRPr="009E502F">
        <w:rPr>
          <w:rFonts w:ascii="Times New Roman" w:hAnsi="Times New Roman"/>
          <w:sz w:val="28"/>
          <w:szCs w:val="28"/>
        </w:rPr>
        <w:t>инвентарн</w:t>
      </w:r>
      <w:r>
        <w:rPr>
          <w:rFonts w:ascii="Times New Roman" w:hAnsi="Times New Roman"/>
          <w:sz w:val="28"/>
          <w:szCs w:val="28"/>
        </w:rPr>
        <w:t>ая</w:t>
      </w:r>
      <w:r w:rsidRPr="009E502F">
        <w:rPr>
          <w:rFonts w:ascii="Times New Roman" w:hAnsi="Times New Roman"/>
          <w:sz w:val="28"/>
          <w:szCs w:val="28"/>
        </w:rPr>
        <w:t xml:space="preserve"> карточк</w:t>
      </w:r>
      <w:r>
        <w:rPr>
          <w:rFonts w:ascii="Times New Roman" w:hAnsi="Times New Roman"/>
          <w:sz w:val="28"/>
          <w:szCs w:val="28"/>
        </w:rPr>
        <w:t>а</w:t>
      </w:r>
      <w:r w:rsidRPr="009E502F">
        <w:rPr>
          <w:rFonts w:ascii="Times New Roman" w:hAnsi="Times New Roman"/>
          <w:sz w:val="28"/>
          <w:szCs w:val="28"/>
        </w:rPr>
        <w:t xml:space="preserve"> учета</w:t>
      </w:r>
      <w:r>
        <w:rPr>
          <w:rFonts w:ascii="Times New Roman" w:hAnsi="Times New Roman"/>
          <w:sz w:val="28"/>
          <w:szCs w:val="28"/>
        </w:rPr>
        <w:t xml:space="preserve"> объекта основных средств </w:t>
      </w:r>
      <w:r w:rsidRPr="009E502F">
        <w:rPr>
          <w:rFonts w:ascii="Times New Roman" w:hAnsi="Times New Roman"/>
          <w:sz w:val="28"/>
          <w:szCs w:val="28"/>
        </w:rPr>
        <w:t>от 1 октября 2016 года №12283 по форме №ОС-6</w:t>
      </w:r>
      <w:r>
        <w:rPr>
          <w:rFonts w:ascii="Times New Roman" w:hAnsi="Times New Roman"/>
          <w:sz w:val="28"/>
          <w:szCs w:val="28"/>
        </w:rPr>
        <w:t xml:space="preserve"> </w:t>
      </w:r>
      <w:r w:rsidR="001E73D7">
        <w:rPr>
          <w:rFonts w:ascii="Times New Roman" w:hAnsi="Times New Roman"/>
          <w:sz w:val="28"/>
          <w:szCs w:val="28"/>
        </w:rPr>
        <w:t>на объект</w:t>
      </w:r>
      <w:r>
        <w:rPr>
          <w:rFonts w:ascii="Times New Roman" w:hAnsi="Times New Roman"/>
          <w:sz w:val="28"/>
          <w:szCs w:val="28"/>
        </w:rPr>
        <w:t xml:space="preserve"> </w:t>
      </w:r>
      <w:r w:rsidRPr="009E502F">
        <w:rPr>
          <w:rFonts w:ascii="Times New Roman" w:hAnsi="Times New Roman"/>
          <w:sz w:val="28"/>
          <w:szCs w:val="28"/>
        </w:rPr>
        <w:t xml:space="preserve">Кабельная линия 35 кВ </w:t>
      </w:r>
      <w:r>
        <w:rPr>
          <w:rFonts w:ascii="Times New Roman" w:hAnsi="Times New Roman"/>
          <w:sz w:val="28"/>
          <w:szCs w:val="28"/>
        </w:rPr>
        <w:t>не содержит</w:t>
      </w:r>
      <w:r w:rsidRPr="009E502F">
        <w:rPr>
          <w:rFonts w:ascii="Times New Roman" w:hAnsi="Times New Roman"/>
          <w:sz w:val="28"/>
          <w:szCs w:val="28"/>
        </w:rPr>
        <w:t xml:space="preserve"> </w:t>
      </w:r>
      <w:r>
        <w:rPr>
          <w:rFonts w:ascii="Times New Roman" w:hAnsi="Times New Roman"/>
          <w:sz w:val="28"/>
          <w:szCs w:val="28"/>
        </w:rPr>
        <w:t xml:space="preserve">данных </w:t>
      </w:r>
      <w:r w:rsidRPr="009E502F">
        <w:rPr>
          <w:rFonts w:ascii="Times New Roman" w:hAnsi="Times New Roman"/>
          <w:sz w:val="28"/>
          <w:szCs w:val="28"/>
        </w:rPr>
        <w:t>фактическ</w:t>
      </w:r>
      <w:r>
        <w:rPr>
          <w:rFonts w:ascii="Times New Roman" w:hAnsi="Times New Roman"/>
          <w:sz w:val="28"/>
          <w:szCs w:val="28"/>
        </w:rPr>
        <w:t>ого</w:t>
      </w:r>
      <w:r w:rsidRPr="009E502F">
        <w:rPr>
          <w:rFonts w:ascii="Times New Roman" w:hAnsi="Times New Roman"/>
          <w:sz w:val="28"/>
          <w:szCs w:val="28"/>
        </w:rPr>
        <w:t xml:space="preserve"> мест</w:t>
      </w:r>
      <w:r>
        <w:rPr>
          <w:rFonts w:ascii="Times New Roman" w:hAnsi="Times New Roman"/>
          <w:sz w:val="28"/>
          <w:szCs w:val="28"/>
        </w:rPr>
        <w:t>а</w:t>
      </w:r>
      <w:r w:rsidRPr="009E502F">
        <w:rPr>
          <w:rFonts w:ascii="Times New Roman" w:hAnsi="Times New Roman"/>
          <w:sz w:val="28"/>
          <w:szCs w:val="28"/>
        </w:rPr>
        <w:t xml:space="preserve"> нахождения</w:t>
      </w:r>
      <w:r>
        <w:rPr>
          <w:rFonts w:ascii="Times New Roman" w:hAnsi="Times New Roman"/>
          <w:sz w:val="28"/>
          <w:szCs w:val="28"/>
        </w:rPr>
        <w:t xml:space="preserve"> объекта.</w:t>
      </w:r>
    </w:p>
    <w:p w:rsidR="004B553B" w:rsidRPr="008748D5" w:rsidRDefault="004B553B" w:rsidP="004B553B">
      <w:pPr>
        <w:spacing w:after="0"/>
        <w:ind w:firstLine="708"/>
        <w:jc w:val="both"/>
        <w:rPr>
          <w:rFonts w:ascii="Times New Roman" w:hAnsi="Times New Roman"/>
          <w:sz w:val="10"/>
          <w:szCs w:val="10"/>
        </w:rPr>
      </w:pP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6. ГП "Чукоткоммунхоз" допускалось заполнение первичных учетных документов, регистров бухгалтерского учета и отражение хозяйственных операций в бухгалтерском учете</w:t>
      </w:r>
      <w:r w:rsidRPr="003624A8">
        <w:rPr>
          <w:rFonts w:ascii="Times New Roman" w:hAnsi="Times New Roman"/>
          <w:sz w:val="28"/>
          <w:szCs w:val="28"/>
        </w:rPr>
        <w:t xml:space="preserve"> </w:t>
      </w:r>
      <w:r>
        <w:rPr>
          <w:rFonts w:ascii="Times New Roman" w:hAnsi="Times New Roman"/>
          <w:sz w:val="28"/>
          <w:szCs w:val="28"/>
        </w:rPr>
        <w:t>с нарушением требований Закона №402-ФЗ, несвоевременно или не в полном объеме.</w:t>
      </w:r>
    </w:p>
    <w:p w:rsidR="004B553B" w:rsidRPr="008748D5" w:rsidRDefault="004B553B" w:rsidP="004B553B">
      <w:pPr>
        <w:spacing w:after="0"/>
        <w:ind w:firstLine="708"/>
        <w:jc w:val="both"/>
        <w:rPr>
          <w:rFonts w:ascii="Times New Roman" w:hAnsi="Times New Roman"/>
          <w:sz w:val="10"/>
          <w:szCs w:val="10"/>
        </w:rPr>
      </w:pP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7. В нарушение пункта 3 Постановления №938 ГП "Чукоткоммунхоз":</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 xml:space="preserve">- </w:t>
      </w:r>
      <w:r w:rsidRPr="009E502F">
        <w:rPr>
          <w:rFonts w:ascii="Times New Roman" w:hAnsi="Times New Roman"/>
          <w:sz w:val="28"/>
          <w:szCs w:val="28"/>
        </w:rPr>
        <w:t>Автомобиль АТЗ-10-</w:t>
      </w:r>
      <w:r w:rsidR="001E73D7" w:rsidRPr="009E502F">
        <w:rPr>
          <w:rFonts w:ascii="Times New Roman" w:hAnsi="Times New Roman"/>
          <w:sz w:val="28"/>
          <w:szCs w:val="28"/>
        </w:rPr>
        <w:t>4320 в</w:t>
      </w:r>
      <w:r>
        <w:rPr>
          <w:rFonts w:ascii="Times New Roman" w:hAnsi="Times New Roman"/>
          <w:sz w:val="28"/>
          <w:szCs w:val="28"/>
        </w:rPr>
        <w:t xml:space="preserve"> связи с несвоевременностью предоставления ГП "Чукоткоммунхоз" регистрационных данных </w:t>
      </w:r>
      <w:r w:rsidRPr="009E502F">
        <w:rPr>
          <w:rFonts w:ascii="Times New Roman" w:hAnsi="Times New Roman"/>
          <w:sz w:val="28"/>
          <w:szCs w:val="28"/>
        </w:rPr>
        <w:t>снят с учета</w:t>
      </w:r>
      <w:r>
        <w:rPr>
          <w:rFonts w:ascii="Times New Roman" w:hAnsi="Times New Roman"/>
          <w:sz w:val="28"/>
          <w:szCs w:val="28"/>
        </w:rPr>
        <w:t xml:space="preserve"> в январе 2015 года вместо ноября 2011</w:t>
      </w:r>
      <w:r w:rsidRPr="009E502F">
        <w:rPr>
          <w:rFonts w:ascii="Times New Roman" w:hAnsi="Times New Roman"/>
          <w:sz w:val="28"/>
          <w:szCs w:val="28"/>
        </w:rPr>
        <w:t xml:space="preserve"> го</w:t>
      </w:r>
      <w:r>
        <w:rPr>
          <w:rFonts w:ascii="Times New Roman" w:hAnsi="Times New Roman"/>
          <w:sz w:val="28"/>
          <w:szCs w:val="28"/>
        </w:rPr>
        <w:t xml:space="preserve">да; </w:t>
      </w:r>
    </w:p>
    <w:p w:rsidR="004B553B" w:rsidRDefault="004B553B" w:rsidP="004B553B">
      <w:pPr>
        <w:spacing w:after="0"/>
        <w:ind w:firstLine="708"/>
        <w:jc w:val="both"/>
        <w:rPr>
          <w:rFonts w:ascii="Times New Roman" w:hAnsi="Times New Roman"/>
          <w:sz w:val="28"/>
          <w:szCs w:val="28"/>
        </w:rPr>
      </w:pPr>
      <w:r w:rsidRPr="009E502F">
        <w:rPr>
          <w:rFonts w:ascii="Times New Roman" w:hAnsi="Times New Roman"/>
          <w:sz w:val="28"/>
          <w:szCs w:val="28"/>
        </w:rPr>
        <w:t xml:space="preserve">- </w:t>
      </w:r>
      <w:r>
        <w:rPr>
          <w:rFonts w:ascii="Times New Roman" w:hAnsi="Times New Roman"/>
          <w:sz w:val="28"/>
          <w:szCs w:val="28"/>
        </w:rPr>
        <w:t>т</w:t>
      </w:r>
      <w:r w:rsidRPr="009E502F">
        <w:rPr>
          <w:rFonts w:ascii="Times New Roman" w:hAnsi="Times New Roman"/>
          <w:sz w:val="28"/>
          <w:szCs w:val="28"/>
        </w:rPr>
        <w:t xml:space="preserve">рактор Б-170 М1.01 </w:t>
      </w:r>
      <w:r w:rsidRPr="00D92537">
        <w:rPr>
          <w:rFonts w:ascii="Times New Roman" w:hAnsi="Times New Roman"/>
          <w:sz w:val="28"/>
          <w:szCs w:val="28"/>
        </w:rPr>
        <w:t xml:space="preserve">списан </w:t>
      </w:r>
      <w:r w:rsidRPr="009E502F">
        <w:rPr>
          <w:rFonts w:ascii="Times New Roman" w:hAnsi="Times New Roman"/>
          <w:sz w:val="28"/>
          <w:szCs w:val="28"/>
        </w:rPr>
        <w:t xml:space="preserve">в 2006 году, однако </w:t>
      </w:r>
      <w:r>
        <w:rPr>
          <w:rFonts w:ascii="Times New Roman" w:hAnsi="Times New Roman"/>
          <w:sz w:val="28"/>
          <w:szCs w:val="28"/>
        </w:rPr>
        <w:t xml:space="preserve">снят с учета только в </w:t>
      </w:r>
      <w:r w:rsidRPr="009E502F">
        <w:rPr>
          <w:rFonts w:ascii="Times New Roman" w:hAnsi="Times New Roman"/>
          <w:sz w:val="28"/>
          <w:szCs w:val="28"/>
        </w:rPr>
        <w:t>2015 год</w:t>
      </w:r>
      <w:r>
        <w:rPr>
          <w:rFonts w:ascii="Times New Roman" w:hAnsi="Times New Roman"/>
          <w:sz w:val="28"/>
          <w:szCs w:val="28"/>
        </w:rPr>
        <w:t xml:space="preserve">у.  </w:t>
      </w:r>
    </w:p>
    <w:p w:rsidR="004B553B" w:rsidRPr="00D01F41" w:rsidRDefault="004B553B" w:rsidP="004B553B">
      <w:pPr>
        <w:autoSpaceDE w:val="0"/>
        <w:autoSpaceDN w:val="0"/>
        <w:adjustRightInd w:val="0"/>
        <w:spacing w:after="0"/>
        <w:ind w:firstLine="709"/>
        <w:jc w:val="both"/>
        <w:outlineLvl w:val="0"/>
        <w:rPr>
          <w:rFonts w:ascii="Times New Roman" w:hAnsi="Times New Roman"/>
          <w:sz w:val="8"/>
          <w:szCs w:val="8"/>
        </w:rPr>
      </w:pPr>
    </w:p>
    <w:p w:rsidR="004B553B" w:rsidRDefault="004B553B" w:rsidP="004B553B">
      <w:pPr>
        <w:autoSpaceDE w:val="0"/>
        <w:autoSpaceDN w:val="0"/>
        <w:adjustRightInd w:val="0"/>
        <w:spacing w:after="0"/>
        <w:ind w:firstLine="709"/>
        <w:jc w:val="both"/>
        <w:outlineLvl w:val="0"/>
        <w:rPr>
          <w:rFonts w:ascii="Times New Roman" w:hAnsi="Times New Roman"/>
          <w:sz w:val="28"/>
          <w:szCs w:val="28"/>
        </w:rPr>
      </w:pPr>
      <w:r>
        <w:rPr>
          <w:rFonts w:ascii="Times New Roman" w:hAnsi="Times New Roman"/>
          <w:sz w:val="28"/>
          <w:szCs w:val="28"/>
        </w:rPr>
        <w:t>8. С</w:t>
      </w:r>
      <w:r w:rsidRPr="00A24EB1">
        <w:rPr>
          <w:rFonts w:ascii="Times New Roman" w:hAnsi="Times New Roman"/>
          <w:sz w:val="28"/>
          <w:szCs w:val="28"/>
        </w:rPr>
        <w:t>вед</w:t>
      </w:r>
      <w:r>
        <w:rPr>
          <w:rFonts w:ascii="Times New Roman" w:hAnsi="Times New Roman"/>
          <w:sz w:val="28"/>
          <w:szCs w:val="28"/>
        </w:rPr>
        <w:t xml:space="preserve">ения об имущественных объектах </w:t>
      </w:r>
      <w:r w:rsidR="001E73D7">
        <w:rPr>
          <w:rFonts w:ascii="Times New Roman" w:hAnsi="Times New Roman"/>
          <w:sz w:val="28"/>
          <w:szCs w:val="28"/>
        </w:rPr>
        <w:t>представлялись</w:t>
      </w:r>
      <w:r w:rsidR="001E73D7" w:rsidRPr="00A24EB1">
        <w:rPr>
          <w:rFonts w:ascii="Times New Roman" w:hAnsi="Times New Roman"/>
          <w:sz w:val="28"/>
          <w:szCs w:val="28"/>
        </w:rPr>
        <w:t xml:space="preserve"> ГП</w:t>
      </w:r>
      <w:r>
        <w:rPr>
          <w:rFonts w:ascii="Times New Roman" w:hAnsi="Times New Roman"/>
          <w:sz w:val="28"/>
          <w:szCs w:val="28"/>
        </w:rPr>
        <w:t xml:space="preserve"> "Чукоткоммунхоз</w:t>
      </w:r>
      <w:r w:rsidR="001E73D7">
        <w:rPr>
          <w:rFonts w:ascii="Times New Roman" w:hAnsi="Times New Roman"/>
          <w:sz w:val="28"/>
          <w:szCs w:val="28"/>
        </w:rPr>
        <w:t>» в</w:t>
      </w:r>
      <w:r w:rsidRPr="00A24EB1">
        <w:rPr>
          <w:rFonts w:ascii="Times New Roman" w:hAnsi="Times New Roman"/>
          <w:sz w:val="28"/>
          <w:szCs w:val="28"/>
        </w:rPr>
        <w:t xml:space="preserve"> Комитет в полном объеме, </w:t>
      </w:r>
      <w:r w:rsidR="001E73D7" w:rsidRPr="00A24EB1">
        <w:rPr>
          <w:rFonts w:ascii="Times New Roman" w:hAnsi="Times New Roman"/>
          <w:sz w:val="28"/>
          <w:szCs w:val="28"/>
        </w:rPr>
        <w:t>но с</w:t>
      </w:r>
      <w:r w:rsidRPr="00A24EB1">
        <w:rPr>
          <w:rFonts w:ascii="Times New Roman" w:hAnsi="Times New Roman"/>
          <w:sz w:val="28"/>
          <w:szCs w:val="28"/>
        </w:rPr>
        <w:t xml:space="preserve"> нарушением сроков, установленных</w:t>
      </w:r>
      <w:r>
        <w:rPr>
          <w:rFonts w:ascii="Times New Roman" w:hAnsi="Times New Roman"/>
          <w:sz w:val="28"/>
          <w:szCs w:val="28"/>
        </w:rPr>
        <w:t xml:space="preserve"> Постановлением №180.</w:t>
      </w:r>
    </w:p>
    <w:p w:rsidR="004B553B" w:rsidRPr="006D44A4" w:rsidRDefault="004B553B" w:rsidP="004B553B">
      <w:pPr>
        <w:autoSpaceDE w:val="0"/>
        <w:autoSpaceDN w:val="0"/>
        <w:adjustRightInd w:val="0"/>
        <w:spacing w:after="0"/>
        <w:ind w:firstLine="709"/>
        <w:jc w:val="both"/>
        <w:rPr>
          <w:rFonts w:ascii="Times New Roman" w:hAnsi="Times New Roman"/>
          <w:sz w:val="8"/>
          <w:szCs w:val="8"/>
        </w:rPr>
      </w:pPr>
    </w:p>
    <w:p w:rsidR="004B553B" w:rsidRDefault="004B553B" w:rsidP="004B553B">
      <w:pPr>
        <w:autoSpaceDE w:val="0"/>
        <w:autoSpaceDN w:val="0"/>
        <w:adjustRightInd w:val="0"/>
        <w:spacing w:after="0"/>
        <w:ind w:firstLine="709"/>
        <w:jc w:val="both"/>
        <w:outlineLvl w:val="0"/>
        <w:rPr>
          <w:rFonts w:ascii="Times New Roman" w:hAnsi="Times New Roman"/>
          <w:bCs/>
          <w:sz w:val="28"/>
          <w:szCs w:val="28"/>
        </w:rPr>
      </w:pPr>
      <w:r>
        <w:rPr>
          <w:rFonts w:ascii="Times New Roman" w:hAnsi="Times New Roman"/>
          <w:bCs/>
          <w:sz w:val="28"/>
          <w:szCs w:val="28"/>
        </w:rPr>
        <w:lastRenderedPageBreak/>
        <w:t>9</w:t>
      </w:r>
      <w:r w:rsidRPr="009E502F">
        <w:rPr>
          <w:rFonts w:ascii="Times New Roman" w:hAnsi="Times New Roman"/>
          <w:bCs/>
          <w:sz w:val="28"/>
          <w:szCs w:val="28"/>
        </w:rPr>
        <w:t xml:space="preserve">. В нарушение пункта 3.5 Договора от 7 августа 2013 года №173/13, </w:t>
      </w:r>
      <w:r>
        <w:rPr>
          <w:rFonts w:ascii="Times New Roman" w:hAnsi="Times New Roman"/>
          <w:bCs/>
          <w:sz w:val="28"/>
          <w:szCs w:val="28"/>
        </w:rPr>
        <w:t xml:space="preserve">ГП "Чукоткоммунхоз" </w:t>
      </w:r>
      <w:r w:rsidRPr="009E502F">
        <w:rPr>
          <w:rFonts w:ascii="Times New Roman" w:hAnsi="Times New Roman"/>
          <w:bCs/>
          <w:sz w:val="28"/>
          <w:szCs w:val="28"/>
        </w:rPr>
        <w:t xml:space="preserve">неверно взималась арендная плата с МП </w:t>
      </w:r>
      <w:r>
        <w:rPr>
          <w:rFonts w:ascii="Times New Roman" w:hAnsi="Times New Roman"/>
          <w:bCs/>
          <w:sz w:val="28"/>
          <w:szCs w:val="28"/>
        </w:rPr>
        <w:t>"</w:t>
      </w:r>
      <w:r w:rsidRPr="009E502F">
        <w:rPr>
          <w:rFonts w:ascii="Times New Roman" w:hAnsi="Times New Roman"/>
          <w:bCs/>
          <w:sz w:val="28"/>
          <w:szCs w:val="28"/>
        </w:rPr>
        <w:t>ЧРКХ</w:t>
      </w:r>
      <w:r>
        <w:rPr>
          <w:rFonts w:ascii="Times New Roman" w:hAnsi="Times New Roman"/>
          <w:bCs/>
          <w:sz w:val="28"/>
          <w:szCs w:val="28"/>
        </w:rPr>
        <w:t>"</w:t>
      </w:r>
      <w:r w:rsidRPr="009E502F">
        <w:rPr>
          <w:rFonts w:ascii="Times New Roman" w:hAnsi="Times New Roman"/>
          <w:bCs/>
          <w:sz w:val="28"/>
          <w:szCs w:val="28"/>
        </w:rPr>
        <w:t xml:space="preserve">, в результате </w:t>
      </w:r>
      <w:r w:rsidR="001E73D7" w:rsidRPr="009E502F">
        <w:rPr>
          <w:rFonts w:ascii="Times New Roman" w:hAnsi="Times New Roman"/>
          <w:bCs/>
          <w:sz w:val="28"/>
          <w:szCs w:val="28"/>
        </w:rPr>
        <w:t>чего недополученный</w:t>
      </w:r>
      <w:r w:rsidRPr="009E502F">
        <w:rPr>
          <w:rFonts w:ascii="Times New Roman" w:hAnsi="Times New Roman"/>
          <w:bCs/>
          <w:sz w:val="28"/>
          <w:szCs w:val="28"/>
        </w:rPr>
        <w:t xml:space="preserve"> </w:t>
      </w:r>
      <w:r>
        <w:rPr>
          <w:rFonts w:ascii="Times New Roman" w:hAnsi="Times New Roman"/>
          <w:bCs/>
          <w:sz w:val="28"/>
          <w:szCs w:val="28"/>
        </w:rPr>
        <w:t xml:space="preserve">предприятием </w:t>
      </w:r>
      <w:r w:rsidRPr="009E502F">
        <w:rPr>
          <w:rFonts w:ascii="Times New Roman" w:hAnsi="Times New Roman"/>
          <w:bCs/>
          <w:sz w:val="28"/>
          <w:szCs w:val="28"/>
        </w:rPr>
        <w:t>доход составил 27</w:t>
      </w:r>
      <w:r>
        <w:rPr>
          <w:rFonts w:ascii="Times New Roman" w:hAnsi="Times New Roman"/>
          <w:bCs/>
          <w:sz w:val="28"/>
          <w:szCs w:val="28"/>
        </w:rPr>
        <w:t>,</w:t>
      </w:r>
      <w:r w:rsidRPr="009E502F">
        <w:rPr>
          <w:rFonts w:ascii="Times New Roman" w:hAnsi="Times New Roman"/>
          <w:bCs/>
          <w:sz w:val="28"/>
          <w:szCs w:val="28"/>
        </w:rPr>
        <w:t>4</w:t>
      </w:r>
      <w:r>
        <w:rPr>
          <w:rFonts w:ascii="Times New Roman" w:hAnsi="Times New Roman"/>
          <w:bCs/>
          <w:sz w:val="28"/>
          <w:szCs w:val="28"/>
        </w:rPr>
        <w:t xml:space="preserve"> тыс.</w:t>
      </w:r>
      <w:r w:rsidRPr="009E502F">
        <w:rPr>
          <w:rFonts w:ascii="Times New Roman" w:hAnsi="Times New Roman"/>
          <w:bCs/>
          <w:sz w:val="28"/>
          <w:szCs w:val="28"/>
        </w:rPr>
        <w:t xml:space="preserve"> рублей</w:t>
      </w:r>
      <w:r>
        <w:rPr>
          <w:rFonts w:ascii="Times New Roman" w:hAnsi="Times New Roman"/>
          <w:bCs/>
          <w:sz w:val="28"/>
          <w:szCs w:val="28"/>
        </w:rPr>
        <w:t>.</w:t>
      </w:r>
    </w:p>
    <w:p w:rsidR="004B553B" w:rsidRPr="006F14BB" w:rsidRDefault="004B553B" w:rsidP="004B553B">
      <w:pPr>
        <w:autoSpaceDE w:val="0"/>
        <w:autoSpaceDN w:val="0"/>
        <w:adjustRightInd w:val="0"/>
        <w:spacing w:after="0"/>
        <w:ind w:firstLine="709"/>
        <w:jc w:val="both"/>
        <w:outlineLvl w:val="0"/>
        <w:rPr>
          <w:rFonts w:ascii="Times New Roman" w:hAnsi="Times New Roman"/>
          <w:bCs/>
          <w:sz w:val="8"/>
          <w:szCs w:val="8"/>
        </w:rPr>
      </w:pPr>
    </w:p>
    <w:p w:rsidR="004B553B" w:rsidRPr="009E502F" w:rsidRDefault="004B553B" w:rsidP="004B553B">
      <w:pPr>
        <w:pStyle w:val="ConsPlusNonformat"/>
        <w:spacing w:line="276" w:lineRule="auto"/>
        <w:ind w:firstLine="709"/>
        <w:jc w:val="both"/>
        <w:rPr>
          <w:rFonts w:ascii="Times New Roman" w:hAnsi="Times New Roman" w:cs="Times New Roman"/>
          <w:sz w:val="28"/>
          <w:szCs w:val="28"/>
        </w:rPr>
      </w:pPr>
      <w:r>
        <w:rPr>
          <w:rFonts w:ascii="Times New Roman" w:hAnsi="Times New Roman"/>
          <w:bCs/>
          <w:sz w:val="28"/>
          <w:szCs w:val="28"/>
        </w:rPr>
        <w:t>10.</w:t>
      </w:r>
      <w:r w:rsidRPr="00A237BD">
        <w:rPr>
          <w:rFonts w:ascii="Times New Roman" w:hAnsi="Times New Roman" w:cs="Times New Roman"/>
          <w:sz w:val="28"/>
          <w:szCs w:val="28"/>
        </w:rPr>
        <w:t xml:space="preserve"> </w:t>
      </w:r>
      <w:r>
        <w:rPr>
          <w:rFonts w:ascii="Times New Roman" w:hAnsi="Times New Roman" w:cs="Times New Roman"/>
          <w:sz w:val="28"/>
          <w:szCs w:val="28"/>
        </w:rPr>
        <w:t>При визуальном осмотре имущественных объектов Склад–литер А</w:t>
      </w:r>
      <w:r w:rsidRPr="009E502F">
        <w:rPr>
          <w:rFonts w:ascii="Times New Roman" w:hAnsi="Times New Roman" w:cs="Times New Roman"/>
          <w:sz w:val="28"/>
          <w:szCs w:val="28"/>
        </w:rPr>
        <w:t>, С</w:t>
      </w:r>
      <w:r>
        <w:rPr>
          <w:rFonts w:ascii="Times New Roman" w:hAnsi="Times New Roman" w:cs="Times New Roman"/>
          <w:sz w:val="28"/>
          <w:szCs w:val="28"/>
        </w:rPr>
        <w:t xml:space="preserve">клад–литер </w:t>
      </w:r>
      <w:r w:rsidR="001E73D7">
        <w:rPr>
          <w:rFonts w:ascii="Times New Roman" w:hAnsi="Times New Roman" w:cs="Times New Roman"/>
          <w:sz w:val="28"/>
          <w:szCs w:val="28"/>
        </w:rPr>
        <w:t>В, Склад</w:t>
      </w:r>
      <w:r>
        <w:rPr>
          <w:rFonts w:ascii="Times New Roman" w:hAnsi="Times New Roman" w:cs="Times New Roman"/>
          <w:sz w:val="28"/>
          <w:szCs w:val="28"/>
        </w:rPr>
        <w:t>-литер Г установлено, что в нарушение Методических указаний, на объектах отсутствуют</w:t>
      </w:r>
      <w:r w:rsidRPr="009E502F">
        <w:rPr>
          <w:rFonts w:ascii="Times New Roman" w:hAnsi="Times New Roman" w:cs="Times New Roman"/>
          <w:sz w:val="28"/>
          <w:szCs w:val="28"/>
        </w:rPr>
        <w:t xml:space="preserve"> </w:t>
      </w:r>
      <w:r>
        <w:rPr>
          <w:rFonts w:ascii="Times New Roman" w:hAnsi="Times New Roman" w:cs="Times New Roman"/>
          <w:sz w:val="28"/>
          <w:szCs w:val="28"/>
        </w:rPr>
        <w:t>идентификационные признаки</w:t>
      </w:r>
      <w:r w:rsidRPr="009E502F">
        <w:rPr>
          <w:rFonts w:ascii="Times New Roman" w:hAnsi="Times New Roman" w:cs="Times New Roman"/>
          <w:sz w:val="28"/>
          <w:szCs w:val="28"/>
        </w:rPr>
        <w:t xml:space="preserve">. Один из складов </w:t>
      </w:r>
      <w:r>
        <w:rPr>
          <w:rFonts w:ascii="Times New Roman" w:hAnsi="Times New Roman" w:cs="Times New Roman"/>
          <w:sz w:val="28"/>
          <w:szCs w:val="28"/>
        </w:rPr>
        <w:t xml:space="preserve">не используется по назначению по </w:t>
      </w:r>
      <w:r w:rsidR="001E73D7">
        <w:rPr>
          <w:rFonts w:ascii="Times New Roman" w:hAnsi="Times New Roman" w:cs="Times New Roman"/>
          <w:sz w:val="28"/>
          <w:szCs w:val="28"/>
        </w:rPr>
        <w:t>причине аварийного</w:t>
      </w:r>
      <w:r>
        <w:rPr>
          <w:rFonts w:ascii="Times New Roman" w:hAnsi="Times New Roman" w:cs="Times New Roman"/>
          <w:sz w:val="28"/>
          <w:szCs w:val="28"/>
        </w:rPr>
        <w:t xml:space="preserve"> состояния.</w:t>
      </w:r>
    </w:p>
    <w:p w:rsidR="004B553B" w:rsidRPr="006F14BB" w:rsidRDefault="004B553B" w:rsidP="004B553B">
      <w:pPr>
        <w:autoSpaceDE w:val="0"/>
        <w:autoSpaceDN w:val="0"/>
        <w:adjustRightInd w:val="0"/>
        <w:spacing w:after="0"/>
        <w:ind w:firstLine="709"/>
        <w:jc w:val="both"/>
        <w:outlineLvl w:val="0"/>
        <w:rPr>
          <w:rFonts w:ascii="Times New Roman" w:hAnsi="Times New Roman"/>
          <w:bCs/>
          <w:sz w:val="8"/>
          <w:szCs w:val="8"/>
        </w:rPr>
      </w:pPr>
    </w:p>
    <w:p w:rsidR="004B553B" w:rsidRDefault="004B553B" w:rsidP="004B553B">
      <w:pPr>
        <w:autoSpaceDE w:val="0"/>
        <w:autoSpaceDN w:val="0"/>
        <w:adjustRightInd w:val="0"/>
        <w:spacing w:after="0"/>
        <w:ind w:firstLine="709"/>
        <w:jc w:val="both"/>
        <w:outlineLvl w:val="0"/>
        <w:rPr>
          <w:rFonts w:ascii="Times New Roman" w:hAnsi="Times New Roman"/>
          <w:sz w:val="28"/>
          <w:szCs w:val="28"/>
        </w:rPr>
      </w:pPr>
      <w:r>
        <w:rPr>
          <w:rFonts w:ascii="Times New Roman" w:hAnsi="Times New Roman"/>
          <w:bCs/>
          <w:sz w:val="28"/>
          <w:szCs w:val="28"/>
        </w:rPr>
        <w:t xml:space="preserve">11. В 2015 году ГП "Чукоткоммунхоз" приобретен вездеход </w:t>
      </w:r>
      <w:r>
        <w:rPr>
          <w:rFonts w:ascii="Times New Roman" w:hAnsi="Times New Roman"/>
          <w:sz w:val="28"/>
          <w:szCs w:val="28"/>
        </w:rPr>
        <w:t xml:space="preserve">ГТ-Т </w:t>
      </w:r>
      <w:r>
        <w:rPr>
          <w:rFonts w:ascii="Times New Roman" w:hAnsi="Times New Roman"/>
          <w:bCs/>
          <w:sz w:val="28"/>
          <w:szCs w:val="28"/>
        </w:rPr>
        <w:t xml:space="preserve">стоимостью 2 000,0 тыс. рублей, который в проверяемом периоде </w:t>
      </w:r>
      <w:r>
        <w:rPr>
          <w:rFonts w:ascii="Times New Roman" w:hAnsi="Times New Roman"/>
          <w:sz w:val="28"/>
          <w:szCs w:val="28"/>
        </w:rPr>
        <w:t>не эксплуатировался, в связи с чем непроизводительные (безрезультатные) расходы на покупку вездехода и оплату транспортного налога составили                       2 001,8 тыс. рублей.</w:t>
      </w:r>
    </w:p>
    <w:p w:rsidR="004B553B" w:rsidRPr="00630BA9" w:rsidRDefault="004B553B" w:rsidP="004B553B">
      <w:pPr>
        <w:autoSpaceDE w:val="0"/>
        <w:autoSpaceDN w:val="0"/>
        <w:adjustRightInd w:val="0"/>
        <w:spacing w:after="0"/>
        <w:ind w:firstLine="709"/>
        <w:jc w:val="both"/>
        <w:outlineLvl w:val="0"/>
        <w:rPr>
          <w:rFonts w:ascii="Times New Roman" w:hAnsi="Times New Roman"/>
          <w:b/>
          <w:sz w:val="16"/>
          <w:szCs w:val="16"/>
        </w:rPr>
      </w:pPr>
    </w:p>
    <w:p w:rsidR="004B553B" w:rsidRPr="00D945BF" w:rsidRDefault="004B553B" w:rsidP="004B553B">
      <w:pPr>
        <w:autoSpaceDE w:val="0"/>
        <w:autoSpaceDN w:val="0"/>
        <w:adjustRightInd w:val="0"/>
        <w:spacing w:after="0"/>
        <w:ind w:firstLine="709"/>
        <w:jc w:val="both"/>
        <w:outlineLvl w:val="0"/>
        <w:rPr>
          <w:rFonts w:ascii="Times New Roman" w:hAnsi="Times New Roman"/>
          <w:b/>
          <w:sz w:val="28"/>
          <w:szCs w:val="28"/>
        </w:rPr>
      </w:pPr>
      <w:r w:rsidRPr="00D945BF">
        <w:rPr>
          <w:rFonts w:ascii="Times New Roman" w:hAnsi="Times New Roman"/>
          <w:b/>
          <w:sz w:val="28"/>
          <w:szCs w:val="28"/>
        </w:rPr>
        <w:t>Предложения:</w:t>
      </w:r>
    </w:p>
    <w:p w:rsidR="004B553B" w:rsidRPr="00D945BF" w:rsidRDefault="004B553B" w:rsidP="004B553B">
      <w:pPr>
        <w:spacing w:after="0"/>
        <w:ind w:firstLine="709"/>
        <w:jc w:val="both"/>
        <w:rPr>
          <w:rFonts w:ascii="Times New Roman" w:hAnsi="Times New Roman"/>
          <w:sz w:val="28"/>
          <w:szCs w:val="28"/>
        </w:rPr>
      </w:pPr>
      <w:r w:rsidRPr="0077428F">
        <w:rPr>
          <w:rFonts w:ascii="Times New Roman" w:hAnsi="Times New Roman"/>
          <w:sz w:val="28"/>
          <w:szCs w:val="28"/>
        </w:rPr>
        <w:t>1.Утвердить отчёт по результатам контрольного мероприятия</w:t>
      </w:r>
      <w:r>
        <w:rPr>
          <w:rFonts w:ascii="Times New Roman" w:hAnsi="Times New Roman"/>
          <w:sz w:val="28"/>
          <w:szCs w:val="28"/>
        </w:rPr>
        <w:t xml:space="preserve"> </w:t>
      </w:r>
      <w:r w:rsidRPr="00D945BF">
        <w:rPr>
          <w:rFonts w:ascii="Times New Roman" w:hAnsi="Times New Roman"/>
          <w:color w:val="000000" w:themeColor="text1"/>
          <w:sz w:val="28"/>
          <w:szCs w:val="28"/>
        </w:rPr>
        <w:t>"Проверка соблюдения установленного порядка управления и распоряжения имуществом Чукотского автономного округа, находящимся в 2015-2016 годах в оперативном управлении (хозяйственном ведении) "</w:t>
      </w:r>
      <w:r>
        <w:rPr>
          <w:rFonts w:ascii="Times New Roman" w:hAnsi="Times New Roman"/>
          <w:color w:val="000000" w:themeColor="text1"/>
          <w:sz w:val="28"/>
          <w:szCs w:val="28"/>
        </w:rPr>
        <w:t>.</w:t>
      </w:r>
    </w:p>
    <w:p w:rsidR="004B553B" w:rsidRDefault="004B553B" w:rsidP="004B553B">
      <w:pPr>
        <w:spacing w:after="0" w:line="240" w:lineRule="auto"/>
        <w:ind w:firstLine="709"/>
        <w:jc w:val="both"/>
        <w:rPr>
          <w:rFonts w:ascii="Times New Roman" w:hAnsi="Times New Roman"/>
          <w:sz w:val="28"/>
          <w:szCs w:val="28"/>
        </w:rPr>
      </w:pPr>
      <w:r>
        <w:rPr>
          <w:rFonts w:ascii="Times New Roman" w:hAnsi="Times New Roman"/>
          <w:sz w:val="16"/>
          <w:szCs w:val="16"/>
        </w:rPr>
        <w:t xml:space="preserve">  </w:t>
      </w:r>
      <w:r w:rsidRPr="0077428F">
        <w:rPr>
          <w:rFonts w:ascii="Times New Roman" w:hAnsi="Times New Roman"/>
          <w:sz w:val="28"/>
          <w:szCs w:val="28"/>
        </w:rPr>
        <w:t xml:space="preserve">2.Направить </w:t>
      </w:r>
      <w:r>
        <w:rPr>
          <w:rFonts w:ascii="Times New Roman" w:hAnsi="Times New Roman"/>
          <w:sz w:val="28"/>
          <w:szCs w:val="28"/>
        </w:rPr>
        <w:t>представления Счетной палаты Чукотского автономного округа в адрес:</w:t>
      </w:r>
    </w:p>
    <w:p w:rsidR="004B553B" w:rsidRDefault="004B553B" w:rsidP="004B553B">
      <w:pPr>
        <w:pStyle w:val="a3"/>
        <w:spacing w:line="276" w:lineRule="auto"/>
        <w:ind w:firstLine="709"/>
        <w:rPr>
          <w:rFonts w:ascii="Times New Roman" w:hAnsi="Times New Roman" w:cs="Times New Roman"/>
          <w:sz w:val="28"/>
          <w:szCs w:val="28"/>
        </w:rPr>
      </w:pPr>
      <w:r>
        <w:rPr>
          <w:rFonts w:ascii="Times New Roman" w:hAnsi="Times New Roman" w:cs="Times New Roman"/>
          <w:b/>
          <w:sz w:val="28"/>
          <w:szCs w:val="28"/>
        </w:rPr>
        <w:t>-</w:t>
      </w:r>
      <w:r w:rsidRPr="00A06765">
        <w:rPr>
          <w:rFonts w:ascii="Times New Roman" w:hAnsi="Times New Roman" w:cs="Times New Roman"/>
          <w:b/>
          <w:sz w:val="28"/>
          <w:szCs w:val="28"/>
        </w:rPr>
        <w:t xml:space="preserve"> </w:t>
      </w:r>
      <w:r w:rsidRPr="00A06765">
        <w:rPr>
          <w:rFonts w:ascii="Times New Roman" w:hAnsi="Times New Roman" w:cs="Times New Roman"/>
          <w:sz w:val="28"/>
          <w:szCs w:val="28"/>
        </w:rPr>
        <w:t>Государственно</w:t>
      </w:r>
      <w:r>
        <w:rPr>
          <w:rFonts w:ascii="Times New Roman" w:hAnsi="Times New Roman" w:cs="Times New Roman"/>
          <w:sz w:val="28"/>
          <w:szCs w:val="28"/>
        </w:rPr>
        <w:t>го</w:t>
      </w:r>
      <w:r w:rsidRPr="00A06765">
        <w:rPr>
          <w:rFonts w:ascii="Times New Roman" w:hAnsi="Times New Roman" w:cs="Times New Roman"/>
          <w:sz w:val="28"/>
          <w:szCs w:val="28"/>
        </w:rPr>
        <w:t xml:space="preserve"> </w:t>
      </w:r>
      <w:r w:rsidRPr="00567A04">
        <w:rPr>
          <w:rFonts w:ascii="Times New Roman" w:hAnsi="Times New Roman" w:cs="Times New Roman"/>
          <w:sz w:val="28"/>
          <w:szCs w:val="28"/>
        </w:rPr>
        <w:t>казенно</w:t>
      </w:r>
      <w:r>
        <w:rPr>
          <w:rFonts w:ascii="Times New Roman" w:hAnsi="Times New Roman" w:cs="Times New Roman"/>
          <w:sz w:val="28"/>
          <w:szCs w:val="28"/>
        </w:rPr>
        <w:t>го</w:t>
      </w:r>
      <w:r w:rsidRPr="00567A04">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567A04">
        <w:rPr>
          <w:rFonts w:ascii="Times New Roman" w:hAnsi="Times New Roman" w:cs="Times New Roman"/>
          <w:sz w:val="28"/>
          <w:szCs w:val="28"/>
        </w:rPr>
        <w:t xml:space="preserve"> </w:t>
      </w:r>
      <w:r>
        <w:rPr>
          <w:rFonts w:ascii="Times New Roman" w:hAnsi="Times New Roman" w:cs="Times New Roman"/>
          <w:sz w:val="28"/>
          <w:szCs w:val="28"/>
        </w:rPr>
        <w:t>"</w:t>
      </w:r>
      <w:r w:rsidRPr="00567A04">
        <w:rPr>
          <w:rFonts w:ascii="Times New Roman" w:hAnsi="Times New Roman" w:cs="Times New Roman"/>
          <w:sz w:val="28"/>
          <w:szCs w:val="28"/>
        </w:rPr>
        <w:t>Управление гражданской защиты и противопожарной службы Чукотского автономного округа</w:t>
      </w:r>
      <w:r>
        <w:rPr>
          <w:rFonts w:ascii="Times New Roman" w:hAnsi="Times New Roman" w:cs="Times New Roman"/>
          <w:sz w:val="28"/>
          <w:szCs w:val="28"/>
        </w:rPr>
        <w:t>";</w:t>
      </w:r>
    </w:p>
    <w:p w:rsidR="004B553B" w:rsidRDefault="004B553B" w:rsidP="004B553B">
      <w:pPr>
        <w:spacing w:after="0"/>
        <w:jc w:val="both"/>
        <w:rPr>
          <w:rFonts w:ascii="Times New Roman" w:hAnsi="Times New Roman"/>
          <w:sz w:val="28"/>
          <w:szCs w:val="28"/>
        </w:rPr>
      </w:pPr>
      <w:r>
        <w:rPr>
          <w:rFonts w:ascii="Times New Roman" w:hAnsi="Times New Roman"/>
          <w:sz w:val="28"/>
          <w:szCs w:val="28"/>
        </w:rPr>
        <w:tab/>
        <w:t>- Государственного автономного учреждения Чукотского автономного округа "База авиационной охраны лесов";</w:t>
      </w:r>
    </w:p>
    <w:p w:rsidR="004B553B" w:rsidRDefault="004B553B" w:rsidP="004B553B">
      <w:pPr>
        <w:spacing w:after="0"/>
        <w:jc w:val="both"/>
        <w:rPr>
          <w:rFonts w:ascii="Times New Roman" w:hAnsi="Times New Roman"/>
          <w:sz w:val="28"/>
          <w:szCs w:val="28"/>
        </w:rPr>
      </w:pPr>
      <w:r>
        <w:rPr>
          <w:rFonts w:ascii="Times New Roman" w:hAnsi="Times New Roman"/>
          <w:sz w:val="28"/>
          <w:szCs w:val="28"/>
        </w:rPr>
        <w:tab/>
        <w:t>- Государственного предприятия Чукотского автономного округа "Чукоткоммунхоз".</w:t>
      </w:r>
    </w:p>
    <w:p w:rsidR="004B553B" w:rsidRPr="0077428F" w:rsidRDefault="004B553B" w:rsidP="004B553B">
      <w:pPr>
        <w:spacing w:after="0" w:line="240" w:lineRule="auto"/>
        <w:jc w:val="both"/>
        <w:rPr>
          <w:rFonts w:ascii="Times New Roman" w:hAnsi="Times New Roman"/>
          <w:sz w:val="28"/>
          <w:szCs w:val="28"/>
        </w:rPr>
      </w:pPr>
      <w:r w:rsidRPr="0077428F">
        <w:rPr>
          <w:rFonts w:ascii="Times New Roman" w:hAnsi="Times New Roman"/>
          <w:sz w:val="28"/>
          <w:szCs w:val="28"/>
        </w:rPr>
        <w:tab/>
        <w:t>3. Отчет направить в Думу и Губернатору Чукотского автономного округа.</w:t>
      </w:r>
    </w:p>
    <w:p w:rsidR="004B553B" w:rsidRDefault="004B553B" w:rsidP="004B553B">
      <w:pPr>
        <w:autoSpaceDE w:val="0"/>
        <w:autoSpaceDN w:val="0"/>
        <w:adjustRightInd w:val="0"/>
        <w:spacing w:after="0"/>
        <w:ind w:firstLine="709"/>
        <w:jc w:val="both"/>
        <w:outlineLvl w:val="0"/>
        <w:rPr>
          <w:rFonts w:ascii="Times New Roman" w:hAnsi="Times New Roman"/>
          <w:sz w:val="28"/>
          <w:szCs w:val="28"/>
        </w:rPr>
      </w:pPr>
    </w:p>
    <w:p w:rsidR="004B553B" w:rsidRDefault="004B553B" w:rsidP="004B553B">
      <w:pPr>
        <w:autoSpaceDE w:val="0"/>
        <w:autoSpaceDN w:val="0"/>
        <w:adjustRightInd w:val="0"/>
        <w:spacing w:after="0"/>
        <w:ind w:firstLine="709"/>
        <w:jc w:val="both"/>
        <w:outlineLvl w:val="0"/>
        <w:rPr>
          <w:rFonts w:ascii="Times New Roman" w:hAnsi="Times New Roman"/>
          <w:sz w:val="28"/>
          <w:szCs w:val="28"/>
        </w:rPr>
      </w:pPr>
    </w:p>
    <w:p w:rsidR="004B553B" w:rsidRDefault="004B553B" w:rsidP="004B553B">
      <w:pPr>
        <w:autoSpaceDE w:val="0"/>
        <w:autoSpaceDN w:val="0"/>
        <w:adjustRightInd w:val="0"/>
        <w:spacing w:after="0"/>
        <w:ind w:firstLine="709"/>
        <w:jc w:val="both"/>
        <w:outlineLvl w:val="0"/>
        <w:rPr>
          <w:rFonts w:ascii="Times New Roman" w:hAnsi="Times New Roman"/>
          <w:sz w:val="28"/>
          <w:szCs w:val="28"/>
        </w:rPr>
      </w:pPr>
      <w:r>
        <w:rPr>
          <w:rFonts w:ascii="Times New Roman" w:hAnsi="Times New Roman"/>
          <w:sz w:val="28"/>
          <w:szCs w:val="28"/>
        </w:rPr>
        <w:t>Аудитор Счетной палаты</w:t>
      </w:r>
    </w:p>
    <w:p w:rsidR="004B553B" w:rsidRPr="006F14BB" w:rsidRDefault="004B553B" w:rsidP="004B553B">
      <w:pPr>
        <w:autoSpaceDE w:val="0"/>
        <w:autoSpaceDN w:val="0"/>
        <w:adjustRightInd w:val="0"/>
        <w:spacing w:after="0"/>
        <w:ind w:firstLine="709"/>
        <w:jc w:val="both"/>
        <w:outlineLvl w:val="0"/>
        <w:rPr>
          <w:rFonts w:ascii="Times New Roman" w:hAnsi="Times New Roman"/>
          <w:bCs/>
          <w:sz w:val="8"/>
          <w:szCs w:val="8"/>
        </w:rPr>
      </w:pPr>
      <w:r>
        <w:rPr>
          <w:rFonts w:ascii="Times New Roman" w:hAnsi="Times New Roman"/>
          <w:sz w:val="28"/>
          <w:szCs w:val="28"/>
        </w:rPr>
        <w:t>Чукотского автономного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Л.П. Николаюк</w:t>
      </w:r>
    </w:p>
    <w:p w:rsidR="00203FAF" w:rsidRDefault="00203FAF"/>
    <w:p w:rsidR="004B553B" w:rsidRDefault="004B553B"/>
    <w:p w:rsidR="004B553B" w:rsidRDefault="004B553B"/>
    <w:p w:rsidR="004B553B" w:rsidRDefault="004B553B"/>
    <w:p w:rsidR="004B553B" w:rsidRDefault="004B553B"/>
    <w:p w:rsidR="004B553B" w:rsidRDefault="004B553B"/>
    <w:p w:rsidR="004B553B" w:rsidRPr="00830705" w:rsidRDefault="004B553B" w:rsidP="001E73D7">
      <w:pPr>
        <w:spacing w:after="0" w:line="240" w:lineRule="auto"/>
        <w:ind w:left="3539" w:firstLine="709"/>
        <w:rPr>
          <w:rFonts w:ascii="Times New Roman" w:hAnsi="Times New Roman"/>
          <w:b/>
          <w:sz w:val="28"/>
        </w:rPr>
      </w:pPr>
      <w:r>
        <w:rPr>
          <w:rFonts w:ascii="Times New Roman" w:hAnsi="Times New Roman"/>
          <w:b/>
          <w:sz w:val="28"/>
        </w:rPr>
        <w:lastRenderedPageBreak/>
        <w:t>ОТЧЕТ</w:t>
      </w:r>
    </w:p>
    <w:p w:rsidR="004B553B" w:rsidRPr="00830705" w:rsidRDefault="004B553B" w:rsidP="004B553B">
      <w:pPr>
        <w:spacing w:after="0" w:line="240" w:lineRule="auto"/>
        <w:ind w:firstLine="709"/>
        <w:jc w:val="center"/>
        <w:rPr>
          <w:rFonts w:ascii="Times New Roman" w:hAnsi="Times New Roman"/>
          <w:b/>
          <w:sz w:val="28"/>
        </w:rPr>
      </w:pPr>
      <w:r w:rsidRPr="00830705">
        <w:rPr>
          <w:rFonts w:ascii="Times New Roman" w:hAnsi="Times New Roman"/>
          <w:b/>
          <w:sz w:val="28"/>
        </w:rPr>
        <w:t>по результатам контрольного мероприятия</w:t>
      </w:r>
    </w:p>
    <w:p w:rsidR="004B553B" w:rsidRPr="00FA2382" w:rsidRDefault="004B553B" w:rsidP="004B553B">
      <w:pPr>
        <w:ind w:firstLine="709"/>
        <w:jc w:val="center"/>
        <w:rPr>
          <w:rFonts w:ascii="Times New Roman" w:hAnsi="Times New Roman"/>
          <w:b/>
          <w:sz w:val="28"/>
        </w:rPr>
      </w:pPr>
      <w:r w:rsidRPr="00FA2382">
        <w:rPr>
          <w:rFonts w:ascii="Times New Roman" w:hAnsi="Times New Roman"/>
          <w:b/>
          <w:sz w:val="28"/>
        </w:rPr>
        <w:t>«Проверка законности и результативности использования межбюджетных трансфертов, предоставленных из окружного бюджета бюджету Анадырского муниципального района за 2015 – 2016 годы»</w:t>
      </w:r>
    </w:p>
    <w:p w:rsidR="004B553B" w:rsidRPr="0011704F" w:rsidRDefault="004B553B" w:rsidP="004B553B">
      <w:pPr>
        <w:spacing w:after="0" w:line="240" w:lineRule="auto"/>
        <w:ind w:firstLine="709"/>
        <w:rPr>
          <w:rFonts w:ascii="Times New Roman" w:hAnsi="Times New Roman"/>
          <w:sz w:val="16"/>
          <w:szCs w:val="16"/>
        </w:rPr>
      </w:pPr>
    </w:p>
    <w:p w:rsidR="004B553B" w:rsidRDefault="004B553B" w:rsidP="004B553B">
      <w:pPr>
        <w:pStyle w:val="a3"/>
        <w:spacing w:line="276" w:lineRule="auto"/>
        <w:ind w:firstLine="709"/>
        <w:rPr>
          <w:rFonts w:ascii="Times New Roman" w:hAnsi="Times New Roman"/>
          <w:sz w:val="28"/>
          <w:szCs w:val="28"/>
        </w:rPr>
      </w:pPr>
      <w:r w:rsidRPr="002267B0">
        <w:rPr>
          <w:rFonts w:ascii="Times New Roman" w:hAnsi="Times New Roman" w:cs="Times New Roman"/>
          <w:b/>
          <w:sz w:val="28"/>
          <w:szCs w:val="28"/>
        </w:rPr>
        <w:t xml:space="preserve">Основание для проведения </w:t>
      </w:r>
      <w:r w:rsidRPr="002267B0">
        <w:rPr>
          <w:rFonts w:ascii="Times New Roman" w:hAnsi="Times New Roman" w:cs="Times New Roman"/>
          <w:b/>
          <w:bCs/>
          <w:sz w:val="28"/>
          <w:szCs w:val="28"/>
        </w:rPr>
        <w:t xml:space="preserve">контрольного </w:t>
      </w:r>
      <w:r w:rsidRPr="002267B0">
        <w:rPr>
          <w:rFonts w:ascii="Times New Roman" w:hAnsi="Times New Roman" w:cs="Times New Roman"/>
          <w:b/>
          <w:sz w:val="28"/>
          <w:szCs w:val="28"/>
        </w:rPr>
        <w:t xml:space="preserve">мероприятия: </w:t>
      </w:r>
      <w:r w:rsidRPr="002267B0">
        <w:rPr>
          <w:rFonts w:ascii="Times New Roman" w:hAnsi="Times New Roman"/>
          <w:sz w:val="28"/>
          <w:szCs w:val="28"/>
        </w:rPr>
        <w:t>пункт 1.3. Плана работы Счетной палаты Чукотского автономного округа на 2017 год.</w:t>
      </w:r>
    </w:p>
    <w:p w:rsidR="004B553B" w:rsidRPr="00FF12E3" w:rsidRDefault="004B553B" w:rsidP="004B553B">
      <w:pPr>
        <w:spacing w:after="0"/>
        <w:rPr>
          <w:sz w:val="8"/>
          <w:szCs w:val="8"/>
        </w:rPr>
      </w:pPr>
    </w:p>
    <w:p w:rsidR="004B553B" w:rsidRDefault="004B553B" w:rsidP="004B553B">
      <w:pPr>
        <w:pStyle w:val="a6"/>
        <w:spacing w:after="0"/>
        <w:ind w:left="0" w:firstLine="708"/>
        <w:jc w:val="both"/>
        <w:rPr>
          <w:rFonts w:ascii="Times New Roman" w:hAnsi="Times New Roman"/>
          <w:sz w:val="28"/>
          <w:szCs w:val="28"/>
        </w:rPr>
      </w:pPr>
      <w:r w:rsidRPr="002267B0">
        <w:rPr>
          <w:rFonts w:ascii="Times New Roman" w:hAnsi="Times New Roman"/>
          <w:b/>
          <w:sz w:val="28"/>
          <w:szCs w:val="28"/>
        </w:rPr>
        <w:t xml:space="preserve">Предмет </w:t>
      </w:r>
      <w:r w:rsidRPr="002267B0">
        <w:rPr>
          <w:rFonts w:ascii="Times New Roman" w:hAnsi="Times New Roman"/>
          <w:b/>
          <w:bCs/>
          <w:sz w:val="28"/>
          <w:szCs w:val="28"/>
        </w:rPr>
        <w:t xml:space="preserve">контрольного </w:t>
      </w:r>
      <w:r w:rsidRPr="002267B0">
        <w:rPr>
          <w:rFonts w:ascii="Times New Roman" w:hAnsi="Times New Roman"/>
          <w:b/>
          <w:sz w:val="28"/>
          <w:szCs w:val="28"/>
        </w:rPr>
        <w:t>мероприятия: </w:t>
      </w:r>
      <w:r w:rsidRPr="002267B0">
        <w:rPr>
          <w:rFonts w:ascii="Times New Roman" w:hAnsi="Times New Roman"/>
          <w:sz w:val="28"/>
          <w:szCs w:val="28"/>
        </w:rPr>
        <w:t xml:space="preserve">деятельность органов местного самоуправления по использованию межбюджетных трансфертов, полученных из окружного бюджета в 2015-2016 годах. </w:t>
      </w:r>
    </w:p>
    <w:p w:rsidR="004B553B" w:rsidRPr="00FF12E3" w:rsidRDefault="004B553B" w:rsidP="004B553B">
      <w:pPr>
        <w:pStyle w:val="a6"/>
        <w:spacing w:after="0"/>
        <w:ind w:left="0" w:firstLine="708"/>
        <w:jc w:val="both"/>
        <w:rPr>
          <w:rFonts w:ascii="Times New Roman" w:hAnsi="Times New Roman"/>
          <w:sz w:val="8"/>
          <w:szCs w:val="8"/>
        </w:rPr>
      </w:pPr>
    </w:p>
    <w:p w:rsidR="004B553B" w:rsidRDefault="004B553B" w:rsidP="004B553B">
      <w:pPr>
        <w:pStyle w:val="a3"/>
        <w:spacing w:line="276" w:lineRule="auto"/>
        <w:ind w:firstLine="600"/>
        <w:rPr>
          <w:rFonts w:ascii="Times New Roman" w:hAnsi="Times New Roman" w:cs="Times New Roman"/>
          <w:sz w:val="28"/>
          <w:szCs w:val="28"/>
        </w:rPr>
      </w:pPr>
      <w:r>
        <w:rPr>
          <w:rFonts w:ascii="Times New Roman" w:hAnsi="Times New Roman"/>
          <w:b/>
          <w:sz w:val="28"/>
          <w:szCs w:val="28"/>
        </w:rPr>
        <w:t xml:space="preserve"> </w:t>
      </w:r>
      <w:r w:rsidRPr="002267B0">
        <w:rPr>
          <w:rFonts w:ascii="Times New Roman" w:hAnsi="Times New Roman"/>
          <w:b/>
          <w:sz w:val="28"/>
          <w:szCs w:val="28"/>
        </w:rPr>
        <w:t xml:space="preserve">Объекты </w:t>
      </w:r>
      <w:r w:rsidRPr="002267B0">
        <w:rPr>
          <w:rFonts w:ascii="Times New Roman" w:hAnsi="Times New Roman"/>
          <w:b/>
          <w:bCs/>
          <w:sz w:val="28"/>
          <w:szCs w:val="28"/>
        </w:rPr>
        <w:t>контрольного мероприятия</w:t>
      </w:r>
      <w:r w:rsidRPr="002267B0">
        <w:rPr>
          <w:rFonts w:ascii="Times New Roman" w:hAnsi="Times New Roman"/>
          <w:b/>
          <w:sz w:val="28"/>
          <w:szCs w:val="28"/>
        </w:rPr>
        <w:t>:</w:t>
      </w:r>
      <w:r w:rsidRPr="002267B0">
        <w:rPr>
          <w:rFonts w:ascii="Times New Roman" w:hAnsi="Times New Roman" w:cs="Times New Roman"/>
          <w:sz w:val="28"/>
          <w:szCs w:val="28"/>
        </w:rPr>
        <w:t xml:space="preserve"> Администрация Анадырского муниципального района (далее - Администрация)</w:t>
      </w:r>
      <w:r>
        <w:rPr>
          <w:rFonts w:ascii="Times New Roman" w:hAnsi="Times New Roman" w:cs="Times New Roman"/>
          <w:sz w:val="28"/>
          <w:szCs w:val="28"/>
        </w:rPr>
        <w:t>,</w:t>
      </w:r>
      <w:r w:rsidRPr="002267B0">
        <w:rPr>
          <w:rFonts w:ascii="Times New Roman" w:hAnsi="Times New Roman" w:cs="Times New Roman"/>
          <w:sz w:val="28"/>
          <w:szCs w:val="28"/>
        </w:rPr>
        <w:t xml:space="preserve"> Управление финансов, экономики и имущественных отношений Администрации Анадырского муниципального района (далее - Управление финансов)</w:t>
      </w:r>
      <w:r>
        <w:rPr>
          <w:rFonts w:ascii="Times New Roman" w:hAnsi="Times New Roman" w:cs="Times New Roman"/>
          <w:sz w:val="28"/>
          <w:szCs w:val="28"/>
        </w:rPr>
        <w:t>,</w:t>
      </w:r>
      <w:r w:rsidRPr="002267B0">
        <w:rPr>
          <w:rFonts w:ascii="Times New Roman" w:hAnsi="Times New Roman" w:cs="Times New Roman"/>
          <w:sz w:val="28"/>
          <w:szCs w:val="28"/>
        </w:rPr>
        <w:t xml:space="preserve"> Управление социальной политики Администрации Анадырского муниципального района (далее - Управление социальной политики)</w:t>
      </w:r>
      <w:r>
        <w:rPr>
          <w:rFonts w:ascii="Times New Roman" w:hAnsi="Times New Roman" w:cs="Times New Roman"/>
          <w:sz w:val="28"/>
          <w:szCs w:val="28"/>
        </w:rPr>
        <w:t xml:space="preserve">, </w:t>
      </w:r>
      <w:r w:rsidRPr="008754F5">
        <w:rPr>
          <w:rFonts w:ascii="Times New Roman" w:hAnsi="Times New Roman" w:cs="Times New Roman"/>
          <w:sz w:val="28"/>
          <w:szCs w:val="28"/>
        </w:rPr>
        <w:t>Муниципально</w:t>
      </w:r>
      <w:r>
        <w:rPr>
          <w:rFonts w:ascii="Times New Roman" w:hAnsi="Times New Roman" w:cs="Times New Roman"/>
          <w:sz w:val="28"/>
          <w:szCs w:val="28"/>
        </w:rPr>
        <w:t>е</w:t>
      </w:r>
      <w:r w:rsidRPr="008754F5">
        <w:rPr>
          <w:rFonts w:ascii="Times New Roman" w:hAnsi="Times New Roman" w:cs="Times New Roman"/>
          <w:sz w:val="28"/>
          <w:szCs w:val="28"/>
        </w:rPr>
        <w:t xml:space="preserve"> бюджетно</w:t>
      </w:r>
      <w:r>
        <w:rPr>
          <w:rFonts w:ascii="Times New Roman" w:hAnsi="Times New Roman" w:cs="Times New Roman"/>
          <w:sz w:val="28"/>
          <w:szCs w:val="28"/>
        </w:rPr>
        <w:t>е</w:t>
      </w:r>
      <w:r w:rsidRPr="008754F5">
        <w:rPr>
          <w:rFonts w:ascii="Times New Roman" w:hAnsi="Times New Roman" w:cs="Times New Roman"/>
          <w:sz w:val="28"/>
          <w:szCs w:val="28"/>
        </w:rPr>
        <w:t xml:space="preserve"> общеобразовательно</w:t>
      </w:r>
      <w:r>
        <w:rPr>
          <w:rFonts w:ascii="Times New Roman" w:hAnsi="Times New Roman" w:cs="Times New Roman"/>
          <w:sz w:val="28"/>
          <w:szCs w:val="28"/>
        </w:rPr>
        <w:t>е</w:t>
      </w:r>
      <w:r w:rsidRPr="008754F5">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8754F5">
        <w:rPr>
          <w:rFonts w:ascii="Times New Roman" w:hAnsi="Times New Roman" w:cs="Times New Roman"/>
          <w:sz w:val="28"/>
          <w:szCs w:val="28"/>
        </w:rPr>
        <w:t xml:space="preserve"> «Центр образования поселка Угольные Копи»</w:t>
      </w:r>
      <w:r>
        <w:rPr>
          <w:rFonts w:ascii="Times New Roman" w:hAnsi="Times New Roman" w:cs="Times New Roman"/>
          <w:sz w:val="28"/>
          <w:szCs w:val="28"/>
        </w:rPr>
        <w:t xml:space="preserve"> (далее - МБОУ «Центр образования п. Угольные Копи»).</w:t>
      </w:r>
    </w:p>
    <w:p w:rsidR="004B553B" w:rsidRPr="00FF12E3" w:rsidRDefault="004B553B" w:rsidP="004B553B">
      <w:pPr>
        <w:spacing w:after="0"/>
        <w:rPr>
          <w:sz w:val="8"/>
          <w:szCs w:val="8"/>
        </w:rPr>
      </w:pPr>
    </w:p>
    <w:p w:rsidR="004B553B" w:rsidRDefault="004B553B" w:rsidP="004B553B">
      <w:pPr>
        <w:pStyle w:val="a3"/>
        <w:spacing w:line="276" w:lineRule="auto"/>
        <w:ind w:firstLine="600"/>
        <w:rPr>
          <w:rFonts w:ascii="Times New Roman" w:hAnsi="Times New Roman"/>
          <w:sz w:val="28"/>
          <w:szCs w:val="28"/>
        </w:rPr>
      </w:pPr>
      <w:r w:rsidRPr="002267B0">
        <w:rPr>
          <w:rFonts w:ascii="Times New Roman" w:hAnsi="Times New Roman"/>
          <w:b/>
          <w:sz w:val="28"/>
          <w:szCs w:val="28"/>
        </w:rPr>
        <w:t xml:space="preserve">Цель контрольного мероприятия: </w:t>
      </w:r>
      <w:r w:rsidRPr="002267B0">
        <w:rPr>
          <w:rFonts w:ascii="Times New Roman" w:hAnsi="Times New Roman"/>
          <w:sz w:val="28"/>
          <w:szCs w:val="28"/>
        </w:rPr>
        <w:t>установить соблюдение законности и принципов результативности (эффективности) использования межбюджетных трансфертов, полученных из окружного бюджета в 2015-2016 годах.</w:t>
      </w:r>
    </w:p>
    <w:p w:rsidR="004B553B" w:rsidRPr="00FF12E3" w:rsidRDefault="004B553B" w:rsidP="004B553B">
      <w:pPr>
        <w:spacing w:after="0"/>
        <w:rPr>
          <w:sz w:val="8"/>
          <w:szCs w:val="8"/>
        </w:rPr>
      </w:pPr>
    </w:p>
    <w:p w:rsidR="004B553B" w:rsidRDefault="004B553B" w:rsidP="004B553B">
      <w:pPr>
        <w:pStyle w:val="a3"/>
        <w:spacing w:line="276" w:lineRule="auto"/>
        <w:ind w:firstLine="708"/>
        <w:rPr>
          <w:rFonts w:ascii="Times New Roman" w:hAnsi="Times New Roman" w:cs="Times New Roman"/>
          <w:sz w:val="28"/>
          <w:szCs w:val="28"/>
        </w:rPr>
      </w:pPr>
      <w:r w:rsidRPr="002267B0">
        <w:rPr>
          <w:rFonts w:ascii="Times New Roman" w:hAnsi="Times New Roman" w:cs="Times New Roman"/>
          <w:b/>
          <w:sz w:val="28"/>
          <w:szCs w:val="28"/>
        </w:rPr>
        <w:t>Сроки проведения контрольного мероприятия</w:t>
      </w:r>
      <w:r w:rsidRPr="002267B0">
        <w:rPr>
          <w:rFonts w:ascii="Times New Roman" w:hAnsi="Times New Roman" w:cs="Times New Roman"/>
          <w:sz w:val="28"/>
          <w:szCs w:val="28"/>
        </w:rPr>
        <w:t>: с 2 февраля по 2 марта 2017 года.</w:t>
      </w:r>
    </w:p>
    <w:p w:rsidR="004B553B" w:rsidRPr="002267B0" w:rsidRDefault="004B553B" w:rsidP="004B553B">
      <w:pPr>
        <w:spacing w:after="0"/>
        <w:ind w:firstLine="709"/>
        <w:jc w:val="both"/>
        <w:rPr>
          <w:rFonts w:ascii="Times New Roman" w:hAnsi="Times New Roman"/>
          <w:sz w:val="28"/>
          <w:szCs w:val="28"/>
        </w:rPr>
      </w:pPr>
      <w:r w:rsidRPr="002267B0">
        <w:rPr>
          <w:rFonts w:ascii="Times New Roman" w:hAnsi="Times New Roman"/>
          <w:sz w:val="28"/>
          <w:szCs w:val="28"/>
        </w:rPr>
        <w:t>По результатам контрольного мероприятия составлены</w:t>
      </w:r>
      <w:r>
        <w:rPr>
          <w:rFonts w:ascii="Times New Roman" w:hAnsi="Times New Roman"/>
          <w:sz w:val="28"/>
          <w:szCs w:val="28"/>
        </w:rPr>
        <w:t xml:space="preserve"> акты</w:t>
      </w:r>
      <w:r w:rsidRPr="002267B0">
        <w:rPr>
          <w:rFonts w:ascii="Times New Roman" w:hAnsi="Times New Roman"/>
          <w:sz w:val="28"/>
          <w:szCs w:val="28"/>
        </w:rPr>
        <w:t>:</w:t>
      </w:r>
    </w:p>
    <w:p w:rsidR="004B553B" w:rsidRPr="002267B0" w:rsidRDefault="004B553B" w:rsidP="004B553B">
      <w:pPr>
        <w:spacing w:after="0"/>
        <w:ind w:firstLine="709"/>
        <w:jc w:val="both"/>
        <w:rPr>
          <w:rFonts w:ascii="Times New Roman" w:hAnsi="Times New Roman"/>
          <w:sz w:val="28"/>
          <w:szCs w:val="28"/>
        </w:rPr>
      </w:pPr>
      <w:r w:rsidRPr="008754F5">
        <w:rPr>
          <w:rFonts w:ascii="Times New Roman" w:hAnsi="Times New Roman"/>
          <w:sz w:val="28"/>
          <w:szCs w:val="28"/>
        </w:rPr>
        <w:t>-</w:t>
      </w:r>
      <w:r>
        <w:rPr>
          <w:rFonts w:ascii="Times New Roman" w:hAnsi="Times New Roman"/>
          <w:sz w:val="28"/>
          <w:szCs w:val="28"/>
        </w:rPr>
        <w:t> </w:t>
      </w:r>
      <w:r w:rsidRPr="008754F5">
        <w:rPr>
          <w:rFonts w:ascii="Times New Roman" w:hAnsi="Times New Roman"/>
          <w:sz w:val="28"/>
          <w:szCs w:val="28"/>
        </w:rPr>
        <w:t xml:space="preserve">встречной проверки от 20 февраля 2017 года по </w:t>
      </w:r>
      <w:r>
        <w:rPr>
          <w:rFonts w:ascii="Times New Roman" w:hAnsi="Times New Roman"/>
          <w:sz w:val="28"/>
          <w:szCs w:val="28"/>
        </w:rPr>
        <w:t>МБОУ «Центр образования п. Угольные Копи</w:t>
      </w:r>
      <w:r w:rsidR="001E73D7">
        <w:rPr>
          <w:rFonts w:ascii="Times New Roman" w:hAnsi="Times New Roman"/>
          <w:sz w:val="28"/>
          <w:szCs w:val="28"/>
        </w:rPr>
        <w:t xml:space="preserve">», </w:t>
      </w:r>
      <w:r w:rsidR="001E73D7" w:rsidRPr="008754F5">
        <w:rPr>
          <w:rFonts w:ascii="Times New Roman" w:hAnsi="Times New Roman"/>
          <w:sz w:val="28"/>
          <w:szCs w:val="28"/>
        </w:rPr>
        <w:t>подписан</w:t>
      </w:r>
      <w:r w:rsidRPr="008754F5">
        <w:rPr>
          <w:rFonts w:ascii="Times New Roman" w:hAnsi="Times New Roman"/>
          <w:sz w:val="28"/>
          <w:szCs w:val="28"/>
        </w:rPr>
        <w:t xml:space="preserve"> без разногласий</w:t>
      </w:r>
      <w:r>
        <w:rPr>
          <w:rFonts w:ascii="Times New Roman" w:hAnsi="Times New Roman"/>
          <w:sz w:val="28"/>
          <w:szCs w:val="28"/>
        </w:rPr>
        <w:t>;</w:t>
      </w:r>
    </w:p>
    <w:p w:rsidR="004B553B" w:rsidRPr="002267B0" w:rsidRDefault="004B553B" w:rsidP="004B553B">
      <w:pPr>
        <w:spacing w:after="0"/>
        <w:ind w:firstLine="709"/>
        <w:jc w:val="both"/>
        <w:rPr>
          <w:rFonts w:ascii="Times New Roman" w:hAnsi="Times New Roman"/>
          <w:sz w:val="28"/>
          <w:szCs w:val="28"/>
        </w:rPr>
      </w:pPr>
      <w:r w:rsidRPr="002267B0">
        <w:rPr>
          <w:rFonts w:ascii="Times New Roman" w:hAnsi="Times New Roman"/>
          <w:sz w:val="28"/>
          <w:szCs w:val="28"/>
        </w:rPr>
        <w:t>-</w:t>
      </w:r>
      <w:r>
        <w:rPr>
          <w:rFonts w:ascii="Times New Roman" w:hAnsi="Times New Roman"/>
          <w:sz w:val="28"/>
          <w:szCs w:val="28"/>
        </w:rPr>
        <w:t> </w:t>
      </w:r>
      <w:r w:rsidRPr="002267B0">
        <w:rPr>
          <w:rFonts w:ascii="Times New Roman" w:hAnsi="Times New Roman"/>
          <w:sz w:val="28"/>
          <w:szCs w:val="28"/>
        </w:rPr>
        <w:t xml:space="preserve">от 21 февраля 2017 года по Управлению </w:t>
      </w:r>
      <w:r w:rsidR="001E73D7" w:rsidRPr="002267B0">
        <w:rPr>
          <w:rFonts w:ascii="Times New Roman" w:hAnsi="Times New Roman"/>
          <w:sz w:val="28"/>
          <w:szCs w:val="28"/>
        </w:rPr>
        <w:t>финансов</w:t>
      </w:r>
      <w:r w:rsidR="001E73D7">
        <w:rPr>
          <w:rFonts w:ascii="Times New Roman" w:hAnsi="Times New Roman"/>
          <w:sz w:val="28"/>
          <w:szCs w:val="28"/>
        </w:rPr>
        <w:t xml:space="preserve">, </w:t>
      </w:r>
      <w:r w:rsidR="001E73D7" w:rsidRPr="008754F5">
        <w:rPr>
          <w:rFonts w:ascii="Times New Roman" w:hAnsi="Times New Roman"/>
          <w:sz w:val="28"/>
          <w:szCs w:val="28"/>
        </w:rPr>
        <w:t>подписан</w:t>
      </w:r>
      <w:r w:rsidRPr="008754F5">
        <w:rPr>
          <w:rFonts w:ascii="Times New Roman" w:hAnsi="Times New Roman"/>
          <w:sz w:val="28"/>
          <w:szCs w:val="28"/>
        </w:rPr>
        <w:t xml:space="preserve"> без разногласий</w:t>
      </w:r>
      <w:r w:rsidRPr="002267B0">
        <w:rPr>
          <w:rFonts w:ascii="Times New Roman" w:hAnsi="Times New Roman"/>
          <w:sz w:val="28"/>
          <w:szCs w:val="28"/>
        </w:rPr>
        <w:t>;</w:t>
      </w:r>
    </w:p>
    <w:p w:rsidR="004B553B" w:rsidRPr="002267B0" w:rsidRDefault="004B553B" w:rsidP="004B553B">
      <w:pPr>
        <w:spacing w:after="0"/>
        <w:ind w:firstLine="709"/>
        <w:jc w:val="both"/>
        <w:rPr>
          <w:rFonts w:ascii="Times New Roman" w:hAnsi="Times New Roman"/>
          <w:sz w:val="28"/>
          <w:szCs w:val="28"/>
        </w:rPr>
      </w:pPr>
      <w:r w:rsidRPr="002267B0">
        <w:rPr>
          <w:rFonts w:ascii="Times New Roman" w:hAnsi="Times New Roman"/>
          <w:sz w:val="28"/>
          <w:szCs w:val="28"/>
        </w:rPr>
        <w:t>-</w:t>
      </w:r>
      <w:r>
        <w:rPr>
          <w:rFonts w:ascii="Times New Roman" w:hAnsi="Times New Roman"/>
          <w:sz w:val="28"/>
          <w:szCs w:val="28"/>
        </w:rPr>
        <w:t> </w:t>
      </w:r>
      <w:r w:rsidRPr="002267B0">
        <w:rPr>
          <w:rFonts w:ascii="Times New Roman" w:hAnsi="Times New Roman"/>
          <w:sz w:val="28"/>
          <w:szCs w:val="28"/>
        </w:rPr>
        <w:t>от 1 марта 2017 года по Администрации</w:t>
      </w:r>
      <w:r>
        <w:rPr>
          <w:rFonts w:ascii="Times New Roman" w:hAnsi="Times New Roman"/>
          <w:sz w:val="28"/>
          <w:szCs w:val="28"/>
        </w:rPr>
        <w:t>, подписан с разногласиями, которые на выводы проверки не повлияли</w:t>
      </w:r>
      <w:r w:rsidRPr="002267B0">
        <w:rPr>
          <w:rFonts w:ascii="Times New Roman" w:hAnsi="Times New Roman"/>
          <w:sz w:val="28"/>
          <w:szCs w:val="28"/>
        </w:rPr>
        <w:t xml:space="preserve">; </w:t>
      </w:r>
    </w:p>
    <w:p w:rsidR="004B553B" w:rsidRPr="002267B0" w:rsidRDefault="004B553B" w:rsidP="004B553B">
      <w:pPr>
        <w:spacing w:after="0"/>
        <w:ind w:firstLine="709"/>
        <w:jc w:val="both"/>
        <w:rPr>
          <w:rFonts w:ascii="Times New Roman" w:hAnsi="Times New Roman"/>
          <w:sz w:val="28"/>
          <w:szCs w:val="28"/>
        </w:rPr>
      </w:pPr>
      <w:r w:rsidRPr="002267B0">
        <w:rPr>
          <w:rFonts w:ascii="Times New Roman" w:hAnsi="Times New Roman"/>
          <w:sz w:val="28"/>
          <w:szCs w:val="28"/>
        </w:rPr>
        <w:t>-</w:t>
      </w:r>
      <w:r>
        <w:rPr>
          <w:rFonts w:ascii="Times New Roman" w:hAnsi="Times New Roman"/>
          <w:sz w:val="28"/>
          <w:szCs w:val="28"/>
        </w:rPr>
        <w:t> </w:t>
      </w:r>
      <w:r w:rsidR="001E73D7" w:rsidRPr="002267B0">
        <w:rPr>
          <w:rFonts w:ascii="Times New Roman" w:hAnsi="Times New Roman"/>
          <w:sz w:val="28"/>
          <w:szCs w:val="28"/>
        </w:rPr>
        <w:t>от 2</w:t>
      </w:r>
      <w:r w:rsidRPr="002267B0">
        <w:rPr>
          <w:rFonts w:ascii="Times New Roman" w:hAnsi="Times New Roman"/>
          <w:sz w:val="28"/>
          <w:szCs w:val="28"/>
        </w:rPr>
        <w:t xml:space="preserve"> марта 2017 года по Управлению социальной политики</w:t>
      </w:r>
      <w:r>
        <w:rPr>
          <w:rFonts w:ascii="Times New Roman" w:hAnsi="Times New Roman"/>
          <w:sz w:val="28"/>
          <w:szCs w:val="28"/>
        </w:rPr>
        <w:t>,</w:t>
      </w:r>
      <w:r w:rsidRPr="008754F5">
        <w:rPr>
          <w:rFonts w:ascii="Times New Roman" w:hAnsi="Times New Roman"/>
          <w:sz w:val="28"/>
          <w:szCs w:val="28"/>
        </w:rPr>
        <w:t xml:space="preserve"> </w:t>
      </w:r>
      <w:r>
        <w:rPr>
          <w:rFonts w:ascii="Times New Roman" w:hAnsi="Times New Roman"/>
          <w:sz w:val="28"/>
          <w:szCs w:val="28"/>
        </w:rPr>
        <w:t>подписан с разногласиями, которые на выводы проверки не повлияли</w:t>
      </w:r>
      <w:r w:rsidRPr="002267B0">
        <w:rPr>
          <w:rFonts w:ascii="Times New Roman" w:hAnsi="Times New Roman"/>
          <w:sz w:val="28"/>
          <w:szCs w:val="28"/>
        </w:rPr>
        <w:t>;</w:t>
      </w:r>
    </w:p>
    <w:p w:rsidR="004B553B" w:rsidRPr="00B11C3D" w:rsidRDefault="004B553B" w:rsidP="004B553B">
      <w:pPr>
        <w:spacing w:after="0"/>
        <w:jc w:val="both"/>
        <w:rPr>
          <w:rFonts w:ascii="Times New Roman" w:hAnsi="Times New Roman"/>
          <w:sz w:val="8"/>
          <w:szCs w:val="8"/>
        </w:rPr>
      </w:pPr>
    </w:p>
    <w:p w:rsidR="004B553B" w:rsidRDefault="004B553B" w:rsidP="004B553B">
      <w:pPr>
        <w:spacing w:after="0"/>
        <w:jc w:val="both"/>
        <w:rPr>
          <w:rFonts w:ascii="Times New Roman" w:hAnsi="Times New Roman"/>
          <w:b/>
          <w:sz w:val="28"/>
          <w:szCs w:val="28"/>
        </w:rPr>
      </w:pPr>
      <w:r w:rsidRPr="001E30ED">
        <w:rPr>
          <w:rFonts w:ascii="Times New Roman" w:hAnsi="Times New Roman"/>
          <w:sz w:val="27"/>
          <w:szCs w:val="27"/>
        </w:rPr>
        <w:tab/>
      </w:r>
      <w:r w:rsidRPr="002267B0">
        <w:rPr>
          <w:rFonts w:ascii="Times New Roman" w:hAnsi="Times New Roman"/>
          <w:b/>
          <w:sz w:val="28"/>
          <w:szCs w:val="28"/>
        </w:rPr>
        <w:t xml:space="preserve">Краткая информация о </w:t>
      </w:r>
      <w:r>
        <w:rPr>
          <w:rFonts w:ascii="Times New Roman" w:hAnsi="Times New Roman"/>
          <w:b/>
          <w:sz w:val="28"/>
          <w:szCs w:val="28"/>
        </w:rPr>
        <w:t xml:space="preserve">проверяемом </w:t>
      </w:r>
      <w:r w:rsidRPr="002267B0">
        <w:rPr>
          <w:rFonts w:ascii="Times New Roman" w:hAnsi="Times New Roman"/>
          <w:b/>
          <w:sz w:val="28"/>
          <w:szCs w:val="28"/>
        </w:rPr>
        <w:t>объекте</w:t>
      </w:r>
      <w:r>
        <w:rPr>
          <w:rFonts w:ascii="Times New Roman" w:hAnsi="Times New Roman"/>
          <w:b/>
          <w:sz w:val="28"/>
          <w:szCs w:val="28"/>
        </w:rPr>
        <w:t xml:space="preserve"> и проверяемой сфере</w:t>
      </w:r>
      <w:r w:rsidRPr="002267B0">
        <w:rPr>
          <w:rFonts w:ascii="Times New Roman" w:hAnsi="Times New Roman"/>
          <w:b/>
          <w:sz w:val="28"/>
          <w:szCs w:val="28"/>
        </w:rPr>
        <w:t xml:space="preserve"> </w:t>
      </w:r>
    </w:p>
    <w:p w:rsidR="004B553B" w:rsidRPr="00FF12E3" w:rsidRDefault="004B553B" w:rsidP="004B553B">
      <w:pPr>
        <w:spacing w:after="0"/>
        <w:jc w:val="both"/>
        <w:rPr>
          <w:rFonts w:ascii="Times New Roman" w:hAnsi="Times New Roman"/>
          <w:b/>
          <w:sz w:val="10"/>
          <w:szCs w:val="10"/>
        </w:rPr>
      </w:pPr>
    </w:p>
    <w:p w:rsidR="004B553B" w:rsidRPr="008C6CFC" w:rsidRDefault="004B553B" w:rsidP="004B553B">
      <w:pPr>
        <w:widowControl w:val="0"/>
        <w:autoSpaceDE w:val="0"/>
        <w:autoSpaceDN w:val="0"/>
        <w:adjustRightInd w:val="0"/>
        <w:spacing w:after="0"/>
        <w:ind w:firstLine="709"/>
        <w:jc w:val="both"/>
        <w:rPr>
          <w:sz w:val="28"/>
          <w:szCs w:val="28"/>
        </w:rPr>
      </w:pPr>
      <w:r w:rsidRPr="008B7570">
        <w:rPr>
          <w:rFonts w:ascii="Times New Roman" w:hAnsi="Times New Roman"/>
          <w:sz w:val="28"/>
          <w:szCs w:val="28"/>
        </w:rPr>
        <w:t>Правовой статус муниципального образования</w:t>
      </w:r>
      <w:r>
        <w:rPr>
          <w:rFonts w:ascii="Times New Roman" w:hAnsi="Times New Roman"/>
          <w:sz w:val="28"/>
          <w:szCs w:val="28"/>
        </w:rPr>
        <w:t xml:space="preserve"> Анадырский</w:t>
      </w:r>
      <w:r w:rsidRPr="008B7570">
        <w:rPr>
          <w:rFonts w:ascii="Times New Roman" w:hAnsi="Times New Roman"/>
          <w:sz w:val="28"/>
          <w:szCs w:val="28"/>
        </w:rPr>
        <w:t xml:space="preserve"> </w:t>
      </w:r>
      <w:r>
        <w:rPr>
          <w:rFonts w:ascii="Times New Roman" w:hAnsi="Times New Roman"/>
          <w:sz w:val="28"/>
          <w:szCs w:val="28"/>
        </w:rPr>
        <w:t xml:space="preserve">муниципальный район </w:t>
      </w:r>
      <w:r w:rsidRPr="008B7570">
        <w:rPr>
          <w:rFonts w:ascii="Times New Roman" w:hAnsi="Times New Roman"/>
          <w:sz w:val="28"/>
          <w:szCs w:val="28"/>
        </w:rPr>
        <w:t xml:space="preserve">определен Уставом. Устав зарегистрирован Главным управлением Министерства юстиции Российской Федерации по </w:t>
      </w:r>
      <w:r>
        <w:rPr>
          <w:rFonts w:ascii="Times New Roman" w:hAnsi="Times New Roman"/>
          <w:sz w:val="28"/>
          <w:szCs w:val="28"/>
        </w:rPr>
        <w:t xml:space="preserve">Магаданской </w:t>
      </w:r>
      <w:r>
        <w:rPr>
          <w:rFonts w:ascii="Times New Roman" w:hAnsi="Times New Roman"/>
          <w:sz w:val="28"/>
          <w:szCs w:val="28"/>
        </w:rPr>
        <w:lastRenderedPageBreak/>
        <w:t>области и Чукотскому автономному округу</w:t>
      </w:r>
      <w:r w:rsidRPr="008B7570">
        <w:rPr>
          <w:rFonts w:ascii="Times New Roman" w:hAnsi="Times New Roman"/>
          <w:sz w:val="28"/>
          <w:szCs w:val="28"/>
        </w:rPr>
        <w:t xml:space="preserve"> </w:t>
      </w:r>
      <w:r>
        <w:rPr>
          <w:rFonts w:ascii="Times New Roman" w:hAnsi="Times New Roman"/>
          <w:sz w:val="28"/>
          <w:szCs w:val="28"/>
        </w:rPr>
        <w:t>15 января 2009 года.</w:t>
      </w:r>
      <w:r w:rsidRPr="00D217C9">
        <w:rPr>
          <w:sz w:val="28"/>
          <w:szCs w:val="28"/>
        </w:rPr>
        <w:t xml:space="preserve"> </w:t>
      </w:r>
    </w:p>
    <w:p w:rsidR="004B553B" w:rsidRPr="00FD6307" w:rsidRDefault="004B553B" w:rsidP="004B553B">
      <w:pPr>
        <w:pStyle w:val="afb"/>
        <w:spacing w:line="276" w:lineRule="auto"/>
        <w:ind w:firstLine="709"/>
        <w:jc w:val="both"/>
        <w:rPr>
          <w:b w:val="0"/>
          <w:sz w:val="28"/>
          <w:szCs w:val="28"/>
        </w:rPr>
      </w:pPr>
      <w:r w:rsidRPr="00FD6307">
        <w:rPr>
          <w:b w:val="0"/>
          <w:sz w:val="28"/>
          <w:szCs w:val="28"/>
        </w:rPr>
        <w:t xml:space="preserve">Структура органов местного самоуправления определена статьей </w:t>
      </w:r>
      <w:r>
        <w:rPr>
          <w:b w:val="0"/>
          <w:sz w:val="28"/>
          <w:szCs w:val="28"/>
        </w:rPr>
        <w:t>24 </w:t>
      </w:r>
      <w:r w:rsidRPr="00FD6307">
        <w:rPr>
          <w:b w:val="0"/>
          <w:sz w:val="28"/>
          <w:szCs w:val="28"/>
        </w:rPr>
        <w:t>Устава, и состоит из:</w:t>
      </w:r>
    </w:p>
    <w:p w:rsidR="004B553B" w:rsidRPr="00FD6307" w:rsidRDefault="004B553B" w:rsidP="004B553B">
      <w:pPr>
        <w:pStyle w:val="afb"/>
        <w:spacing w:line="276" w:lineRule="auto"/>
        <w:ind w:firstLine="709"/>
        <w:jc w:val="both"/>
        <w:rPr>
          <w:b w:val="0"/>
          <w:color w:val="000000"/>
          <w:sz w:val="28"/>
          <w:szCs w:val="28"/>
        </w:rPr>
      </w:pPr>
      <w:r w:rsidRPr="00FD6307">
        <w:rPr>
          <w:b w:val="0"/>
          <w:sz w:val="28"/>
          <w:szCs w:val="28"/>
        </w:rPr>
        <w:t>- </w:t>
      </w:r>
      <w:r w:rsidRPr="00FD6307">
        <w:rPr>
          <w:b w:val="0"/>
          <w:color w:val="000000"/>
          <w:sz w:val="28"/>
          <w:szCs w:val="28"/>
        </w:rPr>
        <w:t xml:space="preserve">Совета депутатов </w:t>
      </w:r>
      <w:r>
        <w:rPr>
          <w:b w:val="0"/>
          <w:color w:val="000000"/>
          <w:sz w:val="28"/>
          <w:szCs w:val="28"/>
        </w:rPr>
        <w:t>Анадырского</w:t>
      </w:r>
      <w:r w:rsidRPr="00FD6307">
        <w:rPr>
          <w:b w:val="0"/>
          <w:color w:val="000000"/>
          <w:sz w:val="28"/>
          <w:szCs w:val="28"/>
        </w:rPr>
        <w:t xml:space="preserve"> муниципальн</w:t>
      </w:r>
      <w:r>
        <w:rPr>
          <w:b w:val="0"/>
          <w:color w:val="000000"/>
          <w:sz w:val="28"/>
          <w:szCs w:val="28"/>
        </w:rPr>
        <w:t>ого</w:t>
      </w:r>
      <w:r w:rsidRPr="00FD6307">
        <w:rPr>
          <w:b w:val="0"/>
          <w:color w:val="000000"/>
          <w:sz w:val="28"/>
          <w:szCs w:val="28"/>
        </w:rPr>
        <w:t xml:space="preserve"> район</w:t>
      </w:r>
      <w:r>
        <w:rPr>
          <w:b w:val="0"/>
          <w:color w:val="000000"/>
          <w:sz w:val="28"/>
          <w:szCs w:val="28"/>
        </w:rPr>
        <w:t>а</w:t>
      </w:r>
      <w:r w:rsidRPr="00FD6307">
        <w:rPr>
          <w:b w:val="0"/>
          <w:color w:val="000000"/>
          <w:sz w:val="28"/>
          <w:szCs w:val="28"/>
        </w:rPr>
        <w:t>;</w:t>
      </w:r>
    </w:p>
    <w:p w:rsidR="004B553B" w:rsidRPr="00FD6307" w:rsidRDefault="004B553B" w:rsidP="004B553B">
      <w:pPr>
        <w:pStyle w:val="afb"/>
        <w:spacing w:line="276" w:lineRule="auto"/>
        <w:ind w:firstLine="709"/>
        <w:jc w:val="both"/>
        <w:rPr>
          <w:b w:val="0"/>
          <w:color w:val="000000"/>
          <w:sz w:val="28"/>
          <w:szCs w:val="28"/>
        </w:rPr>
      </w:pPr>
      <w:r w:rsidRPr="00FD6307">
        <w:rPr>
          <w:b w:val="0"/>
          <w:color w:val="000000"/>
          <w:sz w:val="28"/>
          <w:szCs w:val="28"/>
        </w:rPr>
        <w:t xml:space="preserve">- Главы </w:t>
      </w:r>
      <w:r>
        <w:rPr>
          <w:b w:val="0"/>
          <w:color w:val="000000"/>
          <w:sz w:val="28"/>
          <w:szCs w:val="28"/>
        </w:rPr>
        <w:t>Анадырского</w:t>
      </w:r>
      <w:r w:rsidRPr="00FD6307">
        <w:rPr>
          <w:b w:val="0"/>
          <w:color w:val="000000"/>
          <w:sz w:val="28"/>
          <w:szCs w:val="28"/>
        </w:rPr>
        <w:t xml:space="preserve"> муниципальн</w:t>
      </w:r>
      <w:r>
        <w:rPr>
          <w:b w:val="0"/>
          <w:color w:val="000000"/>
          <w:sz w:val="28"/>
          <w:szCs w:val="28"/>
        </w:rPr>
        <w:t>ого района</w:t>
      </w:r>
      <w:r w:rsidRPr="00FD6307">
        <w:rPr>
          <w:b w:val="0"/>
          <w:color w:val="000000"/>
          <w:sz w:val="28"/>
          <w:szCs w:val="28"/>
        </w:rPr>
        <w:t>;</w:t>
      </w:r>
    </w:p>
    <w:p w:rsidR="004B553B" w:rsidRPr="00FD6307" w:rsidRDefault="004B553B" w:rsidP="004B553B">
      <w:pPr>
        <w:pStyle w:val="afb"/>
        <w:spacing w:line="276" w:lineRule="auto"/>
        <w:ind w:firstLine="709"/>
        <w:jc w:val="both"/>
        <w:rPr>
          <w:b w:val="0"/>
          <w:color w:val="000000"/>
          <w:sz w:val="28"/>
          <w:szCs w:val="28"/>
        </w:rPr>
      </w:pPr>
      <w:r w:rsidRPr="00FD6307">
        <w:rPr>
          <w:b w:val="0"/>
          <w:color w:val="000000"/>
          <w:sz w:val="28"/>
          <w:szCs w:val="28"/>
        </w:rPr>
        <w:t xml:space="preserve">- Администрации </w:t>
      </w:r>
      <w:r>
        <w:rPr>
          <w:b w:val="0"/>
          <w:color w:val="000000"/>
          <w:sz w:val="28"/>
          <w:szCs w:val="28"/>
        </w:rPr>
        <w:t>Анадырского</w:t>
      </w:r>
      <w:r w:rsidRPr="00FD6307">
        <w:rPr>
          <w:b w:val="0"/>
          <w:color w:val="000000"/>
          <w:sz w:val="28"/>
          <w:szCs w:val="28"/>
        </w:rPr>
        <w:t xml:space="preserve"> муниципальн</w:t>
      </w:r>
      <w:r>
        <w:rPr>
          <w:b w:val="0"/>
          <w:color w:val="000000"/>
          <w:sz w:val="28"/>
          <w:szCs w:val="28"/>
        </w:rPr>
        <w:t>ого</w:t>
      </w:r>
      <w:r w:rsidRPr="00FD6307">
        <w:rPr>
          <w:b w:val="0"/>
          <w:color w:val="000000"/>
          <w:sz w:val="28"/>
          <w:szCs w:val="28"/>
        </w:rPr>
        <w:t xml:space="preserve"> район</w:t>
      </w:r>
      <w:r>
        <w:rPr>
          <w:b w:val="0"/>
          <w:color w:val="000000"/>
          <w:sz w:val="28"/>
          <w:szCs w:val="28"/>
        </w:rPr>
        <w:t>а</w:t>
      </w:r>
      <w:r w:rsidRPr="00FD6307">
        <w:rPr>
          <w:b w:val="0"/>
          <w:color w:val="000000"/>
          <w:sz w:val="28"/>
          <w:szCs w:val="28"/>
        </w:rPr>
        <w:t>;</w:t>
      </w:r>
    </w:p>
    <w:p w:rsidR="004B553B" w:rsidRPr="00FD6307" w:rsidRDefault="004B553B" w:rsidP="004B553B">
      <w:pPr>
        <w:pStyle w:val="ConsPlusNormal"/>
        <w:spacing w:line="276" w:lineRule="auto"/>
        <w:ind w:firstLine="709"/>
        <w:jc w:val="both"/>
        <w:rPr>
          <w:rFonts w:ascii="Times New Roman" w:hAnsi="Times New Roman" w:cs="Times New Roman"/>
          <w:color w:val="000000"/>
          <w:sz w:val="28"/>
          <w:szCs w:val="28"/>
        </w:rPr>
      </w:pPr>
      <w:r w:rsidRPr="00FD6307">
        <w:rPr>
          <w:rFonts w:ascii="Times New Roman" w:hAnsi="Times New Roman" w:cs="Times New Roman"/>
          <w:color w:val="000000"/>
          <w:sz w:val="28"/>
          <w:szCs w:val="28"/>
        </w:rPr>
        <w:t>- </w:t>
      </w:r>
      <w:r>
        <w:rPr>
          <w:rFonts w:ascii="Times New Roman" w:hAnsi="Times New Roman" w:cs="Times New Roman"/>
          <w:color w:val="000000"/>
          <w:sz w:val="28"/>
          <w:szCs w:val="28"/>
        </w:rPr>
        <w:t xml:space="preserve">Контрольно-счетного органа </w:t>
      </w:r>
      <w:r w:rsidRPr="006B3A43">
        <w:rPr>
          <w:rFonts w:ascii="Times New Roman" w:hAnsi="Times New Roman" w:cs="Times New Roman"/>
          <w:color w:val="000000"/>
          <w:sz w:val="28"/>
          <w:szCs w:val="28"/>
        </w:rPr>
        <w:t>Анадырского муниципального района</w:t>
      </w:r>
      <w:r w:rsidRPr="00FD6307">
        <w:rPr>
          <w:rFonts w:ascii="Times New Roman" w:hAnsi="Times New Roman" w:cs="Times New Roman"/>
          <w:color w:val="000000"/>
          <w:sz w:val="28"/>
          <w:szCs w:val="28"/>
        </w:rPr>
        <w:t>.</w:t>
      </w:r>
    </w:p>
    <w:p w:rsidR="004B553B" w:rsidRDefault="004B553B" w:rsidP="004B553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 соответствие с в</w:t>
      </w:r>
      <w:r w:rsidRPr="00FA03AC">
        <w:rPr>
          <w:rFonts w:ascii="Times New Roman" w:hAnsi="Times New Roman"/>
          <w:sz w:val="28"/>
          <w:szCs w:val="28"/>
        </w:rPr>
        <w:t>едомственной структурой расходов районного бюджета</w:t>
      </w:r>
      <w:r>
        <w:rPr>
          <w:rFonts w:ascii="Times New Roman" w:hAnsi="Times New Roman"/>
          <w:sz w:val="28"/>
          <w:szCs w:val="28"/>
        </w:rPr>
        <w:t xml:space="preserve">, утвержденной Решением о районном бюджете, в 2015-2016 годах </w:t>
      </w:r>
      <w:r w:rsidRPr="00FA03AC">
        <w:rPr>
          <w:rFonts w:ascii="Times New Roman" w:hAnsi="Times New Roman"/>
          <w:sz w:val="28"/>
          <w:szCs w:val="28"/>
        </w:rPr>
        <w:t>главны</w:t>
      </w:r>
      <w:r>
        <w:rPr>
          <w:rFonts w:ascii="Times New Roman" w:hAnsi="Times New Roman"/>
          <w:sz w:val="28"/>
          <w:szCs w:val="28"/>
        </w:rPr>
        <w:t>ми</w:t>
      </w:r>
      <w:r w:rsidRPr="00FA03AC">
        <w:rPr>
          <w:rFonts w:ascii="Times New Roman" w:hAnsi="Times New Roman"/>
          <w:sz w:val="28"/>
          <w:szCs w:val="28"/>
        </w:rPr>
        <w:t xml:space="preserve"> распорядител</w:t>
      </w:r>
      <w:r>
        <w:rPr>
          <w:rFonts w:ascii="Times New Roman" w:hAnsi="Times New Roman"/>
          <w:sz w:val="28"/>
          <w:szCs w:val="28"/>
        </w:rPr>
        <w:t>ями</w:t>
      </w:r>
      <w:r w:rsidRPr="00FA03AC">
        <w:rPr>
          <w:rFonts w:ascii="Times New Roman" w:hAnsi="Times New Roman"/>
          <w:sz w:val="28"/>
          <w:szCs w:val="28"/>
        </w:rPr>
        <w:t xml:space="preserve"> бюджетных </w:t>
      </w:r>
      <w:r w:rsidRPr="00B2483F">
        <w:rPr>
          <w:rFonts w:ascii="Times New Roman" w:hAnsi="Times New Roman"/>
          <w:sz w:val="28"/>
          <w:szCs w:val="28"/>
        </w:rPr>
        <w:t>средств являлись шесть органов</w:t>
      </w:r>
      <w:r>
        <w:rPr>
          <w:rFonts w:ascii="Times New Roman" w:hAnsi="Times New Roman"/>
          <w:sz w:val="28"/>
          <w:szCs w:val="28"/>
        </w:rPr>
        <w:t xml:space="preserve"> муниципальной власти</w:t>
      </w:r>
      <w:r w:rsidRPr="00B2483F">
        <w:rPr>
          <w:rFonts w:ascii="Times New Roman" w:hAnsi="Times New Roman"/>
          <w:sz w:val="28"/>
          <w:szCs w:val="28"/>
        </w:rPr>
        <w:t>.</w:t>
      </w:r>
    </w:p>
    <w:p w:rsidR="004B553B" w:rsidRPr="00FF12E3" w:rsidRDefault="004B553B" w:rsidP="004B553B">
      <w:pPr>
        <w:widowControl w:val="0"/>
        <w:autoSpaceDE w:val="0"/>
        <w:autoSpaceDN w:val="0"/>
        <w:adjustRightInd w:val="0"/>
        <w:spacing w:after="0"/>
        <w:ind w:firstLine="709"/>
        <w:jc w:val="both"/>
        <w:rPr>
          <w:sz w:val="10"/>
          <w:szCs w:val="10"/>
        </w:rPr>
      </w:pPr>
    </w:p>
    <w:p w:rsidR="004B553B" w:rsidRDefault="004B553B" w:rsidP="004B553B">
      <w:pPr>
        <w:spacing w:after="0"/>
        <w:ind w:firstLine="709"/>
        <w:jc w:val="both"/>
        <w:rPr>
          <w:rFonts w:ascii="Times New Roman" w:hAnsi="Times New Roman"/>
          <w:sz w:val="28"/>
          <w:szCs w:val="28"/>
        </w:rPr>
      </w:pPr>
      <w:r w:rsidRPr="00A33123">
        <w:rPr>
          <w:rFonts w:ascii="Times New Roman" w:hAnsi="Times New Roman"/>
          <w:sz w:val="28"/>
          <w:szCs w:val="28"/>
        </w:rPr>
        <w:t>В 2015 году из окружного бюджета в районный бюджет поступили межбюджетные трансферты (без учета межбюджетных трансфертов для бюджетов поселений Анадырского муниципального района) в общей сумме 958 102,8 тыс. рублей, в 2016 году – 947 053,2 тыс. рублей. Кассовые расходы в 2015 году за счет межбюджетных трансфертов составили 956 740,0 тыс. рублей, в 2016 году – 800 874,6 тыс. рублей.</w:t>
      </w:r>
    </w:p>
    <w:p w:rsidR="004B553B" w:rsidRDefault="004B553B" w:rsidP="004B553B">
      <w:pPr>
        <w:spacing w:after="0" w:line="240" w:lineRule="auto"/>
        <w:ind w:firstLine="709"/>
        <w:jc w:val="both"/>
        <w:rPr>
          <w:rFonts w:ascii="Times New Roman" w:hAnsi="Times New Roman"/>
          <w:sz w:val="28"/>
          <w:szCs w:val="28"/>
        </w:rPr>
      </w:pPr>
      <w:r>
        <w:rPr>
          <w:rFonts w:ascii="Times New Roman" w:hAnsi="Times New Roman"/>
          <w:bCs/>
          <w:color w:val="000000"/>
          <w:sz w:val="28"/>
          <w:szCs w:val="28"/>
        </w:rPr>
        <w:t>П</w:t>
      </w:r>
      <w:r w:rsidRPr="00307003">
        <w:rPr>
          <w:rFonts w:ascii="Times New Roman" w:hAnsi="Times New Roman"/>
          <w:sz w:val="28"/>
          <w:szCs w:val="28"/>
        </w:rPr>
        <w:t>роверкой охвачен</w:t>
      </w:r>
      <w:r>
        <w:rPr>
          <w:rFonts w:ascii="Times New Roman" w:hAnsi="Times New Roman"/>
          <w:sz w:val="28"/>
          <w:szCs w:val="28"/>
        </w:rPr>
        <w:t xml:space="preserve">ы межбюджетные трансферты на общую сумму за 2015 год – 715 848,6 тыс. рублей или 74,7 % от поступивших из окружного бюджета, за 2016 год – 945 517,0 тыс. рублей (99,8 %). </w:t>
      </w:r>
    </w:p>
    <w:p w:rsidR="004B553B" w:rsidRPr="007A5DD5" w:rsidRDefault="004B553B" w:rsidP="004B553B">
      <w:pPr>
        <w:spacing w:after="0"/>
        <w:ind w:firstLine="709"/>
        <w:jc w:val="both"/>
        <w:rPr>
          <w:rFonts w:ascii="Times New Roman" w:hAnsi="Times New Roman"/>
          <w:bCs/>
          <w:color w:val="000000"/>
          <w:sz w:val="28"/>
          <w:szCs w:val="28"/>
        </w:rPr>
      </w:pPr>
      <w:r w:rsidRPr="00A33123">
        <w:rPr>
          <w:rFonts w:ascii="Times New Roman" w:hAnsi="Times New Roman"/>
          <w:sz w:val="28"/>
          <w:szCs w:val="28"/>
        </w:rPr>
        <w:t>В проверяемом периоде и</w:t>
      </w:r>
      <w:r w:rsidRPr="00A33123">
        <w:rPr>
          <w:rFonts w:ascii="Times New Roman" w:hAnsi="Times New Roman"/>
          <w:bCs/>
          <w:iCs/>
          <w:sz w:val="28"/>
          <w:szCs w:val="28"/>
        </w:rPr>
        <w:t xml:space="preserve">спользование межбюджетных трансфертов  </w:t>
      </w:r>
      <w:r w:rsidRPr="00A33123">
        <w:rPr>
          <w:rFonts w:ascii="Times New Roman" w:hAnsi="Times New Roman"/>
          <w:bCs/>
          <w:color w:val="000000"/>
          <w:sz w:val="28"/>
          <w:szCs w:val="28"/>
          <w:lang w:eastAsia="ar-SA"/>
        </w:rPr>
        <w:t xml:space="preserve"> осуществлялось в соответствии с порядками, устанавливающими цели, условия </w:t>
      </w:r>
      <w:r>
        <w:rPr>
          <w:rFonts w:ascii="Times New Roman" w:hAnsi="Times New Roman"/>
          <w:bCs/>
          <w:color w:val="000000"/>
          <w:sz w:val="28"/>
          <w:szCs w:val="28"/>
          <w:lang w:eastAsia="ar-SA"/>
        </w:rPr>
        <w:t xml:space="preserve">их </w:t>
      </w:r>
      <w:r w:rsidRPr="00A33123">
        <w:rPr>
          <w:rFonts w:ascii="Times New Roman" w:hAnsi="Times New Roman"/>
          <w:bCs/>
          <w:color w:val="000000"/>
          <w:sz w:val="28"/>
          <w:szCs w:val="28"/>
          <w:lang w:eastAsia="ar-SA"/>
        </w:rPr>
        <w:t>предоставления и расходования</w:t>
      </w:r>
      <w:r>
        <w:rPr>
          <w:rFonts w:ascii="Times New Roman" w:hAnsi="Times New Roman"/>
          <w:bCs/>
          <w:color w:val="000000"/>
          <w:sz w:val="28"/>
          <w:szCs w:val="28"/>
          <w:lang w:eastAsia="ar-SA"/>
        </w:rPr>
        <w:t>.</w:t>
      </w:r>
    </w:p>
    <w:p w:rsidR="004B553B" w:rsidRPr="005E08C3" w:rsidRDefault="004B553B" w:rsidP="004B553B">
      <w:pPr>
        <w:pStyle w:val="a6"/>
        <w:widowControl w:val="0"/>
        <w:spacing w:after="0"/>
        <w:ind w:left="1072"/>
        <w:rPr>
          <w:rFonts w:ascii="Times New Roman" w:hAnsi="Times New Roman"/>
          <w:b/>
          <w:bCs/>
          <w:color w:val="000000"/>
          <w:sz w:val="16"/>
          <w:szCs w:val="16"/>
        </w:rPr>
      </w:pPr>
    </w:p>
    <w:p w:rsidR="004B553B" w:rsidRDefault="004B553B" w:rsidP="004B553B">
      <w:pPr>
        <w:pStyle w:val="a6"/>
        <w:widowControl w:val="0"/>
        <w:spacing w:after="0"/>
        <w:ind w:left="1072"/>
        <w:jc w:val="center"/>
        <w:rPr>
          <w:rFonts w:ascii="Times New Roman" w:hAnsi="Times New Roman"/>
          <w:b/>
          <w:bCs/>
          <w:color w:val="000000"/>
          <w:sz w:val="28"/>
          <w:szCs w:val="28"/>
        </w:rPr>
      </w:pPr>
      <w:r>
        <w:rPr>
          <w:rFonts w:ascii="Times New Roman" w:hAnsi="Times New Roman"/>
          <w:b/>
          <w:bCs/>
          <w:color w:val="000000"/>
          <w:sz w:val="28"/>
          <w:szCs w:val="28"/>
        </w:rPr>
        <w:t>1. </w:t>
      </w:r>
      <w:r w:rsidRPr="00F95F47">
        <w:rPr>
          <w:rFonts w:ascii="Times New Roman" w:hAnsi="Times New Roman"/>
          <w:b/>
          <w:bCs/>
          <w:color w:val="000000"/>
          <w:sz w:val="28"/>
          <w:szCs w:val="28"/>
        </w:rPr>
        <w:t>Субвенции</w:t>
      </w:r>
      <w:r>
        <w:rPr>
          <w:rFonts w:ascii="Times New Roman" w:hAnsi="Times New Roman"/>
          <w:b/>
          <w:bCs/>
          <w:color w:val="000000"/>
          <w:sz w:val="28"/>
          <w:szCs w:val="28"/>
        </w:rPr>
        <w:t xml:space="preserve"> из окружного бюджета</w:t>
      </w:r>
    </w:p>
    <w:p w:rsidR="004B553B" w:rsidRPr="00E76EC8" w:rsidRDefault="004B553B" w:rsidP="004B553B">
      <w:pPr>
        <w:spacing w:after="0"/>
        <w:ind w:firstLine="708"/>
        <w:jc w:val="both"/>
        <w:rPr>
          <w:rFonts w:ascii="Times New Roman" w:hAnsi="Times New Roman"/>
          <w:bCs/>
          <w:color w:val="000000"/>
          <w:sz w:val="28"/>
          <w:szCs w:val="28"/>
        </w:rPr>
      </w:pPr>
      <w:r w:rsidRPr="00E76EC8">
        <w:rPr>
          <w:rFonts w:ascii="Times New Roman" w:hAnsi="Times New Roman"/>
          <w:sz w:val="28"/>
          <w:szCs w:val="28"/>
        </w:rPr>
        <w:t>В 2015 году в бюджет Анадырского муниципального района из окружного бюджета поступили субвенции в объеме 2</w:t>
      </w:r>
      <w:r>
        <w:rPr>
          <w:rFonts w:ascii="Times New Roman" w:hAnsi="Times New Roman"/>
          <w:sz w:val="28"/>
          <w:szCs w:val="28"/>
        </w:rPr>
        <w:t>5 515,9</w:t>
      </w:r>
      <w:r w:rsidRPr="00E76EC8">
        <w:rPr>
          <w:rFonts w:ascii="Times New Roman" w:hAnsi="Times New Roman"/>
          <w:sz w:val="28"/>
          <w:szCs w:val="28"/>
        </w:rPr>
        <w:t xml:space="preserve"> тыс. рублей</w:t>
      </w:r>
      <w:r>
        <w:rPr>
          <w:rFonts w:ascii="Times New Roman" w:hAnsi="Times New Roman"/>
          <w:sz w:val="28"/>
          <w:szCs w:val="28"/>
        </w:rPr>
        <w:t xml:space="preserve"> (из них 2 912,8 тыс. рублей</w:t>
      </w:r>
      <w:r w:rsidRPr="00E76EC8">
        <w:rPr>
          <w:rFonts w:ascii="Times New Roman" w:hAnsi="Times New Roman"/>
          <w:sz w:val="28"/>
          <w:szCs w:val="28"/>
        </w:rPr>
        <w:t xml:space="preserve"> - средства </w:t>
      </w:r>
      <w:r>
        <w:rPr>
          <w:rFonts w:ascii="Times New Roman" w:hAnsi="Times New Roman"/>
          <w:sz w:val="28"/>
          <w:szCs w:val="28"/>
        </w:rPr>
        <w:t>федерального</w:t>
      </w:r>
      <w:r w:rsidRPr="00E76EC8">
        <w:rPr>
          <w:rFonts w:ascii="Times New Roman" w:hAnsi="Times New Roman"/>
          <w:sz w:val="28"/>
          <w:szCs w:val="28"/>
        </w:rPr>
        <w:t xml:space="preserve"> бюджета</w:t>
      </w:r>
      <w:r>
        <w:rPr>
          <w:rFonts w:ascii="Times New Roman" w:hAnsi="Times New Roman"/>
          <w:sz w:val="28"/>
          <w:szCs w:val="28"/>
        </w:rPr>
        <w:t>),</w:t>
      </w:r>
      <w:r w:rsidRPr="00E76EC8">
        <w:rPr>
          <w:rFonts w:ascii="Times New Roman" w:hAnsi="Times New Roman"/>
          <w:sz w:val="28"/>
          <w:szCs w:val="28"/>
        </w:rPr>
        <w:t xml:space="preserve"> в 2016 году – </w:t>
      </w:r>
      <w:r>
        <w:rPr>
          <w:rFonts w:ascii="Times New Roman" w:hAnsi="Times New Roman"/>
          <w:sz w:val="28"/>
          <w:szCs w:val="28"/>
        </w:rPr>
        <w:t>625 803,1</w:t>
      </w:r>
      <w:r w:rsidRPr="00E76EC8">
        <w:rPr>
          <w:rFonts w:ascii="Times New Roman" w:hAnsi="Times New Roman"/>
          <w:sz w:val="28"/>
          <w:szCs w:val="28"/>
        </w:rPr>
        <w:t xml:space="preserve"> тыс. рублей</w:t>
      </w:r>
      <w:r>
        <w:rPr>
          <w:rFonts w:ascii="Times New Roman" w:hAnsi="Times New Roman"/>
          <w:sz w:val="28"/>
          <w:szCs w:val="28"/>
        </w:rPr>
        <w:t xml:space="preserve"> (из них 945,4 тыс. рублей</w:t>
      </w:r>
      <w:r w:rsidRPr="00E76EC8">
        <w:rPr>
          <w:rFonts w:ascii="Times New Roman" w:hAnsi="Times New Roman"/>
          <w:sz w:val="28"/>
          <w:szCs w:val="28"/>
        </w:rPr>
        <w:t xml:space="preserve"> - средства </w:t>
      </w:r>
      <w:r>
        <w:rPr>
          <w:rFonts w:ascii="Times New Roman" w:hAnsi="Times New Roman"/>
          <w:sz w:val="28"/>
          <w:szCs w:val="28"/>
        </w:rPr>
        <w:t>федерального</w:t>
      </w:r>
      <w:r w:rsidRPr="00E76EC8">
        <w:rPr>
          <w:rFonts w:ascii="Times New Roman" w:hAnsi="Times New Roman"/>
          <w:sz w:val="28"/>
          <w:szCs w:val="28"/>
        </w:rPr>
        <w:t xml:space="preserve"> бюджета</w:t>
      </w:r>
      <w:r>
        <w:rPr>
          <w:rFonts w:ascii="Times New Roman" w:hAnsi="Times New Roman"/>
          <w:sz w:val="28"/>
          <w:szCs w:val="28"/>
        </w:rPr>
        <w:t>).</w:t>
      </w:r>
      <w:r w:rsidRPr="00E76EC8">
        <w:rPr>
          <w:rFonts w:ascii="Times New Roman" w:hAnsi="Times New Roman"/>
          <w:sz w:val="28"/>
          <w:szCs w:val="28"/>
        </w:rPr>
        <w:t xml:space="preserve"> Кассовые расходы произведены в 2015 году в объеме </w:t>
      </w:r>
      <w:r>
        <w:rPr>
          <w:rFonts w:ascii="Times New Roman" w:hAnsi="Times New Roman"/>
          <w:sz w:val="28"/>
          <w:szCs w:val="28"/>
        </w:rPr>
        <w:t>25 503,0</w:t>
      </w:r>
      <w:r w:rsidRPr="00E76EC8">
        <w:rPr>
          <w:rFonts w:ascii="Times New Roman" w:hAnsi="Times New Roman"/>
          <w:sz w:val="28"/>
          <w:szCs w:val="28"/>
        </w:rPr>
        <w:t xml:space="preserve"> тыс. рублей (</w:t>
      </w:r>
      <w:r>
        <w:rPr>
          <w:rFonts w:ascii="Times New Roman" w:hAnsi="Times New Roman"/>
          <w:sz w:val="28"/>
          <w:szCs w:val="28"/>
        </w:rPr>
        <w:t>99,9</w:t>
      </w:r>
      <w:r w:rsidRPr="00E76EC8">
        <w:rPr>
          <w:rFonts w:ascii="Times New Roman" w:hAnsi="Times New Roman"/>
          <w:sz w:val="28"/>
          <w:szCs w:val="28"/>
        </w:rPr>
        <w:t> %), в 2016 году – 6</w:t>
      </w:r>
      <w:r>
        <w:rPr>
          <w:rFonts w:ascii="Times New Roman" w:hAnsi="Times New Roman"/>
          <w:sz w:val="28"/>
          <w:szCs w:val="28"/>
        </w:rPr>
        <w:t>24 570,1</w:t>
      </w:r>
      <w:r w:rsidRPr="00E76EC8">
        <w:rPr>
          <w:rFonts w:ascii="Times New Roman" w:hAnsi="Times New Roman"/>
          <w:sz w:val="28"/>
          <w:szCs w:val="28"/>
        </w:rPr>
        <w:t> тыс. рублей (99,</w:t>
      </w:r>
      <w:r>
        <w:rPr>
          <w:rFonts w:ascii="Times New Roman" w:hAnsi="Times New Roman"/>
          <w:sz w:val="28"/>
          <w:szCs w:val="28"/>
        </w:rPr>
        <w:t>8</w:t>
      </w:r>
      <w:r w:rsidRPr="00E76EC8">
        <w:rPr>
          <w:rFonts w:ascii="Times New Roman" w:hAnsi="Times New Roman"/>
          <w:sz w:val="28"/>
          <w:szCs w:val="28"/>
        </w:rPr>
        <w:t xml:space="preserve">%). </w:t>
      </w:r>
    </w:p>
    <w:p w:rsidR="004B553B" w:rsidRPr="00E76EC8" w:rsidRDefault="004B553B" w:rsidP="004B553B">
      <w:pPr>
        <w:widowControl w:val="0"/>
        <w:spacing w:after="0"/>
        <w:ind w:firstLine="709"/>
        <w:jc w:val="both"/>
        <w:rPr>
          <w:rFonts w:ascii="Times New Roman" w:hAnsi="Times New Roman"/>
          <w:bCs/>
          <w:color w:val="000000"/>
          <w:sz w:val="28"/>
          <w:szCs w:val="28"/>
        </w:rPr>
      </w:pPr>
      <w:r w:rsidRPr="00E76EC8">
        <w:rPr>
          <w:rFonts w:ascii="Times New Roman" w:hAnsi="Times New Roman"/>
          <w:bCs/>
          <w:color w:val="000000"/>
          <w:sz w:val="28"/>
          <w:szCs w:val="28"/>
        </w:rPr>
        <w:t xml:space="preserve">Анализ использования субвенций, полученных </w:t>
      </w:r>
      <w:r>
        <w:rPr>
          <w:rFonts w:ascii="Times New Roman" w:hAnsi="Times New Roman"/>
          <w:bCs/>
          <w:color w:val="000000"/>
          <w:sz w:val="28"/>
          <w:szCs w:val="28"/>
        </w:rPr>
        <w:t>бюджетом Анадырского муниципального района</w:t>
      </w:r>
      <w:r w:rsidRPr="00E76EC8">
        <w:rPr>
          <w:rFonts w:ascii="Times New Roman" w:hAnsi="Times New Roman"/>
          <w:bCs/>
          <w:color w:val="000000"/>
          <w:sz w:val="28"/>
          <w:szCs w:val="28"/>
        </w:rPr>
        <w:t xml:space="preserve"> из </w:t>
      </w:r>
      <w:r>
        <w:rPr>
          <w:rFonts w:ascii="Times New Roman" w:hAnsi="Times New Roman"/>
          <w:bCs/>
          <w:color w:val="000000"/>
          <w:sz w:val="28"/>
          <w:szCs w:val="28"/>
        </w:rPr>
        <w:t>окружного</w:t>
      </w:r>
      <w:r w:rsidRPr="00E76EC8">
        <w:rPr>
          <w:rFonts w:ascii="Times New Roman" w:hAnsi="Times New Roman"/>
          <w:bCs/>
          <w:color w:val="000000"/>
          <w:sz w:val="28"/>
          <w:szCs w:val="28"/>
        </w:rPr>
        <w:t xml:space="preserve"> бюджета </w:t>
      </w:r>
      <w:r w:rsidRPr="00E76EC8">
        <w:rPr>
          <w:rFonts w:ascii="Times New Roman" w:hAnsi="Times New Roman"/>
          <w:sz w:val="28"/>
          <w:szCs w:val="28"/>
        </w:rPr>
        <w:t>за</w:t>
      </w:r>
      <w:r w:rsidRPr="00E76EC8">
        <w:rPr>
          <w:rFonts w:ascii="Times New Roman" w:hAnsi="Times New Roman"/>
          <w:bCs/>
          <w:color w:val="000000"/>
          <w:sz w:val="28"/>
          <w:szCs w:val="28"/>
        </w:rPr>
        <w:t xml:space="preserve"> 2015</w:t>
      </w:r>
      <w:r>
        <w:rPr>
          <w:rFonts w:ascii="Times New Roman" w:hAnsi="Times New Roman"/>
          <w:bCs/>
          <w:color w:val="000000"/>
          <w:sz w:val="28"/>
          <w:szCs w:val="28"/>
        </w:rPr>
        <w:t xml:space="preserve"> -</w:t>
      </w:r>
      <w:r w:rsidRPr="00E76EC8">
        <w:rPr>
          <w:rFonts w:ascii="Times New Roman" w:hAnsi="Times New Roman"/>
          <w:bCs/>
          <w:color w:val="000000"/>
          <w:sz w:val="28"/>
          <w:szCs w:val="28"/>
        </w:rPr>
        <w:t xml:space="preserve"> </w:t>
      </w:r>
      <w:r w:rsidR="001E73D7" w:rsidRPr="00E76EC8">
        <w:rPr>
          <w:rFonts w:ascii="Times New Roman" w:hAnsi="Times New Roman"/>
          <w:bCs/>
          <w:color w:val="000000"/>
          <w:sz w:val="28"/>
          <w:szCs w:val="28"/>
        </w:rPr>
        <w:t>2016 годы</w:t>
      </w:r>
      <w:r w:rsidRPr="00E76EC8">
        <w:rPr>
          <w:rFonts w:ascii="Times New Roman" w:hAnsi="Times New Roman"/>
          <w:bCs/>
          <w:color w:val="000000"/>
          <w:sz w:val="28"/>
          <w:szCs w:val="28"/>
        </w:rPr>
        <w:t xml:space="preserve"> приведен в таблице №1</w:t>
      </w:r>
      <w:r>
        <w:rPr>
          <w:rFonts w:ascii="Times New Roman" w:hAnsi="Times New Roman"/>
          <w:bCs/>
          <w:color w:val="000000"/>
          <w:sz w:val="28"/>
          <w:szCs w:val="28"/>
        </w:rPr>
        <w:t>.</w:t>
      </w:r>
      <w:r w:rsidRPr="00E76EC8">
        <w:rPr>
          <w:rFonts w:ascii="Times New Roman" w:hAnsi="Times New Roman"/>
          <w:bCs/>
          <w:color w:val="000000"/>
          <w:sz w:val="28"/>
          <w:szCs w:val="28"/>
        </w:rPr>
        <w:tab/>
      </w:r>
      <w:r w:rsidRPr="00E76EC8">
        <w:rPr>
          <w:rFonts w:ascii="Times New Roman" w:hAnsi="Times New Roman"/>
          <w:bCs/>
          <w:color w:val="000000"/>
          <w:sz w:val="28"/>
          <w:szCs w:val="28"/>
        </w:rPr>
        <w:tab/>
      </w:r>
      <w:r w:rsidRPr="00E76EC8">
        <w:rPr>
          <w:rFonts w:ascii="Times New Roman" w:hAnsi="Times New Roman"/>
          <w:bCs/>
          <w:color w:val="000000"/>
          <w:sz w:val="28"/>
          <w:szCs w:val="28"/>
        </w:rPr>
        <w:tab/>
      </w:r>
      <w:r w:rsidRPr="00E76EC8">
        <w:rPr>
          <w:rFonts w:ascii="Times New Roman" w:hAnsi="Times New Roman"/>
          <w:bCs/>
          <w:color w:val="000000"/>
          <w:sz w:val="28"/>
          <w:szCs w:val="28"/>
        </w:rPr>
        <w:tab/>
      </w:r>
    </w:p>
    <w:p w:rsidR="001E73D7" w:rsidRDefault="001E73D7" w:rsidP="004B553B">
      <w:pPr>
        <w:spacing w:after="0"/>
        <w:ind w:left="7076" w:firstLine="709"/>
        <w:jc w:val="both"/>
        <w:rPr>
          <w:rFonts w:ascii="Times New Roman" w:hAnsi="Times New Roman"/>
          <w:bCs/>
          <w:color w:val="000000"/>
          <w:sz w:val="28"/>
          <w:szCs w:val="28"/>
        </w:rPr>
      </w:pPr>
    </w:p>
    <w:p w:rsidR="001E73D7" w:rsidRDefault="001E73D7" w:rsidP="004B553B">
      <w:pPr>
        <w:spacing w:after="0"/>
        <w:ind w:left="7076" w:firstLine="709"/>
        <w:jc w:val="both"/>
        <w:rPr>
          <w:rFonts w:ascii="Times New Roman" w:hAnsi="Times New Roman"/>
          <w:bCs/>
          <w:color w:val="000000"/>
          <w:sz w:val="28"/>
          <w:szCs w:val="28"/>
        </w:rPr>
      </w:pPr>
    </w:p>
    <w:p w:rsidR="001E73D7" w:rsidRDefault="001E73D7" w:rsidP="004B553B">
      <w:pPr>
        <w:spacing w:after="0"/>
        <w:ind w:left="7076" w:firstLine="709"/>
        <w:jc w:val="both"/>
        <w:rPr>
          <w:rFonts w:ascii="Times New Roman" w:hAnsi="Times New Roman"/>
          <w:bCs/>
          <w:color w:val="000000"/>
          <w:sz w:val="28"/>
          <w:szCs w:val="28"/>
        </w:rPr>
      </w:pPr>
    </w:p>
    <w:p w:rsidR="001E73D7" w:rsidRDefault="001E73D7" w:rsidP="004B553B">
      <w:pPr>
        <w:spacing w:after="0"/>
        <w:ind w:left="7076" w:firstLine="709"/>
        <w:jc w:val="both"/>
        <w:rPr>
          <w:rFonts w:ascii="Times New Roman" w:hAnsi="Times New Roman"/>
          <w:bCs/>
          <w:color w:val="000000"/>
          <w:sz w:val="28"/>
          <w:szCs w:val="28"/>
        </w:rPr>
      </w:pPr>
    </w:p>
    <w:p w:rsidR="00DA7860" w:rsidRDefault="00DA7860" w:rsidP="004B553B">
      <w:pPr>
        <w:spacing w:after="0"/>
        <w:ind w:left="7076" w:firstLine="709"/>
        <w:jc w:val="both"/>
        <w:rPr>
          <w:rFonts w:ascii="Times New Roman" w:hAnsi="Times New Roman"/>
          <w:bCs/>
          <w:color w:val="000000"/>
          <w:sz w:val="28"/>
          <w:szCs w:val="28"/>
        </w:rPr>
      </w:pPr>
    </w:p>
    <w:p w:rsidR="004B553B" w:rsidRPr="006457B8" w:rsidRDefault="004B553B" w:rsidP="004B553B">
      <w:pPr>
        <w:spacing w:after="0"/>
        <w:ind w:left="7076" w:firstLine="709"/>
        <w:jc w:val="both"/>
        <w:rPr>
          <w:rFonts w:ascii="Times New Roman" w:hAnsi="Times New Roman"/>
          <w:bCs/>
          <w:color w:val="000000"/>
          <w:sz w:val="28"/>
          <w:szCs w:val="28"/>
        </w:rPr>
      </w:pPr>
      <w:r w:rsidRPr="006457B8">
        <w:rPr>
          <w:rFonts w:ascii="Times New Roman" w:hAnsi="Times New Roman"/>
          <w:bCs/>
          <w:color w:val="000000"/>
          <w:sz w:val="28"/>
          <w:szCs w:val="28"/>
        </w:rPr>
        <w:lastRenderedPageBreak/>
        <w:t>Таблица №1</w:t>
      </w:r>
    </w:p>
    <w:p w:rsidR="004B553B" w:rsidRPr="006457B8" w:rsidRDefault="004B553B" w:rsidP="004B553B">
      <w:pPr>
        <w:widowControl w:val="0"/>
        <w:spacing w:after="0"/>
        <w:ind w:left="7076"/>
        <w:jc w:val="both"/>
        <w:rPr>
          <w:rFonts w:ascii="Times New Roman" w:hAnsi="Times New Roman"/>
          <w:sz w:val="28"/>
          <w:szCs w:val="28"/>
        </w:rPr>
      </w:pPr>
      <w:r w:rsidRPr="006457B8">
        <w:rPr>
          <w:rFonts w:ascii="Times New Roman" w:hAnsi="Times New Roman"/>
          <w:sz w:val="28"/>
          <w:szCs w:val="28"/>
        </w:rPr>
        <w:t xml:space="preserve">         (тыс. рублей)</w:t>
      </w:r>
    </w:p>
    <w:tbl>
      <w:tblPr>
        <w:tblW w:w="10348" w:type="dxa"/>
        <w:tblInd w:w="-459" w:type="dxa"/>
        <w:tblLayout w:type="fixed"/>
        <w:tblLook w:val="04A0" w:firstRow="1" w:lastRow="0" w:firstColumn="1" w:lastColumn="0" w:noHBand="0" w:noVBand="1"/>
      </w:tblPr>
      <w:tblGrid>
        <w:gridCol w:w="3402"/>
        <w:gridCol w:w="1134"/>
        <w:gridCol w:w="1276"/>
        <w:gridCol w:w="1134"/>
        <w:gridCol w:w="992"/>
        <w:gridCol w:w="1276"/>
        <w:gridCol w:w="1134"/>
      </w:tblGrid>
      <w:tr w:rsidR="004B553B" w:rsidRPr="00E76EC8" w:rsidTr="004B553B">
        <w:trPr>
          <w:trHeight w:val="246"/>
        </w:trPr>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C94BEE" w:rsidRDefault="004B553B" w:rsidP="004B553B">
            <w:pPr>
              <w:spacing w:after="0" w:line="240" w:lineRule="auto"/>
              <w:jc w:val="center"/>
              <w:rPr>
                <w:rFonts w:ascii="Times New Roman" w:hAnsi="Times New Roman"/>
                <w:b/>
                <w:bCs/>
                <w:color w:val="000000"/>
                <w:sz w:val="18"/>
                <w:szCs w:val="18"/>
              </w:rPr>
            </w:pPr>
            <w:r w:rsidRPr="00C94BEE">
              <w:rPr>
                <w:rFonts w:ascii="Times New Roman" w:hAnsi="Times New Roman"/>
                <w:b/>
                <w:bCs/>
                <w:color w:val="000000"/>
                <w:sz w:val="18"/>
                <w:szCs w:val="18"/>
              </w:rPr>
              <w:t>Вид субвенции</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C94BEE" w:rsidRDefault="004B553B" w:rsidP="004B553B">
            <w:pPr>
              <w:spacing w:after="0" w:line="240" w:lineRule="auto"/>
              <w:jc w:val="center"/>
              <w:rPr>
                <w:rFonts w:ascii="Times New Roman" w:hAnsi="Times New Roman"/>
                <w:b/>
                <w:bCs/>
                <w:color w:val="000000"/>
                <w:sz w:val="18"/>
                <w:szCs w:val="18"/>
              </w:rPr>
            </w:pPr>
            <w:r w:rsidRPr="00C94BEE">
              <w:rPr>
                <w:rFonts w:ascii="Times New Roman" w:hAnsi="Times New Roman"/>
                <w:b/>
                <w:bCs/>
                <w:color w:val="000000"/>
                <w:sz w:val="18"/>
                <w:szCs w:val="18"/>
              </w:rPr>
              <w:t>2015 год</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C94BEE" w:rsidRDefault="004B553B" w:rsidP="004B553B">
            <w:pPr>
              <w:spacing w:after="0" w:line="240" w:lineRule="auto"/>
              <w:jc w:val="center"/>
              <w:rPr>
                <w:rFonts w:ascii="Times New Roman" w:hAnsi="Times New Roman"/>
                <w:b/>
                <w:bCs/>
                <w:color w:val="000000"/>
                <w:sz w:val="18"/>
                <w:szCs w:val="18"/>
              </w:rPr>
            </w:pPr>
            <w:r w:rsidRPr="00C94BEE">
              <w:rPr>
                <w:rFonts w:ascii="Times New Roman" w:hAnsi="Times New Roman"/>
                <w:b/>
                <w:bCs/>
                <w:color w:val="000000"/>
                <w:sz w:val="18"/>
                <w:szCs w:val="18"/>
              </w:rPr>
              <w:t>2016 год</w:t>
            </w:r>
          </w:p>
        </w:tc>
      </w:tr>
      <w:tr w:rsidR="004B553B" w:rsidRPr="00E76EC8" w:rsidTr="004B553B">
        <w:trPr>
          <w:trHeight w:val="399"/>
        </w:trPr>
        <w:tc>
          <w:tcPr>
            <w:tcW w:w="3402" w:type="dxa"/>
            <w:vMerge/>
            <w:tcBorders>
              <w:top w:val="single" w:sz="4" w:space="0" w:color="auto"/>
              <w:left w:val="single" w:sz="4" w:space="0" w:color="auto"/>
              <w:bottom w:val="single" w:sz="4" w:space="0" w:color="000000"/>
              <w:right w:val="single" w:sz="4" w:space="0" w:color="auto"/>
            </w:tcBorders>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Получено</w:t>
            </w:r>
          </w:p>
        </w:tc>
        <w:tc>
          <w:tcPr>
            <w:tcW w:w="1276"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Испол</w:t>
            </w:r>
            <w:r>
              <w:rPr>
                <w:rFonts w:ascii="Times New Roman" w:hAnsi="Times New Roman"/>
                <w:b/>
                <w:bCs/>
                <w:color w:val="000000"/>
                <w:sz w:val="16"/>
                <w:szCs w:val="16"/>
              </w:rPr>
              <w:t>ьзовано</w:t>
            </w:r>
          </w:p>
        </w:tc>
        <w:tc>
          <w:tcPr>
            <w:tcW w:w="1134" w:type="dxa"/>
            <w:tcBorders>
              <w:top w:val="nil"/>
              <w:left w:val="nil"/>
              <w:bottom w:val="single" w:sz="4" w:space="0" w:color="auto"/>
              <w:right w:val="single" w:sz="4" w:space="0" w:color="auto"/>
            </w:tcBorders>
            <w:shd w:val="clear" w:color="auto" w:fill="auto"/>
            <w:vAlign w:val="center"/>
            <w:hideMark/>
          </w:tcPr>
          <w:p w:rsidR="004B553B" w:rsidRPr="00D05D21" w:rsidRDefault="004B553B" w:rsidP="004B553B">
            <w:pPr>
              <w:spacing w:after="0" w:line="240" w:lineRule="auto"/>
              <w:jc w:val="center"/>
              <w:rPr>
                <w:rFonts w:ascii="Times New Roman" w:hAnsi="Times New Roman"/>
                <w:b/>
                <w:bCs/>
                <w:color w:val="000000"/>
                <w:sz w:val="15"/>
                <w:szCs w:val="15"/>
              </w:rPr>
            </w:pPr>
            <w:r w:rsidRPr="00D05D21">
              <w:rPr>
                <w:rFonts w:ascii="Times New Roman" w:hAnsi="Times New Roman"/>
                <w:b/>
                <w:bCs/>
                <w:color w:val="000000"/>
                <w:sz w:val="15"/>
                <w:szCs w:val="15"/>
              </w:rPr>
              <w:t xml:space="preserve">% </w:t>
            </w:r>
            <w:r>
              <w:rPr>
                <w:rFonts w:ascii="Times New Roman" w:hAnsi="Times New Roman"/>
                <w:b/>
                <w:bCs/>
                <w:color w:val="000000"/>
                <w:sz w:val="15"/>
                <w:szCs w:val="15"/>
              </w:rPr>
              <w:t>(гр3/гр2)</w:t>
            </w:r>
          </w:p>
        </w:tc>
        <w:tc>
          <w:tcPr>
            <w:tcW w:w="992"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Получено</w:t>
            </w:r>
          </w:p>
        </w:tc>
        <w:tc>
          <w:tcPr>
            <w:tcW w:w="1276"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Испол</w:t>
            </w:r>
            <w:r>
              <w:rPr>
                <w:rFonts w:ascii="Times New Roman" w:hAnsi="Times New Roman"/>
                <w:b/>
                <w:bCs/>
                <w:color w:val="000000"/>
                <w:sz w:val="16"/>
                <w:szCs w:val="16"/>
              </w:rPr>
              <w:t>ьзовано</w:t>
            </w:r>
          </w:p>
        </w:tc>
        <w:tc>
          <w:tcPr>
            <w:tcW w:w="1134"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D05D21">
              <w:rPr>
                <w:rFonts w:ascii="Times New Roman" w:hAnsi="Times New Roman"/>
                <w:b/>
                <w:bCs/>
                <w:color w:val="000000"/>
                <w:sz w:val="15"/>
                <w:szCs w:val="15"/>
              </w:rPr>
              <w:t xml:space="preserve">% </w:t>
            </w:r>
            <w:r>
              <w:rPr>
                <w:rFonts w:ascii="Times New Roman" w:hAnsi="Times New Roman"/>
                <w:b/>
                <w:bCs/>
                <w:color w:val="000000"/>
                <w:sz w:val="15"/>
                <w:szCs w:val="15"/>
              </w:rPr>
              <w:t>(гр6/гр5)</w:t>
            </w:r>
          </w:p>
        </w:tc>
      </w:tr>
      <w:tr w:rsidR="004B553B" w:rsidRPr="00E76EC8" w:rsidTr="004B553B">
        <w:trPr>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A2D87" w:rsidRDefault="004B553B" w:rsidP="004B553B">
            <w:pPr>
              <w:spacing w:after="0" w:line="240" w:lineRule="auto"/>
              <w:jc w:val="center"/>
              <w:rPr>
                <w:rFonts w:ascii="Times New Roman" w:hAnsi="Times New Roman"/>
                <w:bCs/>
                <w:color w:val="000000"/>
                <w:sz w:val="16"/>
                <w:szCs w:val="16"/>
              </w:rPr>
            </w:pPr>
            <w:r w:rsidRPr="00AA2D87">
              <w:rPr>
                <w:rFonts w:ascii="Times New Roman" w:hAnsi="Times New Roman"/>
                <w:bCs/>
                <w:color w:val="000000"/>
                <w:sz w:val="16"/>
                <w:szCs w:val="16"/>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B553B" w:rsidRPr="00AA2D87" w:rsidRDefault="004B553B" w:rsidP="004B553B">
            <w:pPr>
              <w:spacing w:after="0" w:line="240" w:lineRule="auto"/>
              <w:jc w:val="center"/>
              <w:rPr>
                <w:rFonts w:ascii="Times New Roman" w:hAnsi="Times New Roman"/>
                <w:bCs/>
                <w:color w:val="000000"/>
                <w:sz w:val="16"/>
                <w:szCs w:val="16"/>
              </w:rPr>
            </w:pPr>
            <w:r w:rsidRPr="00AA2D87">
              <w:rPr>
                <w:rFonts w:ascii="Times New Roman" w:hAnsi="Times New Roman"/>
                <w:bCs/>
                <w:color w:val="000000"/>
                <w:sz w:val="16"/>
                <w:szCs w:val="16"/>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B553B" w:rsidRPr="00AA2D87" w:rsidRDefault="004B553B" w:rsidP="004B553B">
            <w:pPr>
              <w:spacing w:after="0" w:line="240" w:lineRule="auto"/>
              <w:jc w:val="center"/>
              <w:rPr>
                <w:rFonts w:ascii="Times New Roman" w:hAnsi="Times New Roman"/>
                <w:bCs/>
                <w:color w:val="000000"/>
                <w:sz w:val="16"/>
                <w:szCs w:val="16"/>
              </w:rPr>
            </w:pPr>
            <w:r w:rsidRPr="00AA2D87">
              <w:rPr>
                <w:rFonts w:ascii="Times New Roman" w:hAnsi="Times New Roman"/>
                <w:bCs/>
                <w:color w:val="000000"/>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B553B" w:rsidRPr="00AA2D87" w:rsidRDefault="004B553B" w:rsidP="004B553B">
            <w:pPr>
              <w:spacing w:after="0" w:line="240" w:lineRule="auto"/>
              <w:jc w:val="center"/>
              <w:rPr>
                <w:rFonts w:ascii="Times New Roman" w:hAnsi="Times New Roman"/>
                <w:bCs/>
                <w:color w:val="000000"/>
                <w:sz w:val="16"/>
                <w:szCs w:val="16"/>
              </w:rPr>
            </w:pPr>
            <w:r w:rsidRPr="00AA2D87">
              <w:rPr>
                <w:rFonts w:ascii="Times New Roman" w:hAnsi="Times New Roman"/>
                <w:bCs/>
                <w:color w:val="000000"/>
                <w:sz w:val="16"/>
                <w:szCs w:val="16"/>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4B553B" w:rsidRPr="00AA2D87" w:rsidRDefault="004B553B" w:rsidP="004B553B">
            <w:pPr>
              <w:spacing w:after="0" w:line="240" w:lineRule="auto"/>
              <w:jc w:val="center"/>
              <w:rPr>
                <w:rFonts w:ascii="Times New Roman" w:hAnsi="Times New Roman"/>
                <w:bCs/>
                <w:color w:val="000000"/>
                <w:sz w:val="16"/>
                <w:szCs w:val="16"/>
              </w:rPr>
            </w:pPr>
            <w:r w:rsidRPr="00AA2D87">
              <w:rPr>
                <w:rFonts w:ascii="Times New Roman" w:hAnsi="Times New Roman"/>
                <w:bCs/>
                <w:color w:val="000000"/>
                <w:sz w:val="16"/>
                <w:szCs w:val="16"/>
              </w:rPr>
              <w:t>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B553B" w:rsidRPr="00AA2D87" w:rsidRDefault="004B553B" w:rsidP="004B553B">
            <w:pPr>
              <w:spacing w:after="0" w:line="240" w:lineRule="auto"/>
              <w:jc w:val="center"/>
              <w:rPr>
                <w:rFonts w:ascii="Times New Roman" w:hAnsi="Times New Roman"/>
                <w:bCs/>
                <w:color w:val="000000"/>
                <w:sz w:val="16"/>
                <w:szCs w:val="16"/>
              </w:rPr>
            </w:pPr>
            <w:r w:rsidRPr="00AA2D87">
              <w:rPr>
                <w:rFonts w:ascii="Times New Roman" w:hAnsi="Times New Roman"/>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B553B" w:rsidRPr="00AA2D87" w:rsidRDefault="004B553B" w:rsidP="004B553B">
            <w:pPr>
              <w:spacing w:after="0" w:line="240" w:lineRule="auto"/>
              <w:jc w:val="center"/>
              <w:rPr>
                <w:rFonts w:ascii="Times New Roman" w:hAnsi="Times New Roman"/>
                <w:bCs/>
                <w:color w:val="000000"/>
                <w:sz w:val="16"/>
                <w:szCs w:val="16"/>
              </w:rPr>
            </w:pPr>
            <w:r w:rsidRPr="00AA2D87">
              <w:rPr>
                <w:rFonts w:ascii="Times New Roman" w:hAnsi="Times New Roman"/>
                <w:bCs/>
                <w:color w:val="000000"/>
                <w:sz w:val="16"/>
                <w:szCs w:val="16"/>
              </w:rPr>
              <w:t>7</w:t>
            </w:r>
          </w:p>
        </w:tc>
      </w:tr>
      <w:tr w:rsidR="004B553B" w:rsidRPr="00E76EC8" w:rsidTr="004B553B">
        <w:trPr>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b/>
                <w:bCs/>
                <w:color w:val="000000"/>
                <w:sz w:val="18"/>
                <w:szCs w:val="18"/>
              </w:rPr>
            </w:pPr>
            <w:r w:rsidRPr="00E76EC8">
              <w:rPr>
                <w:rFonts w:ascii="Times New Roman" w:hAnsi="Times New Roman"/>
                <w:b/>
                <w:bCs/>
                <w:color w:val="000000"/>
                <w:sz w:val="18"/>
                <w:szCs w:val="18"/>
              </w:rPr>
              <w:t>Субвенции всего,</w:t>
            </w:r>
          </w:p>
          <w:p w:rsidR="004B553B" w:rsidRPr="00E76EC8" w:rsidRDefault="004B553B" w:rsidP="004B553B">
            <w:pPr>
              <w:spacing w:after="0" w:line="240" w:lineRule="auto"/>
              <w:jc w:val="center"/>
              <w:rPr>
                <w:rFonts w:ascii="Times New Roman" w:hAnsi="Times New Roman"/>
                <w:b/>
                <w:bCs/>
                <w:color w:val="000000"/>
                <w:sz w:val="18"/>
                <w:szCs w:val="18"/>
              </w:rPr>
            </w:pPr>
            <w:r w:rsidRPr="00E76EC8">
              <w:rPr>
                <w:rFonts w:ascii="Times New Roman" w:hAnsi="Times New Roman"/>
                <w:b/>
                <w:bCs/>
                <w:color w:val="000000"/>
                <w:sz w:val="18"/>
                <w:szCs w:val="18"/>
              </w:rPr>
              <w:t>в том числе: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25 515,9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25 503,0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99,9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625 803,1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624 570,1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99,</w:t>
            </w:r>
            <w:r>
              <w:rPr>
                <w:rFonts w:ascii="Times New Roman" w:hAnsi="Times New Roman"/>
                <w:b/>
                <w:bCs/>
                <w:color w:val="000000"/>
                <w:sz w:val="16"/>
                <w:szCs w:val="16"/>
              </w:rPr>
              <w:t>8</w:t>
            </w:r>
          </w:p>
        </w:tc>
      </w:tr>
      <w:tr w:rsidR="004B553B" w:rsidRPr="00E76EC8" w:rsidTr="004B553B">
        <w:trPr>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1)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 помещениями специализированного жил. фонда по договорам найма специализированных жилых помещений</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10 455,0</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10 455,0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18 430,0</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18 430,0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r>
      <w:tr w:rsidR="004B553B" w:rsidRPr="00E76EC8" w:rsidTr="004B553B">
        <w:trPr>
          <w:trHeight w:val="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2)  по предоставлению мер соц.поддержки работникам бюджетной сферы, работающим и проживающим в сельских населенных пунктах, рабочих поселках (поселках гор</w:t>
            </w:r>
            <w:r>
              <w:rPr>
                <w:rFonts w:ascii="Times New Roman" w:hAnsi="Times New Roman"/>
                <w:color w:val="000000"/>
                <w:sz w:val="16"/>
                <w:szCs w:val="16"/>
              </w:rPr>
              <w:t xml:space="preserve">. </w:t>
            </w:r>
            <w:r w:rsidRPr="00C9733D">
              <w:rPr>
                <w:rFonts w:ascii="Times New Roman" w:hAnsi="Times New Roman"/>
                <w:color w:val="000000"/>
                <w:sz w:val="16"/>
                <w:szCs w:val="16"/>
              </w:rPr>
              <w:t xml:space="preserve"> типа) на территории Чукотского АО, на оплату жилого помещения и ком. услуг</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10 356,5</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10 356,4</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10 657,6</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10 484,3</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98,4</w:t>
            </w:r>
          </w:p>
        </w:tc>
      </w:tr>
      <w:tr w:rsidR="004B553B" w:rsidRPr="00E76EC8" w:rsidTr="004B553B">
        <w:trPr>
          <w:trHeight w:val="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bCs/>
                <w:color w:val="000000"/>
                <w:sz w:val="16"/>
                <w:szCs w:val="16"/>
              </w:rPr>
              <w:t>3)</w:t>
            </w:r>
            <w:r w:rsidRPr="00C9733D">
              <w:rPr>
                <w:rFonts w:ascii="Times New Roman" w:hAnsi="Times New Roman"/>
                <w:color w:val="000000"/>
                <w:sz w:val="16"/>
                <w:szCs w:val="16"/>
              </w:rPr>
              <w:t xml:space="preserve"> по осуществлению выплаты компенсации части платы, взимаемой с родителей (законных представителей) за присмотр и уход за детьми, осваивающими образователь</w:t>
            </w:r>
            <w:r>
              <w:rPr>
                <w:rFonts w:ascii="Times New Roman" w:hAnsi="Times New Roman"/>
                <w:color w:val="000000"/>
                <w:sz w:val="16"/>
                <w:szCs w:val="16"/>
              </w:rPr>
              <w:t>-</w:t>
            </w:r>
            <w:r w:rsidRPr="00C9733D">
              <w:rPr>
                <w:rFonts w:ascii="Times New Roman" w:hAnsi="Times New Roman"/>
                <w:color w:val="000000"/>
                <w:sz w:val="16"/>
                <w:szCs w:val="16"/>
              </w:rPr>
              <w:t>ные программы дошкольного образования в орг-ях Чукотского АО, осуществляющих образовательную деятельность (акт встр</w:t>
            </w:r>
            <w:r>
              <w:rPr>
                <w:rFonts w:ascii="Times New Roman" w:hAnsi="Times New Roman"/>
                <w:color w:val="000000"/>
                <w:sz w:val="16"/>
                <w:szCs w:val="16"/>
              </w:rPr>
              <w:t>.</w:t>
            </w:r>
            <w:r w:rsidRPr="00C9733D">
              <w:rPr>
                <w:rFonts w:ascii="Times New Roman" w:hAnsi="Times New Roman"/>
                <w:color w:val="000000"/>
                <w:sz w:val="16"/>
                <w:szCs w:val="16"/>
              </w:rPr>
              <w:t xml:space="preserve"> проверки от 20.02.2017 г.)</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b/>
                <w:bCs/>
                <w:color w:val="000000"/>
                <w:sz w:val="16"/>
                <w:szCs w:val="16"/>
              </w:rPr>
            </w:pPr>
            <w:r w:rsidRPr="00C9733D">
              <w:rPr>
                <w:rFonts w:ascii="Times New Roman" w:hAnsi="Times New Roman"/>
                <w:b/>
                <w:bCs/>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b/>
                <w:bCs/>
                <w:color w:val="000000"/>
                <w:sz w:val="16"/>
                <w:szCs w:val="16"/>
              </w:rPr>
            </w:pPr>
            <w:r w:rsidRPr="00C9733D">
              <w:rPr>
                <w:rFonts w:ascii="Times New Roman" w:hAnsi="Times New Roman"/>
                <w:b/>
                <w:bCs/>
                <w:color w:val="000000"/>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b/>
                <w:bCs/>
                <w:color w:val="000000"/>
                <w:sz w:val="16"/>
                <w:szCs w:val="16"/>
              </w:rPr>
            </w:pPr>
            <w:r w:rsidRPr="00C9733D">
              <w:rPr>
                <w:rFonts w:ascii="Times New Roman" w:hAnsi="Times New Roman"/>
                <w:b/>
                <w:bCs/>
                <w:color w:val="00000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590 569,8</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590 569,8</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r>
      <w:tr w:rsidR="004B553B" w:rsidRPr="00E76EC8" w:rsidTr="004B553B">
        <w:trPr>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4) на государственную регистрацию актов гражданского состояния, всего,</w:t>
            </w:r>
          </w:p>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в том числе за счет средств: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2 912,8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2 911,3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99,9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2 652,3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2 652,1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r>
      <w:tr w:rsidR="004B553B" w:rsidRPr="00E76EC8" w:rsidTr="004B553B">
        <w:trPr>
          <w:trHeight w:val="20"/>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553B" w:rsidRPr="00C9733D" w:rsidRDefault="004B553B" w:rsidP="004B553B">
            <w:pPr>
              <w:spacing w:after="0" w:line="240" w:lineRule="auto"/>
              <w:rPr>
                <w:rFonts w:ascii="Times New Roman" w:hAnsi="Times New Roman"/>
                <w:i/>
                <w:iCs/>
                <w:color w:val="000000"/>
                <w:sz w:val="16"/>
                <w:szCs w:val="16"/>
              </w:rPr>
            </w:pPr>
            <w:r w:rsidRPr="00C9733D">
              <w:rPr>
                <w:rFonts w:ascii="Times New Roman" w:hAnsi="Times New Roman"/>
                <w:i/>
                <w:iCs/>
                <w:color w:val="000000"/>
                <w:sz w:val="16"/>
                <w:szCs w:val="16"/>
              </w:rPr>
              <w:t>- федерального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2 912,8</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2 911,3</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99,9</w:t>
            </w:r>
          </w:p>
        </w:tc>
        <w:tc>
          <w:tcPr>
            <w:tcW w:w="992"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945,4</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945,4</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r>
      <w:tr w:rsidR="004B553B" w:rsidRPr="00E76EC8" w:rsidTr="004B553B">
        <w:trPr>
          <w:trHeight w:val="20"/>
        </w:trPr>
        <w:tc>
          <w:tcPr>
            <w:tcW w:w="3402" w:type="dxa"/>
            <w:tcBorders>
              <w:top w:val="nil"/>
              <w:left w:val="single" w:sz="4" w:space="0" w:color="auto"/>
              <w:bottom w:val="single" w:sz="4" w:space="0" w:color="auto"/>
              <w:right w:val="single" w:sz="4" w:space="0" w:color="auto"/>
            </w:tcBorders>
            <w:shd w:val="clear" w:color="000000" w:fill="FFFFFF"/>
            <w:vAlign w:val="center"/>
            <w:hideMark/>
          </w:tcPr>
          <w:p w:rsidR="004B553B" w:rsidRPr="00C9733D" w:rsidRDefault="004B553B" w:rsidP="004B553B">
            <w:pPr>
              <w:spacing w:after="0" w:line="240" w:lineRule="auto"/>
              <w:rPr>
                <w:rFonts w:ascii="Times New Roman" w:hAnsi="Times New Roman"/>
                <w:i/>
                <w:iCs/>
                <w:color w:val="000000"/>
                <w:sz w:val="16"/>
                <w:szCs w:val="16"/>
              </w:rPr>
            </w:pPr>
            <w:r w:rsidRPr="00C9733D">
              <w:rPr>
                <w:rFonts w:ascii="Times New Roman" w:hAnsi="Times New Roman"/>
                <w:i/>
                <w:iCs/>
                <w:color w:val="000000"/>
                <w:sz w:val="16"/>
                <w:szCs w:val="16"/>
              </w:rPr>
              <w:t>- окружного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1 706,9</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1 706,7</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r>
      <w:tr w:rsidR="004B553B" w:rsidRPr="00E76EC8" w:rsidTr="004B553B">
        <w:trPr>
          <w:trHeight w:val="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5) на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77,3</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77,3</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103,2</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103,2</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r>
      <w:tr w:rsidR="004B553B" w:rsidRPr="00E76EC8" w:rsidTr="004B553B">
        <w:trPr>
          <w:trHeight w:val="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6) на обеспечение деятельности административных комиссий</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181,8</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181,8</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178,2</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178,2</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r>
      <w:tr w:rsidR="004B553B" w:rsidRPr="00E76EC8" w:rsidTr="004B553B">
        <w:trPr>
          <w:trHeight w:val="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7) на обеспечение деятельности комиссий по делам несовершеннолетних</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1 316,0</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1 316,0</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1 345,9</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1 265,5</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94</w:t>
            </w:r>
          </w:p>
        </w:tc>
      </w:tr>
      <w:tr w:rsidR="004B553B" w:rsidRPr="00E76EC8" w:rsidTr="004B553B">
        <w:trPr>
          <w:trHeight w:val="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8) на осуществление учета граждан в связи с переселением</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216,5</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205,2</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94,8</w:t>
            </w:r>
          </w:p>
        </w:tc>
        <w:tc>
          <w:tcPr>
            <w:tcW w:w="992"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213,8</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201,5</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94,2</w:t>
            </w:r>
          </w:p>
        </w:tc>
      </w:tr>
      <w:tr w:rsidR="004B553B" w:rsidRPr="00E76EC8" w:rsidTr="004B553B">
        <w:trPr>
          <w:trHeight w:val="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9) на организацию проведения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1 652,3</w:t>
            </w:r>
          </w:p>
        </w:tc>
        <w:tc>
          <w:tcPr>
            <w:tcW w:w="1276"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685,5</w:t>
            </w:r>
          </w:p>
        </w:tc>
        <w:tc>
          <w:tcPr>
            <w:tcW w:w="1134" w:type="dxa"/>
            <w:tcBorders>
              <w:top w:val="nil"/>
              <w:left w:val="nil"/>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jc w:val="center"/>
              <w:rPr>
                <w:rFonts w:ascii="Times New Roman" w:hAnsi="Times New Roman"/>
                <w:color w:val="000000"/>
                <w:sz w:val="16"/>
                <w:szCs w:val="16"/>
              </w:rPr>
            </w:pPr>
            <w:r w:rsidRPr="00C9733D">
              <w:rPr>
                <w:rFonts w:ascii="Times New Roman" w:hAnsi="Times New Roman"/>
                <w:color w:val="000000"/>
                <w:sz w:val="16"/>
                <w:szCs w:val="16"/>
              </w:rPr>
              <w:t>41,5</w:t>
            </w:r>
          </w:p>
        </w:tc>
      </w:tr>
    </w:tbl>
    <w:p w:rsidR="004B553B" w:rsidRPr="009D5355" w:rsidRDefault="004B553B" w:rsidP="004B553B">
      <w:pPr>
        <w:spacing w:after="0"/>
        <w:ind w:firstLine="709"/>
        <w:jc w:val="center"/>
        <w:rPr>
          <w:rFonts w:ascii="Times New Roman" w:hAnsi="Times New Roman"/>
          <w:sz w:val="16"/>
          <w:szCs w:val="16"/>
        </w:rPr>
      </w:pPr>
    </w:p>
    <w:p w:rsidR="004B553B" w:rsidRDefault="004B553B" w:rsidP="004B553B">
      <w:pPr>
        <w:spacing w:after="120"/>
        <w:ind w:firstLine="709"/>
        <w:jc w:val="both"/>
        <w:rPr>
          <w:rFonts w:ascii="Times New Roman" w:hAnsi="Times New Roman"/>
          <w:sz w:val="28"/>
          <w:szCs w:val="28"/>
        </w:rPr>
      </w:pPr>
      <w:r>
        <w:rPr>
          <w:rFonts w:ascii="Times New Roman" w:hAnsi="Times New Roman"/>
          <w:sz w:val="28"/>
          <w:szCs w:val="28"/>
        </w:rPr>
        <w:t xml:space="preserve">В ходе выборочной проверки </w:t>
      </w:r>
      <w:r w:rsidRPr="007A5DD5">
        <w:rPr>
          <w:rFonts w:ascii="Times New Roman" w:hAnsi="Times New Roman"/>
          <w:sz w:val="28"/>
          <w:szCs w:val="28"/>
        </w:rPr>
        <w:t>использования главными распорядителями средс</w:t>
      </w:r>
      <w:r>
        <w:rPr>
          <w:rFonts w:ascii="Times New Roman" w:hAnsi="Times New Roman"/>
          <w:sz w:val="28"/>
          <w:szCs w:val="28"/>
        </w:rPr>
        <w:t xml:space="preserve">тв, поступивших из окружного бюджета в </w:t>
      </w:r>
      <w:r w:rsidRPr="007A5DD5">
        <w:rPr>
          <w:rFonts w:ascii="Times New Roman" w:hAnsi="Times New Roman"/>
          <w:sz w:val="28"/>
          <w:szCs w:val="28"/>
        </w:rPr>
        <w:t>районн</w:t>
      </w:r>
      <w:r>
        <w:rPr>
          <w:rFonts w:ascii="Times New Roman" w:hAnsi="Times New Roman"/>
          <w:sz w:val="28"/>
          <w:szCs w:val="28"/>
        </w:rPr>
        <w:t>ый</w:t>
      </w:r>
      <w:r w:rsidRPr="007A5DD5">
        <w:rPr>
          <w:rFonts w:ascii="Times New Roman" w:hAnsi="Times New Roman"/>
          <w:sz w:val="28"/>
          <w:szCs w:val="28"/>
        </w:rPr>
        <w:t xml:space="preserve"> бюджет</w:t>
      </w:r>
      <w:r>
        <w:rPr>
          <w:rFonts w:ascii="Times New Roman" w:hAnsi="Times New Roman"/>
          <w:sz w:val="28"/>
          <w:szCs w:val="28"/>
        </w:rPr>
        <w:t xml:space="preserve"> в виде субвенций</w:t>
      </w:r>
      <w:r w:rsidRPr="007A5DD5">
        <w:rPr>
          <w:rFonts w:ascii="Times New Roman" w:hAnsi="Times New Roman"/>
          <w:sz w:val="28"/>
          <w:szCs w:val="28"/>
        </w:rPr>
        <w:t xml:space="preserve"> установлен</w:t>
      </w:r>
      <w:r>
        <w:rPr>
          <w:rFonts w:ascii="Times New Roman" w:hAnsi="Times New Roman"/>
          <w:sz w:val="28"/>
          <w:szCs w:val="28"/>
        </w:rPr>
        <w:t>о</w:t>
      </w:r>
      <w:r w:rsidRPr="007A5DD5">
        <w:rPr>
          <w:rFonts w:ascii="Times New Roman" w:hAnsi="Times New Roman"/>
          <w:sz w:val="28"/>
          <w:szCs w:val="28"/>
        </w:rPr>
        <w:t xml:space="preserve"> следующ</w:t>
      </w:r>
      <w:r>
        <w:rPr>
          <w:rFonts w:ascii="Times New Roman" w:hAnsi="Times New Roman"/>
          <w:sz w:val="28"/>
          <w:szCs w:val="28"/>
        </w:rPr>
        <w:t>е</w:t>
      </w:r>
      <w:r w:rsidRPr="007A5DD5">
        <w:rPr>
          <w:rFonts w:ascii="Times New Roman" w:hAnsi="Times New Roman"/>
          <w:sz w:val="28"/>
          <w:szCs w:val="28"/>
        </w:rPr>
        <w:t xml:space="preserve">е. </w:t>
      </w:r>
    </w:p>
    <w:p w:rsidR="004B553B" w:rsidRPr="004B553B" w:rsidRDefault="004B553B" w:rsidP="004B553B">
      <w:pPr>
        <w:pStyle w:val="af9"/>
        <w:spacing w:after="0"/>
        <w:ind w:firstLine="709"/>
        <w:jc w:val="both"/>
        <w:rPr>
          <w:rFonts w:ascii="Times New Roman" w:hAnsi="Times New Roman"/>
          <w:b/>
          <w:sz w:val="28"/>
          <w:szCs w:val="28"/>
        </w:rPr>
      </w:pPr>
      <w:r w:rsidRPr="004B553B">
        <w:rPr>
          <w:rFonts w:ascii="Times New Roman" w:hAnsi="Times New Roman"/>
          <w:b/>
          <w:sz w:val="28"/>
          <w:szCs w:val="28"/>
        </w:rPr>
        <w:t>1.1. Субвенции (иные трансферты в 2015 году) на обеспечение государственных гарантий реализации прав на получение общедоступного и бесплатного дошкольного образования</w:t>
      </w:r>
    </w:p>
    <w:p w:rsidR="004B553B" w:rsidRPr="004B553B" w:rsidRDefault="004B553B" w:rsidP="004B553B">
      <w:pPr>
        <w:pStyle w:val="af9"/>
        <w:spacing w:after="0"/>
        <w:ind w:firstLine="709"/>
        <w:jc w:val="both"/>
        <w:rPr>
          <w:rFonts w:ascii="Times New Roman" w:hAnsi="Times New Roman"/>
          <w:b/>
          <w:i/>
          <w:sz w:val="16"/>
          <w:szCs w:val="16"/>
        </w:rPr>
      </w:pPr>
    </w:p>
    <w:p w:rsidR="004B553B" w:rsidRPr="004B553B" w:rsidRDefault="004B553B" w:rsidP="004B553B">
      <w:pPr>
        <w:pStyle w:val="af9"/>
        <w:spacing w:after="0"/>
        <w:ind w:firstLine="708"/>
        <w:jc w:val="both"/>
        <w:rPr>
          <w:rFonts w:ascii="Times New Roman" w:hAnsi="Times New Roman"/>
          <w:sz w:val="28"/>
          <w:szCs w:val="28"/>
        </w:rPr>
      </w:pPr>
      <w:r w:rsidRPr="004B553B">
        <w:rPr>
          <w:rFonts w:ascii="Times New Roman" w:hAnsi="Times New Roman"/>
          <w:sz w:val="28"/>
          <w:szCs w:val="28"/>
        </w:rPr>
        <w:t xml:space="preserve">В рамках контрольного мероприятия проведена встречная </w:t>
      </w:r>
      <w:r w:rsidR="001E73D7" w:rsidRPr="004B553B">
        <w:rPr>
          <w:rFonts w:ascii="Times New Roman" w:hAnsi="Times New Roman"/>
          <w:sz w:val="28"/>
          <w:szCs w:val="28"/>
        </w:rPr>
        <w:t>проверка эффективности</w:t>
      </w:r>
      <w:r w:rsidRPr="004B553B">
        <w:rPr>
          <w:rFonts w:ascii="Times New Roman" w:hAnsi="Times New Roman"/>
          <w:sz w:val="28"/>
          <w:szCs w:val="28"/>
        </w:rPr>
        <w:t xml:space="preserve"> (результативности) использования средств, предоставленных Управлением социальной политики на выполнение муниципального задания по оказанию муниципальных услуг МБОУ «Центр образования п.Угольные Копи» за 2015 – 2016 годы за </w:t>
      </w:r>
      <w:r w:rsidR="001E73D7" w:rsidRPr="004B553B">
        <w:rPr>
          <w:rFonts w:ascii="Times New Roman" w:hAnsi="Times New Roman"/>
          <w:sz w:val="28"/>
          <w:szCs w:val="28"/>
        </w:rPr>
        <w:t>счет субвенции</w:t>
      </w:r>
      <w:r w:rsidRPr="004B553B">
        <w:rPr>
          <w:rFonts w:ascii="Times New Roman" w:hAnsi="Times New Roman"/>
          <w:sz w:val="28"/>
          <w:szCs w:val="28"/>
        </w:rPr>
        <w:t xml:space="preserve"> из окружного бюджета на обеспечение государственных гарантий реализации прав на получение общедоступного и бесплатного дошкольного образования в 2015-2016 годах.</w:t>
      </w:r>
    </w:p>
    <w:p w:rsidR="004B553B" w:rsidRDefault="004B553B" w:rsidP="004B553B">
      <w:pPr>
        <w:autoSpaceDE w:val="0"/>
        <w:autoSpaceDN w:val="0"/>
        <w:adjustRightInd w:val="0"/>
        <w:spacing w:after="0"/>
        <w:ind w:firstLine="708"/>
        <w:jc w:val="both"/>
        <w:rPr>
          <w:rFonts w:ascii="Times New Roman" w:hAnsi="Times New Roman"/>
          <w:bCs/>
          <w:iCs/>
          <w:sz w:val="28"/>
          <w:szCs w:val="28"/>
        </w:rPr>
      </w:pPr>
      <w:r w:rsidRPr="008F5D77">
        <w:rPr>
          <w:rFonts w:ascii="Times New Roman" w:hAnsi="Times New Roman"/>
          <w:sz w:val="28"/>
          <w:szCs w:val="28"/>
        </w:rPr>
        <w:lastRenderedPageBreak/>
        <w:t xml:space="preserve">В проверяемом периоде муниципальные задания </w:t>
      </w:r>
      <w:r w:rsidR="001E73D7" w:rsidRPr="009237F4">
        <w:rPr>
          <w:rFonts w:ascii="Times New Roman" w:hAnsi="Times New Roman"/>
          <w:sz w:val="28"/>
          <w:szCs w:val="28"/>
        </w:rPr>
        <w:t>МБОУ «</w:t>
      </w:r>
      <w:r w:rsidRPr="009237F4">
        <w:rPr>
          <w:rFonts w:ascii="Times New Roman" w:hAnsi="Times New Roman"/>
          <w:sz w:val="28"/>
          <w:szCs w:val="28"/>
        </w:rPr>
        <w:t>Центр образования п.Угольные Копи» сформированы и утвержде</w:t>
      </w:r>
      <w:r w:rsidRPr="008F5D77">
        <w:rPr>
          <w:rFonts w:ascii="Times New Roman" w:hAnsi="Times New Roman"/>
          <w:sz w:val="28"/>
          <w:szCs w:val="28"/>
        </w:rPr>
        <w:t>ны в соответствии с требованиями действующих нормативных правовых актов. Однако, в Соглашениях о порядке и условиях предоставления субсидии на финансовое обеспечение выполнения муниципального задания на оказание муниципальных услуг (выполнение</w:t>
      </w:r>
      <w:r w:rsidRPr="00134127">
        <w:rPr>
          <w:rFonts w:ascii="Times New Roman" w:hAnsi="Times New Roman"/>
          <w:sz w:val="28"/>
          <w:szCs w:val="28"/>
        </w:rPr>
        <w:t xml:space="preserve"> работ), заключенных Управлением социальной политики с </w:t>
      </w:r>
      <w:r w:rsidRPr="009237F4">
        <w:rPr>
          <w:rFonts w:ascii="Times New Roman" w:hAnsi="Times New Roman"/>
          <w:sz w:val="28"/>
          <w:szCs w:val="28"/>
        </w:rPr>
        <w:t>МБОУ  «Центр образования п.Угольные Копи»</w:t>
      </w:r>
      <w:r w:rsidRPr="00134127">
        <w:rPr>
          <w:rFonts w:ascii="Times New Roman" w:hAnsi="Times New Roman"/>
          <w:sz w:val="28"/>
          <w:szCs w:val="28"/>
        </w:rPr>
        <w:t xml:space="preserve"> отсутствует раздел «Сумма соглашения и порядок расчетов», предусмотренный приложением 4 к Постановлению </w:t>
      </w:r>
      <w:r w:rsidRPr="00134127">
        <w:rPr>
          <w:rFonts w:ascii="Times New Roman" w:hAnsi="Times New Roman"/>
          <w:bCs/>
          <w:iCs/>
          <w:sz w:val="28"/>
          <w:szCs w:val="28"/>
        </w:rPr>
        <w:t xml:space="preserve">Правительства Чукотского автономного округа от 1 декабря 2011 года </w:t>
      </w:r>
      <w:r>
        <w:rPr>
          <w:rFonts w:ascii="Times New Roman" w:hAnsi="Times New Roman"/>
          <w:bCs/>
          <w:iCs/>
          <w:sz w:val="28"/>
          <w:szCs w:val="28"/>
        </w:rPr>
        <w:t>№</w:t>
      </w:r>
      <w:r w:rsidRPr="00134127">
        <w:rPr>
          <w:rFonts w:ascii="Times New Roman" w:hAnsi="Times New Roman"/>
          <w:bCs/>
          <w:iCs/>
          <w:sz w:val="28"/>
          <w:szCs w:val="28"/>
        </w:rPr>
        <w:t xml:space="preserve"> 508 </w:t>
      </w:r>
      <w:r>
        <w:rPr>
          <w:rFonts w:ascii="Times New Roman" w:hAnsi="Times New Roman"/>
          <w:bCs/>
          <w:iCs/>
          <w:sz w:val="28"/>
          <w:szCs w:val="28"/>
        </w:rPr>
        <w:t>«</w:t>
      </w:r>
      <w:r w:rsidRPr="00134127">
        <w:rPr>
          <w:rFonts w:ascii="Times New Roman" w:hAnsi="Times New Roman"/>
          <w:bCs/>
          <w:iCs/>
          <w:sz w:val="28"/>
          <w:szCs w:val="28"/>
        </w:rPr>
        <w:t>О порядке формирования государственного (муниципального) задания в отношении образовательных учреждений, входящих в Чукотский (надмуниципальный) образовательный округ, и финансовом обеспечении выполнения государственного (муниципального) задания</w:t>
      </w:r>
      <w:r>
        <w:rPr>
          <w:rFonts w:ascii="Times New Roman" w:hAnsi="Times New Roman"/>
          <w:bCs/>
          <w:iCs/>
          <w:sz w:val="28"/>
          <w:szCs w:val="28"/>
        </w:rPr>
        <w:t>».</w:t>
      </w:r>
    </w:p>
    <w:p w:rsidR="004B553B" w:rsidRPr="00134127" w:rsidRDefault="004B553B" w:rsidP="004B553B">
      <w:pPr>
        <w:autoSpaceDE w:val="0"/>
        <w:autoSpaceDN w:val="0"/>
        <w:adjustRightInd w:val="0"/>
        <w:spacing w:after="0"/>
        <w:ind w:firstLine="709"/>
        <w:jc w:val="both"/>
        <w:rPr>
          <w:rFonts w:ascii="Times New Roman" w:hAnsi="Times New Roman"/>
          <w:bCs/>
          <w:iCs/>
          <w:sz w:val="28"/>
          <w:szCs w:val="28"/>
        </w:rPr>
      </w:pPr>
      <w:r>
        <w:rPr>
          <w:rStyle w:val="FontStyle31"/>
          <w:sz w:val="28"/>
          <w:szCs w:val="28"/>
        </w:rPr>
        <w:t xml:space="preserve">В ходе контрольного мероприятия установлено, что с нарушением </w:t>
      </w:r>
      <w:r w:rsidRPr="00CD6894">
        <w:rPr>
          <w:rStyle w:val="FontStyle31"/>
          <w:sz w:val="28"/>
          <w:szCs w:val="28"/>
        </w:rPr>
        <w:t xml:space="preserve">законодательства в сфере закупок </w:t>
      </w:r>
      <w:r>
        <w:rPr>
          <w:rStyle w:val="FontStyle31"/>
          <w:sz w:val="28"/>
          <w:szCs w:val="28"/>
        </w:rPr>
        <w:t>товаров, работ, услуг для государственных нужд (</w:t>
      </w:r>
      <w:r w:rsidRPr="00267E36">
        <w:rPr>
          <w:rFonts w:ascii="Times New Roman" w:hAnsi="Times New Roman"/>
          <w:bCs/>
          <w:iCs/>
          <w:sz w:val="28"/>
          <w:szCs w:val="28"/>
        </w:rPr>
        <w:t>част</w:t>
      </w:r>
      <w:r>
        <w:rPr>
          <w:rFonts w:ascii="Times New Roman" w:hAnsi="Times New Roman"/>
          <w:bCs/>
          <w:iCs/>
          <w:sz w:val="28"/>
          <w:szCs w:val="28"/>
        </w:rPr>
        <w:t>ь</w:t>
      </w:r>
      <w:r w:rsidRPr="00267E36">
        <w:rPr>
          <w:rFonts w:ascii="Times New Roman" w:hAnsi="Times New Roman"/>
          <w:bCs/>
          <w:iCs/>
          <w:sz w:val="28"/>
          <w:szCs w:val="28"/>
        </w:rPr>
        <w:t xml:space="preserve"> 5 пункта 1 статьи 93 </w:t>
      </w:r>
      <w:r w:rsidRPr="009646EC">
        <w:rPr>
          <w:rFonts w:ascii="Times New Roman" w:hAnsi="Times New Roman"/>
          <w:sz w:val="28"/>
          <w:szCs w:val="28"/>
        </w:rPr>
        <w:t>Федеральн</w:t>
      </w:r>
      <w:r>
        <w:rPr>
          <w:rFonts w:ascii="Times New Roman" w:hAnsi="Times New Roman"/>
          <w:sz w:val="28"/>
          <w:szCs w:val="28"/>
        </w:rPr>
        <w:t>ого</w:t>
      </w:r>
      <w:r w:rsidRPr="009646EC">
        <w:rPr>
          <w:rFonts w:ascii="Times New Roman" w:hAnsi="Times New Roman"/>
          <w:sz w:val="28"/>
          <w:szCs w:val="28"/>
        </w:rPr>
        <w:t xml:space="preserve"> закон</w:t>
      </w:r>
      <w:r>
        <w:rPr>
          <w:rFonts w:ascii="Times New Roman" w:hAnsi="Times New Roman"/>
          <w:sz w:val="28"/>
          <w:szCs w:val="28"/>
        </w:rPr>
        <w:t>а</w:t>
      </w:r>
      <w:r w:rsidRPr="009646EC">
        <w:rPr>
          <w:rFonts w:ascii="Times New Roman" w:hAnsi="Times New Roman"/>
          <w:sz w:val="28"/>
          <w:szCs w:val="28"/>
        </w:rPr>
        <w:t xml:space="preserve"> от 05.04.2013</w:t>
      </w:r>
      <w:r>
        <w:rPr>
          <w:rFonts w:ascii="Times New Roman" w:hAnsi="Times New Roman"/>
          <w:sz w:val="28"/>
          <w:szCs w:val="28"/>
        </w:rPr>
        <w:t>г.</w:t>
      </w:r>
      <w:r w:rsidRPr="009646EC">
        <w:rPr>
          <w:rFonts w:ascii="Times New Roman" w:hAnsi="Times New Roman"/>
          <w:sz w:val="28"/>
          <w:szCs w:val="28"/>
        </w:rPr>
        <w:t xml:space="preserve"> </w:t>
      </w:r>
      <w:r>
        <w:rPr>
          <w:rFonts w:ascii="Times New Roman" w:hAnsi="Times New Roman"/>
          <w:sz w:val="28"/>
          <w:szCs w:val="28"/>
        </w:rPr>
        <w:t>№</w:t>
      </w:r>
      <w:r w:rsidRPr="009646EC">
        <w:rPr>
          <w:rFonts w:ascii="Times New Roman" w:hAnsi="Times New Roman"/>
          <w:sz w:val="28"/>
          <w:szCs w:val="28"/>
        </w:rPr>
        <w:t xml:space="preserve"> 44-ФЗ  </w:t>
      </w:r>
      <w:r>
        <w:rPr>
          <w:rFonts w:ascii="Times New Roman" w:hAnsi="Times New Roman"/>
          <w:sz w:val="28"/>
          <w:szCs w:val="28"/>
        </w:rPr>
        <w:t>«</w:t>
      </w:r>
      <w:r w:rsidRPr="009646EC">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(далее - </w:t>
      </w:r>
      <w:r w:rsidRPr="00267E36">
        <w:rPr>
          <w:rFonts w:ascii="Times New Roman" w:hAnsi="Times New Roman"/>
          <w:bCs/>
          <w:iCs/>
          <w:sz w:val="28"/>
          <w:szCs w:val="28"/>
        </w:rPr>
        <w:t>Закон № 44-ФЗ</w:t>
      </w:r>
      <w:r>
        <w:rPr>
          <w:rFonts w:ascii="Times New Roman" w:hAnsi="Times New Roman"/>
          <w:bCs/>
          <w:iCs/>
          <w:sz w:val="28"/>
          <w:szCs w:val="28"/>
        </w:rPr>
        <w:t>),</w:t>
      </w:r>
      <w:r w:rsidRPr="00267E36">
        <w:rPr>
          <w:rFonts w:ascii="Times New Roman" w:hAnsi="Times New Roman"/>
          <w:bCs/>
          <w:iCs/>
          <w:sz w:val="28"/>
          <w:szCs w:val="28"/>
        </w:rPr>
        <w:t xml:space="preserve"> на сумму, превышающую четыреста тысяч рублей</w:t>
      </w:r>
      <w:r>
        <w:rPr>
          <w:rFonts w:ascii="Times New Roman" w:hAnsi="Times New Roman"/>
          <w:bCs/>
          <w:iCs/>
          <w:sz w:val="28"/>
          <w:szCs w:val="28"/>
        </w:rPr>
        <w:t>,</w:t>
      </w:r>
      <w:r w:rsidRPr="009237F4">
        <w:rPr>
          <w:rFonts w:ascii="Times New Roman" w:hAnsi="Times New Roman"/>
          <w:sz w:val="28"/>
          <w:szCs w:val="28"/>
        </w:rPr>
        <w:t xml:space="preserve"> МБОУ  «Центр образования п.Угольные Копи»</w:t>
      </w:r>
      <w:r w:rsidRPr="00267E36">
        <w:rPr>
          <w:rFonts w:ascii="Times New Roman" w:hAnsi="Times New Roman"/>
          <w:bCs/>
          <w:iCs/>
          <w:sz w:val="28"/>
          <w:szCs w:val="28"/>
        </w:rPr>
        <w:t xml:space="preserve"> у ГБУЗ «Чукотская окружная больница» произведена закупка услуг по проведению медицинского осмотра: в 2015 году на сумму 75</w:t>
      </w:r>
      <w:r>
        <w:rPr>
          <w:rFonts w:ascii="Times New Roman" w:hAnsi="Times New Roman"/>
          <w:bCs/>
          <w:iCs/>
          <w:sz w:val="28"/>
          <w:szCs w:val="28"/>
        </w:rPr>
        <w:t>6,0 тыс.</w:t>
      </w:r>
      <w:r w:rsidRPr="00267E36">
        <w:rPr>
          <w:rFonts w:ascii="Times New Roman" w:hAnsi="Times New Roman"/>
          <w:bCs/>
          <w:iCs/>
          <w:sz w:val="28"/>
          <w:szCs w:val="28"/>
        </w:rPr>
        <w:t xml:space="preserve"> рублей, в 2016 году</w:t>
      </w:r>
      <w:r>
        <w:rPr>
          <w:rFonts w:ascii="Times New Roman" w:hAnsi="Times New Roman"/>
          <w:bCs/>
          <w:iCs/>
          <w:sz w:val="28"/>
          <w:szCs w:val="28"/>
        </w:rPr>
        <w:t xml:space="preserve"> -</w:t>
      </w:r>
      <w:r w:rsidRPr="00267E36">
        <w:rPr>
          <w:rFonts w:ascii="Times New Roman" w:hAnsi="Times New Roman"/>
          <w:bCs/>
          <w:iCs/>
          <w:sz w:val="28"/>
          <w:szCs w:val="28"/>
        </w:rPr>
        <w:t xml:space="preserve"> на сумму 692</w:t>
      </w:r>
      <w:r>
        <w:rPr>
          <w:rFonts w:ascii="Times New Roman" w:hAnsi="Times New Roman"/>
          <w:bCs/>
          <w:iCs/>
          <w:sz w:val="28"/>
          <w:szCs w:val="28"/>
        </w:rPr>
        <w:t>,5 тыс.</w:t>
      </w:r>
      <w:r w:rsidRPr="00267E36">
        <w:rPr>
          <w:rFonts w:ascii="Times New Roman" w:hAnsi="Times New Roman"/>
          <w:bCs/>
          <w:iCs/>
          <w:sz w:val="28"/>
          <w:szCs w:val="28"/>
        </w:rPr>
        <w:t xml:space="preserve"> рублей.</w:t>
      </w:r>
      <w:r>
        <w:rPr>
          <w:rFonts w:ascii="Times New Roman" w:hAnsi="Times New Roman"/>
          <w:bCs/>
          <w:iCs/>
          <w:sz w:val="28"/>
          <w:szCs w:val="28"/>
        </w:rPr>
        <w:t xml:space="preserve"> </w:t>
      </w:r>
    </w:p>
    <w:p w:rsidR="004B553B" w:rsidRDefault="004B553B" w:rsidP="004B553B">
      <w:pPr>
        <w:pStyle w:val="a6"/>
        <w:spacing w:after="0" w:line="240" w:lineRule="auto"/>
        <w:ind w:left="1260"/>
        <w:jc w:val="center"/>
        <w:rPr>
          <w:rFonts w:ascii="Times New Roman" w:hAnsi="Times New Roman"/>
          <w:b/>
          <w:sz w:val="28"/>
          <w:szCs w:val="28"/>
        </w:rPr>
      </w:pPr>
    </w:p>
    <w:p w:rsidR="004B553B" w:rsidRPr="00FC0BC7" w:rsidRDefault="004B553B" w:rsidP="004B553B">
      <w:pPr>
        <w:tabs>
          <w:tab w:val="left" w:pos="709"/>
        </w:tabs>
        <w:spacing w:after="0"/>
        <w:jc w:val="both"/>
        <w:rPr>
          <w:rFonts w:ascii="Times New Roman" w:hAnsi="Times New Roman"/>
          <w:b/>
          <w:sz w:val="28"/>
          <w:szCs w:val="28"/>
        </w:rPr>
      </w:pPr>
      <w:r>
        <w:rPr>
          <w:rFonts w:ascii="Times New Roman" w:hAnsi="Times New Roman"/>
          <w:b/>
          <w:sz w:val="28"/>
          <w:szCs w:val="28"/>
        </w:rPr>
        <w:tab/>
        <w:t>1.</w:t>
      </w:r>
      <w:r w:rsidRPr="00FC0BC7">
        <w:rPr>
          <w:rFonts w:ascii="Times New Roman" w:hAnsi="Times New Roman"/>
          <w:b/>
          <w:sz w:val="28"/>
          <w:szCs w:val="28"/>
        </w:rPr>
        <w:t>2. Субвенция на организацию проведения мероприятий по отлову и содержанию безнадзорных животных</w:t>
      </w:r>
    </w:p>
    <w:p w:rsidR="004B553B" w:rsidRPr="005E08C3" w:rsidRDefault="004B553B" w:rsidP="004B553B">
      <w:pPr>
        <w:tabs>
          <w:tab w:val="left" w:pos="709"/>
        </w:tabs>
        <w:spacing w:after="0"/>
        <w:jc w:val="both"/>
        <w:rPr>
          <w:rFonts w:ascii="Times New Roman" w:hAnsi="Times New Roman"/>
          <w:b/>
          <w:i/>
          <w:sz w:val="16"/>
          <w:szCs w:val="16"/>
        </w:rPr>
      </w:pPr>
    </w:p>
    <w:p w:rsidR="004B553B" w:rsidRPr="002C0B5E" w:rsidRDefault="004B553B" w:rsidP="004B553B">
      <w:pPr>
        <w:spacing w:after="0"/>
        <w:ind w:firstLine="709"/>
        <w:jc w:val="both"/>
        <w:rPr>
          <w:rFonts w:ascii="Times New Roman" w:hAnsi="Times New Roman"/>
          <w:sz w:val="28"/>
          <w:szCs w:val="28"/>
        </w:rPr>
      </w:pPr>
      <w:r w:rsidRPr="002C0B5E">
        <w:rPr>
          <w:rFonts w:ascii="Times New Roman" w:hAnsi="Times New Roman"/>
          <w:sz w:val="28"/>
          <w:szCs w:val="28"/>
        </w:rPr>
        <w:t>Субвенция на организацию проведения мероприятий по отлову и содержанию безнадзорных животных предоставлена районному бюджету в соответствии с Законом Чукотского автономного округа от 17 декабря 2015 года № 131</w:t>
      </w:r>
      <w:r w:rsidRPr="002C0B5E">
        <w:rPr>
          <w:rFonts w:ascii="Times New Roman" w:hAnsi="Times New Roman"/>
          <w:sz w:val="28"/>
          <w:szCs w:val="28"/>
        </w:rPr>
        <w:noBreakHyphen/>
        <w:t>ОЗ «О наделении органов местного самоуправления Чукотского автономного округа государственными полномочиями по организации проведения мероприятий по отлову и содержанию безнадзорных животных»</w:t>
      </w:r>
      <w:r>
        <w:rPr>
          <w:rFonts w:ascii="Times New Roman" w:hAnsi="Times New Roman"/>
          <w:sz w:val="28"/>
          <w:szCs w:val="28"/>
        </w:rPr>
        <w:t xml:space="preserve"> в сумме 1 652,3 тыс. рублей</w:t>
      </w:r>
      <w:r w:rsidRPr="002C0B5E">
        <w:rPr>
          <w:rFonts w:ascii="Times New Roman" w:hAnsi="Times New Roman"/>
          <w:sz w:val="28"/>
          <w:szCs w:val="28"/>
        </w:rPr>
        <w:t xml:space="preserve">.  </w:t>
      </w:r>
    </w:p>
    <w:p w:rsidR="004B553B" w:rsidRDefault="004B553B" w:rsidP="004B553B">
      <w:pPr>
        <w:spacing w:after="0"/>
        <w:ind w:firstLine="709"/>
        <w:jc w:val="both"/>
        <w:rPr>
          <w:sz w:val="28"/>
          <w:szCs w:val="28"/>
        </w:rPr>
      </w:pPr>
      <w:r w:rsidRPr="002C0B5E">
        <w:rPr>
          <w:rFonts w:ascii="Times New Roman" w:hAnsi="Times New Roman"/>
          <w:sz w:val="28"/>
          <w:szCs w:val="28"/>
        </w:rPr>
        <w:t xml:space="preserve">В целях реализации </w:t>
      </w:r>
      <w:r>
        <w:rPr>
          <w:rFonts w:ascii="Times New Roman" w:hAnsi="Times New Roman"/>
          <w:sz w:val="28"/>
          <w:szCs w:val="28"/>
        </w:rPr>
        <w:t>указанных полномочий</w:t>
      </w:r>
      <w:r w:rsidRPr="002C0B5E">
        <w:rPr>
          <w:rFonts w:ascii="Times New Roman" w:hAnsi="Times New Roman"/>
          <w:sz w:val="28"/>
          <w:szCs w:val="28"/>
        </w:rPr>
        <w:t xml:space="preserve"> Администрацией с ООО «Чукотка - Дискавери» заключены </w:t>
      </w:r>
      <w:r w:rsidRPr="008C3CBC">
        <w:rPr>
          <w:rFonts w:ascii="Times New Roman" w:hAnsi="Times New Roman"/>
          <w:sz w:val="28"/>
          <w:szCs w:val="28"/>
        </w:rPr>
        <w:t>муниципальн</w:t>
      </w:r>
      <w:r>
        <w:rPr>
          <w:rFonts w:ascii="Times New Roman" w:hAnsi="Times New Roman"/>
          <w:sz w:val="28"/>
          <w:szCs w:val="28"/>
        </w:rPr>
        <w:t>ый</w:t>
      </w:r>
      <w:r w:rsidRPr="008C3CBC">
        <w:rPr>
          <w:rFonts w:ascii="Times New Roman" w:hAnsi="Times New Roman"/>
          <w:sz w:val="28"/>
          <w:szCs w:val="28"/>
        </w:rPr>
        <w:t xml:space="preserve"> контракт от 3 октября </w:t>
      </w:r>
      <w:r>
        <w:rPr>
          <w:rFonts w:ascii="Times New Roman" w:hAnsi="Times New Roman"/>
          <w:sz w:val="28"/>
          <w:szCs w:val="28"/>
        </w:rPr>
        <w:t xml:space="preserve">2016 года </w:t>
      </w:r>
      <w:r w:rsidRPr="008C3CBC">
        <w:rPr>
          <w:rFonts w:ascii="Times New Roman" w:hAnsi="Times New Roman"/>
          <w:sz w:val="28"/>
          <w:szCs w:val="28"/>
        </w:rPr>
        <w:t>№ 33</w:t>
      </w:r>
      <w:r>
        <w:rPr>
          <w:rFonts w:ascii="Times New Roman" w:hAnsi="Times New Roman"/>
          <w:sz w:val="28"/>
          <w:szCs w:val="28"/>
        </w:rPr>
        <w:t xml:space="preserve"> и </w:t>
      </w:r>
      <w:r w:rsidRPr="008C3CBC">
        <w:rPr>
          <w:rFonts w:ascii="Times New Roman" w:hAnsi="Times New Roman"/>
          <w:sz w:val="28"/>
          <w:szCs w:val="28"/>
        </w:rPr>
        <w:t>договор от 1 апреля 2016 года №86</w:t>
      </w:r>
      <w:r>
        <w:rPr>
          <w:rFonts w:ascii="Times New Roman" w:hAnsi="Times New Roman"/>
          <w:sz w:val="28"/>
          <w:szCs w:val="28"/>
        </w:rPr>
        <w:t xml:space="preserve"> </w:t>
      </w:r>
      <w:r w:rsidRPr="008C3CBC">
        <w:rPr>
          <w:rFonts w:ascii="Times New Roman" w:hAnsi="Times New Roman"/>
          <w:sz w:val="28"/>
          <w:szCs w:val="28"/>
        </w:rPr>
        <w:t>на общую сумму 685,5 тыс. рублей</w:t>
      </w:r>
      <w:r>
        <w:rPr>
          <w:rFonts w:ascii="Times New Roman" w:hAnsi="Times New Roman"/>
          <w:sz w:val="28"/>
          <w:szCs w:val="28"/>
        </w:rPr>
        <w:t xml:space="preserve">. </w:t>
      </w:r>
      <w:r w:rsidRPr="008C3CBC">
        <w:rPr>
          <w:rFonts w:ascii="Times New Roman" w:hAnsi="Times New Roman"/>
          <w:sz w:val="28"/>
          <w:szCs w:val="28"/>
        </w:rPr>
        <w:t>В проверяемом периоде ООО «Чукотка – Дискавери» оказаны услуги по отлову и содержанию безнадзорных животных в п. Угольные Копи</w:t>
      </w:r>
      <w:r>
        <w:rPr>
          <w:rFonts w:ascii="Times New Roman" w:hAnsi="Times New Roman"/>
          <w:sz w:val="28"/>
          <w:szCs w:val="28"/>
        </w:rPr>
        <w:t xml:space="preserve"> на общую сумму</w:t>
      </w:r>
      <w:r w:rsidRPr="008C3CBC">
        <w:rPr>
          <w:rFonts w:ascii="Times New Roman" w:hAnsi="Times New Roman"/>
          <w:sz w:val="28"/>
          <w:szCs w:val="28"/>
        </w:rPr>
        <w:t xml:space="preserve"> 685,5 тыс. рублей, что подтверждено документально</w:t>
      </w:r>
      <w:r>
        <w:rPr>
          <w:sz w:val="28"/>
          <w:szCs w:val="28"/>
        </w:rPr>
        <w:t>.</w:t>
      </w:r>
    </w:p>
    <w:p w:rsidR="004B553B" w:rsidRPr="00631383" w:rsidRDefault="004B553B" w:rsidP="004B553B">
      <w:pPr>
        <w:spacing w:after="0"/>
        <w:ind w:firstLine="709"/>
        <w:jc w:val="both"/>
        <w:rPr>
          <w:rFonts w:ascii="Times New Roman" w:hAnsi="Times New Roman"/>
          <w:sz w:val="28"/>
          <w:szCs w:val="28"/>
        </w:rPr>
      </w:pPr>
      <w:r w:rsidRPr="002C0B5E">
        <w:rPr>
          <w:rFonts w:ascii="Times New Roman" w:hAnsi="Times New Roman"/>
          <w:sz w:val="28"/>
          <w:szCs w:val="28"/>
        </w:rPr>
        <w:lastRenderedPageBreak/>
        <w:t xml:space="preserve">Администрацией с ООО «Чукотка - Дискавери» </w:t>
      </w:r>
      <w:r>
        <w:rPr>
          <w:rFonts w:ascii="Times New Roman" w:hAnsi="Times New Roman"/>
          <w:sz w:val="28"/>
          <w:szCs w:val="28"/>
        </w:rPr>
        <w:t xml:space="preserve">также были </w:t>
      </w:r>
      <w:r w:rsidRPr="002C0B5E">
        <w:rPr>
          <w:rFonts w:ascii="Times New Roman" w:hAnsi="Times New Roman"/>
          <w:sz w:val="28"/>
          <w:szCs w:val="28"/>
        </w:rPr>
        <w:t>заключены муниципальные контракты от 24 декабря 2016 года №№ 68, 69, 70, 71 (далее</w:t>
      </w:r>
      <w:r w:rsidRPr="00631383">
        <w:rPr>
          <w:rFonts w:ascii="Times New Roman" w:hAnsi="Times New Roman"/>
          <w:sz w:val="28"/>
          <w:szCs w:val="28"/>
        </w:rPr>
        <w:t xml:space="preserve"> – муниципальные контракты) на оказание услуг по отлову и содержанию безнадзорных животных в с.</w:t>
      </w:r>
      <w:r>
        <w:rPr>
          <w:rFonts w:ascii="Times New Roman" w:hAnsi="Times New Roman"/>
          <w:sz w:val="28"/>
          <w:szCs w:val="28"/>
        </w:rPr>
        <w:t>п. </w:t>
      </w:r>
      <w:r w:rsidRPr="00631383">
        <w:rPr>
          <w:rFonts w:ascii="Times New Roman" w:hAnsi="Times New Roman"/>
          <w:sz w:val="28"/>
          <w:szCs w:val="28"/>
        </w:rPr>
        <w:t>Усть- Белая, с.п.</w:t>
      </w:r>
      <w:r>
        <w:rPr>
          <w:rFonts w:ascii="Times New Roman" w:hAnsi="Times New Roman"/>
          <w:sz w:val="28"/>
          <w:szCs w:val="28"/>
        </w:rPr>
        <w:t> </w:t>
      </w:r>
      <w:r w:rsidRPr="00631383">
        <w:rPr>
          <w:rFonts w:ascii="Times New Roman" w:hAnsi="Times New Roman"/>
          <w:sz w:val="28"/>
          <w:szCs w:val="28"/>
        </w:rPr>
        <w:t>Снежное, с.п. Канчалан, с.</w:t>
      </w:r>
      <w:r>
        <w:rPr>
          <w:rFonts w:ascii="Times New Roman" w:hAnsi="Times New Roman"/>
          <w:sz w:val="28"/>
          <w:szCs w:val="28"/>
        </w:rPr>
        <w:t>п. </w:t>
      </w:r>
      <w:r w:rsidRPr="00631383">
        <w:rPr>
          <w:rFonts w:ascii="Times New Roman" w:hAnsi="Times New Roman"/>
          <w:sz w:val="28"/>
          <w:szCs w:val="28"/>
        </w:rPr>
        <w:t>Марково</w:t>
      </w:r>
      <w:r>
        <w:rPr>
          <w:rFonts w:ascii="Times New Roman" w:hAnsi="Times New Roman"/>
          <w:sz w:val="28"/>
          <w:szCs w:val="28"/>
        </w:rPr>
        <w:t xml:space="preserve"> </w:t>
      </w:r>
      <w:r w:rsidRPr="00631383">
        <w:rPr>
          <w:rFonts w:ascii="Times New Roman" w:hAnsi="Times New Roman"/>
          <w:sz w:val="28"/>
          <w:szCs w:val="28"/>
        </w:rPr>
        <w:t xml:space="preserve">на общую сумму 432,8 тыс.рублей. Пунктом 4.1. муниципальных контрактов установлен срок оказания услуг - с 24 декабря 2016 года по 25 декабря 2016 года «в утренние часы до начала рабочего времени с 03.00 ч. по 06.00 ч.», то есть в течение трех часов </w:t>
      </w:r>
      <w:r>
        <w:rPr>
          <w:rFonts w:ascii="Times New Roman" w:hAnsi="Times New Roman"/>
          <w:sz w:val="28"/>
          <w:szCs w:val="28"/>
        </w:rPr>
        <w:t>в</w:t>
      </w:r>
      <w:r w:rsidRPr="00631383">
        <w:rPr>
          <w:rFonts w:ascii="Times New Roman" w:hAnsi="Times New Roman"/>
          <w:sz w:val="28"/>
          <w:szCs w:val="28"/>
        </w:rPr>
        <w:t xml:space="preserve"> сутки ООО «Чукотка-Дискавери» </w:t>
      </w:r>
      <w:r>
        <w:rPr>
          <w:rFonts w:ascii="Times New Roman" w:hAnsi="Times New Roman"/>
          <w:sz w:val="28"/>
          <w:szCs w:val="28"/>
        </w:rPr>
        <w:t>необходимо</w:t>
      </w:r>
      <w:r w:rsidRPr="00631383">
        <w:rPr>
          <w:rFonts w:ascii="Times New Roman" w:hAnsi="Times New Roman"/>
          <w:sz w:val="28"/>
          <w:szCs w:val="28"/>
        </w:rPr>
        <w:t xml:space="preserve"> выполнить работы (услуги) по отлову и содержанию безнадзорных животных</w:t>
      </w:r>
      <w:r>
        <w:rPr>
          <w:rFonts w:ascii="Times New Roman" w:hAnsi="Times New Roman"/>
          <w:sz w:val="28"/>
          <w:szCs w:val="28"/>
        </w:rPr>
        <w:t xml:space="preserve"> в указанных населенных пунктах</w:t>
      </w:r>
      <w:r w:rsidRPr="00631383">
        <w:rPr>
          <w:rFonts w:ascii="Times New Roman" w:hAnsi="Times New Roman"/>
          <w:sz w:val="28"/>
          <w:szCs w:val="28"/>
        </w:rPr>
        <w:t xml:space="preserve">. </w:t>
      </w:r>
    </w:p>
    <w:p w:rsidR="004B553B" w:rsidRDefault="004B553B" w:rsidP="004B553B">
      <w:pPr>
        <w:spacing w:after="0"/>
        <w:ind w:firstLine="708"/>
        <w:jc w:val="both"/>
        <w:rPr>
          <w:rFonts w:ascii="Times New Roman" w:hAnsi="Times New Roman"/>
          <w:sz w:val="28"/>
          <w:szCs w:val="28"/>
        </w:rPr>
      </w:pPr>
      <w:r w:rsidRPr="00631383">
        <w:rPr>
          <w:rFonts w:ascii="Times New Roman" w:hAnsi="Times New Roman"/>
          <w:sz w:val="28"/>
          <w:szCs w:val="28"/>
        </w:rPr>
        <w:t xml:space="preserve">Такой срок действия муниципальных контрактов установлен в нарушение требований пунктов </w:t>
      </w:r>
      <w:r w:rsidR="00F24A40" w:rsidRPr="00631383">
        <w:rPr>
          <w:rFonts w:ascii="Times New Roman" w:hAnsi="Times New Roman"/>
          <w:sz w:val="28"/>
          <w:szCs w:val="28"/>
        </w:rPr>
        <w:t>2.5.</w:t>
      </w:r>
      <w:r w:rsidRPr="00631383">
        <w:rPr>
          <w:rFonts w:ascii="Times New Roman" w:hAnsi="Times New Roman"/>
          <w:sz w:val="28"/>
          <w:szCs w:val="28"/>
        </w:rPr>
        <w:t xml:space="preserve"> 3.4. Постановления </w:t>
      </w:r>
      <w:r w:rsidRPr="00631383">
        <w:rPr>
          <w:rFonts w:ascii="Times New Roman" w:eastAsiaTheme="minorHAnsi" w:hAnsi="Times New Roman"/>
          <w:sz w:val="28"/>
          <w:szCs w:val="28"/>
          <w:lang w:eastAsia="en-US"/>
        </w:rPr>
        <w:t>Правительства Чукотского автономного округа от</w:t>
      </w:r>
      <w:r>
        <w:rPr>
          <w:rFonts w:ascii="Times New Roman" w:eastAsiaTheme="minorHAnsi" w:hAnsi="Times New Roman"/>
          <w:sz w:val="28"/>
          <w:szCs w:val="28"/>
          <w:lang w:eastAsia="en-US"/>
        </w:rPr>
        <w:t xml:space="preserve"> </w:t>
      </w:r>
      <w:r w:rsidRPr="00631383">
        <w:rPr>
          <w:rFonts w:ascii="Times New Roman" w:eastAsiaTheme="minorHAnsi" w:hAnsi="Times New Roman"/>
          <w:sz w:val="28"/>
          <w:szCs w:val="28"/>
          <w:lang w:eastAsia="en-US"/>
        </w:rPr>
        <w:t>9 февраля 2016 года № 55 «Об утверждении Порядка отлова и содержания безнадзорных животных в Чукотском автономном округе»</w:t>
      </w:r>
      <w:r w:rsidRPr="00631383">
        <w:rPr>
          <w:rFonts w:ascii="Times New Roman" w:hAnsi="Times New Roman"/>
          <w:sz w:val="28"/>
          <w:szCs w:val="28"/>
        </w:rPr>
        <w:t xml:space="preserve"> </w:t>
      </w:r>
      <w:r w:rsidR="00F24A40" w:rsidRPr="00631383">
        <w:rPr>
          <w:rFonts w:ascii="Times New Roman" w:hAnsi="Times New Roman"/>
          <w:sz w:val="28"/>
          <w:szCs w:val="28"/>
        </w:rPr>
        <w:t>и пунктов</w:t>
      </w:r>
      <w:r w:rsidRPr="00631383">
        <w:rPr>
          <w:rFonts w:ascii="Times New Roman" w:hAnsi="Times New Roman"/>
          <w:sz w:val="28"/>
          <w:szCs w:val="28"/>
        </w:rPr>
        <w:t xml:space="preserve"> </w:t>
      </w:r>
      <w:r w:rsidR="00F24A40" w:rsidRPr="00631383">
        <w:rPr>
          <w:rFonts w:ascii="Times New Roman" w:hAnsi="Times New Roman"/>
          <w:sz w:val="28"/>
          <w:szCs w:val="28"/>
        </w:rPr>
        <w:t>3.1.16.</w:t>
      </w:r>
      <w:r w:rsidRPr="00631383">
        <w:rPr>
          <w:rFonts w:ascii="Times New Roman" w:hAnsi="Times New Roman"/>
          <w:sz w:val="28"/>
          <w:szCs w:val="28"/>
        </w:rPr>
        <w:t xml:space="preserve"> </w:t>
      </w:r>
      <w:r w:rsidR="00F24A40" w:rsidRPr="00631383">
        <w:rPr>
          <w:rFonts w:ascii="Times New Roman" w:hAnsi="Times New Roman"/>
          <w:sz w:val="28"/>
          <w:szCs w:val="28"/>
        </w:rPr>
        <w:t>3.1.17.</w:t>
      </w:r>
      <w:r w:rsidRPr="00631383">
        <w:rPr>
          <w:rFonts w:ascii="Times New Roman" w:hAnsi="Times New Roman"/>
          <w:sz w:val="28"/>
          <w:szCs w:val="28"/>
        </w:rPr>
        <w:t xml:space="preserve"> </w:t>
      </w:r>
      <w:r w:rsidR="00F24A40" w:rsidRPr="00631383">
        <w:rPr>
          <w:rFonts w:ascii="Times New Roman" w:hAnsi="Times New Roman"/>
          <w:sz w:val="28"/>
          <w:szCs w:val="28"/>
        </w:rPr>
        <w:t>3.1.19.</w:t>
      </w:r>
      <w:r w:rsidRPr="00631383">
        <w:rPr>
          <w:rFonts w:ascii="Times New Roman" w:hAnsi="Times New Roman"/>
          <w:sz w:val="28"/>
          <w:szCs w:val="28"/>
        </w:rPr>
        <w:t xml:space="preserve"> </w:t>
      </w:r>
      <w:r w:rsidR="00F24A40" w:rsidRPr="00631383">
        <w:rPr>
          <w:rFonts w:ascii="Times New Roman" w:hAnsi="Times New Roman"/>
          <w:sz w:val="28"/>
          <w:szCs w:val="28"/>
        </w:rPr>
        <w:t>3.1.20.</w:t>
      </w:r>
      <w:r w:rsidRPr="00631383">
        <w:rPr>
          <w:rFonts w:ascii="Times New Roman" w:hAnsi="Times New Roman"/>
          <w:sz w:val="28"/>
          <w:szCs w:val="28"/>
        </w:rPr>
        <w:t xml:space="preserve"> 3.1.24 муниципальных </w:t>
      </w:r>
      <w:r w:rsidR="00F24A40" w:rsidRPr="00631383">
        <w:rPr>
          <w:rFonts w:ascii="Times New Roman" w:hAnsi="Times New Roman"/>
          <w:sz w:val="28"/>
          <w:szCs w:val="28"/>
        </w:rPr>
        <w:t>контрактов, которыми</w:t>
      </w:r>
      <w:r w:rsidRPr="00631383">
        <w:rPr>
          <w:rFonts w:ascii="Times New Roman" w:hAnsi="Times New Roman"/>
          <w:sz w:val="28"/>
          <w:szCs w:val="28"/>
        </w:rPr>
        <w:t xml:space="preserve"> предусмотрено выполнение определенных действий по </w:t>
      </w:r>
      <w:r>
        <w:rPr>
          <w:rFonts w:ascii="Times New Roman" w:hAnsi="Times New Roman"/>
          <w:sz w:val="28"/>
          <w:szCs w:val="28"/>
        </w:rPr>
        <w:t xml:space="preserve">отлову и </w:t>
      </w:r>
      <w:r w:rsidRPr="00631383">
        <w:rPr>
          <w:rFonts w:ascii="Times New Roman" w:hAnsi="Times New Roman"/>
          <w:sz w:val="28"/>
          <w:szCs w:val="28"/>
        </w:rPr>
        <w:t>содержанию безнадзорных животных в течение трех-десяти дней.</w:t>
      </w:r>
      <w:r>
        <w:rPr>
          <w:rFonts w:ascii="Times New Roman" w:hAnsi="Times New Roman"/>
          <w:sz w:val="28"/>
          <w:szCs w:val="28"/>
        </w:rPr>
        <w:t xml:space="preserve"> Следовательно</w:t>
      </w:r>
      <w:r w:rsidRPr="00631383">
        <w:rPr>
          <w:rFonts w:ascii="Times New Roman" w:hAnsi="Times New Roman"/>
          <w:sz w:val="28"/>
          <w:szCs w:val="28"/>
        </w:rPr>
        <w:t xml:space="preserve">, </w:t>
      </w:r>
      <w:r>
        <w:rPr>
          <w:rFonts w:ascii="Times New Roman" w:hAnsi="Times New Roman"/>
          <w:sz w:val="28"/>
          <w:szCs w:val="28"/>
        </w:rPr>
        <w:t xml:space="preserve">указанные </w:t>
      </w:r>
      <w:r w:rsidRPr="00631383">
        <w:rPr>
          <w:rFonts w:ascii="Times New Roman" w:hAnsi="Times New Roman"/>
          <w:sz w:val="28"/>
          <w:szCs w:val="28"/>
        </w:rPr>
        <w:t xml:space="preserve">сроки выполнения контрактных обязательств ведут к рискам их неисполнения </w:t>
      </w:r>
      <w:r>
        <w:rPr>
          <w:rFonts w:ascii="Times New Roman" w:hAnsi="Times New Roman"/>
          <w:sz w:val="28"/>
          <w:szCs w:val="28"/>
        </w:rPr>
        <w:t xml:space="preserve">уже </w:t>
      </w:r>
      <w:r w:rsidRPr="00631383">
        <w:rPr>
          <w:rFonts w:ascii="Times New Roman" w:hAnsi="Times New Roman"/>
          <w:sz w:val="28"/>
          <w:szCs w:val="28"/>
        </w:rPr>
        <w:t>на стадии заключения муниципальных контрактов. Муниципальные контракты №№ 68, 69, 70, 71 ООО «Чукотка-Дискавери» в установленные сроки не исполнены.</w:t>
      </w:r>
    </w:p>
    <w:p w:rsidR="004B553B" w:rsidRPr="009D5355" w:rsidRDefault="004B553B" w:rsidP="004B553B">
      <w:pPr>
        <w:tabs>
          <w:tab w:val="left" w:pos="567"/>
        </w:tabs>
        <w:autoSpaceDE w:val="0"/>
        <w:autoSpaceDN w:val="0"/>
        <w:adjustRightInd w:val="0"/>
        <w:spacing w:after="0" w:line="240" w:lineRule="auto"/>
        <w:ind w:firstLine="709"/>
        <w:jc w:val="both"/>
        <w:rPr>
          <w:rFonts w:ascii="Times New Roman" w:hAnsi="Times New Roman"/>
          <w:b/>
          <w:sz w:val="16"/>
          <w:szCs w:val="16"/>
        </w:rPr>
      </w:pPr>
    </w:p>
    <w:p w:rsidR="004B553B" w:rsidRPr="00FC0BC7" w:rsidRDefault="004B553B" w:rsidP="004B553B">
      <w:pPr>
        <w:autoSpaceDE w:val="0"/>
        <w:autoSpaceDN w:val="0"/>
        <w:adjustRightInd w:val="0"/>
        <w:spacing w:after="0"/>
        <w:ind w:firstLine="709"/>
        <w:jc w:val="both"/>
        <w:rPr>
          <w:rFonts w:ascii="Times New Roman" w:hAnsi="Times New Roman"/>
          <w:b/>
          <w:sz w:val="28"/>
          <w:szCs w:val="28"/>
        </w:rPr>
      </w:pPr>
      <w:r>
        <w:rPr>
          <w:rFonts w:ascii="Times New Roman" w:hAnsi="Times New Roman"/>
          <w:b/>
          <w:sz w:val="28"/>
          <w:szCs w:val="28"/>
        </w:rPr>
        <w:t>1.3</w:t>
      </w:r>
      <w:r w:rsidRPr="00FC0BC7">
        <w:rPr>
          <w:rFonts w:ascii="Times New Roman" w:hAnsi="Times New Roman"/>
          <w:b/>
          <w:sz w:val="28"/>
          <w:szCs w:val="28"/>
        </w:rPr>
        <w:t xml:space="preserve">. Субвенции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4B553B" w:rsidRPr="00EA6D99" w:rsidRDefault="004B553B" w:rsidP="004B553B">
      <w:pPr>
        <w:autoSpaceDE w:val="0"/>
        <w:autoSpaceDN w:val="0"/>
        <w:adjustRightInd w:val="0"/>
        <w:spacing w:after="0"/>
        <w:ind w:firstLine="709"/>
        <w:jc w:val="both"/>
        <w:rPr>
          <w:rFonts w:ascii="Times New Roman" w:hAnsi="Times New Roman"/>
          <w:b/>
          <w:i/>
          <w:sz w:val="8"/>
          <w:szCs w:val="8"/>
        </w:rPr>
      </w:pPr>
    </w:p>
    <w:p w:rsidR="004B553B" w:rsidRPr="00F24A40" w:rsidRDefault="004B553B" w:rsidP="004B553B">
      <w:pPr>
        <w:pStyle w:val="af9"/>
        <w:autoSpaceDE w:val="0"/>
        <w:autoSpaceDN w:val="0"/>
        <w:spacing w:after="0"/>
        <w:ind w:firstLine="851"/>
        <w:jc w:val="both"/>
        <w:rPr>
          <w:rFonts w:ascii="Times New Roman" w:hAnsi="Times New Roman"/>
          <w:sz w:val="28"/>
          <w:szCs w:val="28"/>
        </w:rPr>
      </w:pPr>
      <w:r w:rsidRPr="00F24A40">
        <w:rPr>
          <w:rFonts w:ascii="Times New Roman" w:hAnsi="Times New Roman"/>
          <w:sz w:val="28"/>
          <w:szCs w:val="28"/>
        </w:rPr>
        <w:t>В 2015, 2016 годах субвенция на обеспечение предоставления жилых помещений</w:t>
      </w:r>
      <w:r w:rsidRPr="00F24A40">
        <w:rPr>
          <w:rFonts w:ascii="Times New Roman" w:hAnsi="Times New Roman"/>
        </w:rPr>
        <w:t xml:space="preserve"> </w:t>
      </w:r>
      <w:r w:rsidRPr="00F24A40">
        <w:rPr>
          <w:rFonts w:ascii="Times New Roman" w:hAnsi="Times New Roman"/>
          <w:sz w:val="28"/>
          <w:szCs w:val="28"/>
        </w:rPr>
        <w:t>детям – сиротам и детям, оставшимся без попечения родителей, лицам из их числа,</w:t>
      </w:r>
      <w:r w:rsidRPr="00F24A40">
        <w:rPr>
          <w:rFonts w:ascii="Times New Roman" w:hAnsi="Times New Roman"/>
        </w:rPr>
        <w:t xml:space="preserve"> </w:t>
      </w:r>
      <w:r w:rsidRPr="00F24A40">
        <w:rPr>
          <w:rFonts w:ascii="Times New Roman" w:hAnsi="Times New Roman"/>
          <w:sz w:val="28"/>
          <w:szCs w:val="28"/>
        </w:rPr>
        <w:t>бюджету Анадырского района  предоставлялась на основании   Закона № 126-ОЗ, в целях реализации мероприятий подпрограммы «Обеспечение жилыми помещениями детей – сирот и детей, оставшихся без попечения родителей, а также лиц из числа детей – сирот и детей, оставшихся без попечения родителей» Государственной программы «Социальная поддержка населения Чукотского автономного округа на 2014-2018 годы», утвержденной Постановлением № 404.</w:t>
      </w:r>
    </w:p>
    <w:p w:rsidR="004B553B" w:rsidRDefault="004B553B" w:rsidP="004B553B">
      <w:pPr>
        <w:autoSpaceDE w:val="0"/>
        <w:autoSpaceDN w:val="0"/>
        <w:adjustRightInd w:val="0"/>
        <w:spacing w:after="0"/>
        <w:ind w:firstLine="709"/>
        <w:jc w:val="both"/>
        <w:rPr>
          <w:rFonts w:ascii="Times New Roman" w:hAnsi="Times New Roman"/>
          <w:sz w:val="28"/>
          <w:szCs w:val="28"/>
        </w:rPr>
      </w:pPr>
      <w:r w:rsidRPr="00237D9C">
        <w:rPr>
          <w:rFonts w:ascii="Times New Roman" w:hAnsi="Times New Roman"/>
          <w:sz w:val="28"/>
          <w:szCs w:val="28"/>
        </w:rPr>
        <w:t xml:space="preserve">В 2015 году Управлением </w:t>
      </w:r>
      <w:r>
        <w:rPr>
          <w:rFonts w:ascii="Times New Roman" w:hAnsi="Times New Roman"/>
          <w:sz w:val="28"/>
          <w:szCs w:val="28"/>
        </w:rPr>
        <w:t xml:space="preserve">социальной политики </w:t>
      </w:r>
      <w:r w:rsidRPr="00237D9C">
        <w:rPr>
          <w:rFonts w:ascii="Times New Roman" w:hAnsi="Times New Roman"/>
          <w:sz w:val="28"/>
          <w:szCs w:val="28"/>
        </w:rPr>
        <w:t>приобретены 7 жилых помещени</w:t>
      </w:r>
      <w:r>
        <w:rPr>
          <w:rFonts w:ascii="Times New Roman" w:hAnsi="Times New Roman"/>
          <w:sz w:val="28"/>
          <w:szCs w:val="28"/>
        </w:rPr>
        <w:t>й</w:t>
      </w:r>
      <w:r w:rsidRPr="00237D9C">
        <w:rPr>
          <w:rFonts w:ascii="Times New Roman" w:hAnsi="Times New Roman"/>
          <w:sz w:val="28"/>
          <w:szCs w:val="28"/>
        </w:rPr>
        <w:t xml:space="preserve"> на общую сумму 10 455,0 тыс. рублей, в 2016 году - 11 жилых помещений на общую сумму 18 430,0 тыс. рублей.</w:t>
      </w:r>
      <w:r>
        <w:rPr>
          <w:rFonts w:ascii="Times New Roman" w:hAnsi="Times New Roman"/>
          <w:sz w:val="28"/>
          <w:szCs w:val="28"/>
        </w:rPr>
        <w:t xml:space="preserve"> </w:t>
      </w:r>
      <w:r w:rsidRPr="00233C22">
        <w:rPr>
          <w:rFonts w:ascii="Times New Roman" w:hAnsi="Times New Roman"/>
          <w:sz w:val="28"/>
          <w:szCs w:val="28"/>
        </w:rPr>
        <w:t xml:space="preserve">Приобретенные в 2015 году </w:t>
      </w:r>
      <w:r w:rsidRPr="00233C22">
        <w:rPr>
          <w:rFonts w:ascii="Times New Roman" w:hAnsi="Times New Roman"/>
          <w:sz w:val="28"/>
          <w:szCs w:val="28"/>
        </w:rPr>
        <w:lastRenderedPageBreak/>
        <w:t xml:space="preserve">жилые помещения и девять жилых помещений, приобретенных в 2016 </w:t>
      </w:r>
      <w:r w:rsidR="00F24A40" w:rsidRPr="00233C22">
        <w:rPr>
          <w:rFonts w:ascii="Times New Roman" w:hAnsi="Times New Roman"/>
          <w:sz w:val="28"/>
          <w:szCs w:val="28"/>
        </w:rPr>
        <w:t>году, приняты</w:t>
      </w:r>
      <w:r w:rsidRPr="00233C22">
        <w:rPr>
          <w:rFonts w:ascii="Times New Roman" w:hAnsi="Times New Roman"/>
          <w:sz w:val="28"/>
          <w:szCs w:val="28"/>
        </w:rPr>
        <w:t xml:space="preserve"> в собственность Анадырского муниципального района, включены в состав специализированного жилого </w:t>
      </w:r>
      <w:r w:rsidR="00F24A40" w:rsidRPr="00233C22">
        <w:rPr>
          <w:rFonts w:ascii="Times New Roman" w:hAnsi="Times New Roman"/>
          <w:sz w:val="28"/>
          <w:szCs w:val="28"/>
        </w:rPr>
        <w:t>фонда и</w:t>
      </w:r>
      <w:r w:rsidRPr="00233C22">
        <w:rPr>
          <w:rFonts w:ascii="Times New Roman" w:hAnsi="Times New Roman"/>
          <w:sz w:val="28"/>
          <w:szCs w:val="28"/>
        </w:rPr>
        <w:t xml:space="preserve"> переданы детям-сиротам, нуждающимся в предоставлении жилых помещений, в соответствии с утвержденным списком. Два жилых помещения находятся на стадии оформления в кадастровой палате. </w:t>
      </w:r>
    </w:p>
    <w:p w:rsidR="004B553B" w:rsidRDefault="004B553B" w:rsidP="004B553B">
      <w:pPr>
        <w:autoSpaceDE w:val="0"/>
        <w:autoSpaceDN w:val="0"/>
        <w:adjustRightInd w:val="0"/>
        <w:spacing w:after="0"/>
        <w:ind w:firstLine="709"/>
        <w:jc w:val="both"/>
        <w:rPr>
          <w:rFonts w:ascii="Times New Roman" w:hAnsi="Times New Roman"/>
          <w:sz w:val="28"/>
          <w:szCs w:val="28"/>
        </w:rPr>
      </w:pPr>
      <w:r w:rsidRPr="00801CCD">
        <w:rPr>
          <w:rFonts w:ascii="Times New Roman" w:hAnsi="Times New Roman"/>
          <w:sz w:val="28"/>
          <w:szCs w:val="28"/>
        </w:rPr>
        <w:t>В нарушение статьи 100 Жилищного кодекса Р</w:t>
      </w:r>
      <w:r>
        <w:rPr>
          <w:rFonts w:ascii="Times New Roman" w:hAnsi="Times New Roman"/>
          <w:sz w:val="28"/>
          <w:szCs w:val="28"/>
        </w:rPr>
        <w:t>оссийской Федерации</w:t>
      </w:r>
      <w:r w:rsidRPr="00801CCD">
        <w:rPr>
          <w:rFonts w:ascii="Times New Roman" w:hAnsi="Times New Roman"/>
          <w:sz w:val="28"/>
          <w:szCs w:val="28"/>
        </w:rPr>
        <w:t xml:space="preserve">, пункта 3 Постановления </w:t>
      </w:r>
      <w:r w:rsidRPr="00801CCD">
        <w:rPr>
          <w:rFonts w:ascii="Times New Roman" w:eastAsiaTheme="minorHAnsi" w:hAnsi="Times New Roman"/>
          <w:sz w:val="28"/>
          <w:szCs w:val="28"/>
          <w:lang w:eastAsia="en-US"/>
        </w:rPr>
        <w:t xml:space="preserve">Правительства Чукотского автономного округа от  26  февраля 2013  года № 65 </w:t>
      </w:r>
      <w:r>
        <w:rPr>
          <w:rFonts w:ascii="Times New Roman" w:eastAsiaTheme="minorHAnsi" w:hAnsi="Times New Roman"/>
          <w:sz w:val="28"/>
          <w:szCs w:val="28"/>
          <w:lang w:eastAsia="en-US"/>
        </w:rPr>
        <w:t>«</w:t>
      </w:r>
      <w:r w:rsidRPr="00801CCD">
        <w:rPr>
          <w:rFonts w:ascii="Times New Roman" w:eastAsiaTheme="minorHAnsi" w:hAnsi="Times New Roman"/>
          <w:sz w:val="28"/>
          <w:szCs w:val="28"/>
          <w:lang w:eastAsia="en-US"/>
        </w:rPr>
        <w:t>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801CCD">
        <w:rPr>
          <w:rFonts w:ascii="Times New Roman" w:hAnsi="Times New Roman"/>
          <w:sz w:val="28"/>
          <w:szCs w:val="28"/>
        </w:rPr>
        <w:t xml:space="preserve"> при предоставлении жилых помещений детям – сиротам, приобретенных за счет </w:t>
      </w:r>
      <w:r w:rsidRPr="00801CCD">
        <w:rPr>
          <w:rFonts w:ascii="Times New Roman" w:hAnsi="Times New Roman"/>
          <w:b/>
          <w:i/>
          <w:sz w:val="28"/>
          <w:szCs w:val="28"/>
        </w:rPr>
        <w:t> </w:t>
      </w:r>
      <w:r w:rsidRPr="00801CCD">
        <w:rPr>
          <w:rFonts w:ascii="Times New Roman" w:hAnsi="Times New Roman"/>
          <w:sz w:val="28"/>
          <w:szCs w:val="28"/>
        </w:rPr>
        <w:t>субвенции на осуществление полномочий 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w:t>
      </w:r>
      <w:r>
        <w:rPr>
          <w:rFonts w:ascii="Times New Roman" w:hAnsi="Times New Roman"/>
          <w:sz w:val="28"/>
          <w:szCs w:val="28"/>
        </w:rPr>
        <w:t>»</w:t>
      </w:r>
      <w:r w:rsidRPr="00801CCD">
        <w:rPr>
          <w:rFonts w:ascii="Times New Roman" w:hAnsi="Times New Roman"/>
          <w:sz w:val="28"/>
          <w:szCs w:val="28"/>
        </w:rPr>
        <w:t xml:space="preserve">, Администрацией с детьми-сиротами вместо договоров найма специализированного жилого помещения заключены договоры найма жилого помещения. </w:t>
      </w:r>
    </w:p>
    <w:p w:rsidR="004B553B" w:rsidRDefault="004B553B" w:rsidP="004B553B">
      <w:pPr>
        <w:autoSpaceDE w:val="0"/>
        <w:autoSpaceDN w:val="0"/>
        <w:adjustRightInd w:val="0"/>
        <w:spacing w:after="0"/>
        <w:ind w:firstLine="709"/>
        <w:jc w:val="both"/>
        <w:rPr>
          <w:rFonts w:ascii="Times New Roman" w:hAnsi="Times New Roman"/>
          <w:sz w:val="28"/>
          <w:szCs w:val="28"/>
        </w:rPr>
      </w:pPr>
    </w:p>
    <w:p w:rsidR="004B553B" w:rsidRDefault="004B553B" w:rsidP="004B553B">
      <w:pPr>
        <w:pStyle w:val="31"/>
        <w:widowControl w:val="0"/>
        <w:autoSpaceDE w:val="0"/>
        <w:autoSpaceDN w:val="0"/>
        <w:adjustRightInd w:val="0"/>
        <w:spacing w:line="240" w:lineRule="auto"/>
        <w:ind w:left="284"/>
        <w:jc w:val="center"/>
        <w:rPr>
          <w:rFonts w:ascii="Times New Roman" w:hAnsi="Times New Roman"/>
          <w:b/>
          <w:sz w:val="28"/>
          <w:szCs w:val="28"/>
        </w:rPr>
      </w:pPr>
      <w:r>
        <w:rPr>
          <w:rFonts w:ascii="Times New Roman" w:hAnsi="Times New Roman"/>
          <w:b/>
          <w:sz w:val="28"/>
          <w:szCs w:val="28"/>
        </w:rPr>
        <w:t>2. </w:t>
      </w:r>
      <w:r w:rsidRPr="005209B3">
        <w:rPr>
          <w:rFonts w:ascii="Times New Roman" w:hAnsi="Times New Roman"/>
          <w:b/>
          <w:sz w:val="28"/>
          <w:szCs w:val="28"/>
        </w:rPr>
        <w:t>Субсидии</w:t>
      </w:r>
      <w:r>
        <w:rPr>
          <w:rFonts w:ascii="Times New Roman" w:hAnsi="Times New Roman"/>
          <w:b/>
          <w:sz w:val="28"/>
          <w:szCs w:val="28"/>
        </w:rPr>
        <w:t xml:space="preserve"> из окружного бюджета</w:t>
      </w:r>
    </w:p>
    <w:p w:rsidR="004B553B" w:rsidRDefault="004B553B" w:rsidP="004B553B">
      <w:pPr>
        <w:widowControl w:val="0"/>
        <w:spacing w:after="0"/>
        <w:ind w:firstLine="709"/>
        <w:jc w:val="both"/>
        <w:rPr>
          <w:rFonts w:ascii="Times New Roman" w:hAnsi="Times New Roman"/>
          <w:bCs/>
          <w:color w:val="000000"/>
          <w:sz w:val="28"/>
          <w:szCs w:val="28"/>
        </w:rPr>
      </w:pPr>
      <w:r w:rsidRPr="00E93CC4">
        <w:rPr>
          <w:rFonts w:ascii="Times New Roman" w:hAnsi="Times New Roman"/>
          <w:sz w:val="28"/>
          <w:szCs w:val="28"/>
        </w:rPr>
        <w:t xml:space="preserve">Субсидии в 2015 году </w:t>
      </w:r>
      <w:r>
        <w:rPr>
          <w:rFonts w:ascii="Times New Roman" w:hAnsi="Times New Roman"/>
          <w:sz w:val="28"/>
          <w:szCs w:val="28"/>
        </w:rPr>
        <w:t xml:space="preserve">в бюджет Анадырского муниципального района </w:t>
      </w:r>
      <w:r w:rsidRPr="00E93CC4">
        <w:rPr>
          <w:rFonts w:ascii="Times New Roman" w:hAnsi="Times New Roman"/>
          <w:sz w:val="28"/>
          <w:szCs w:val="28"/>
        </w:rPr>
        <w:t xml:space="preserve">из </w:t>
      </w:r>
      <w:r>
        <w:rPr>
          <w:rFonts w:ascii="Times New Roman" w:hAnsi="Times New Roman"/>
          <w:sz w:val="28"/>
          <w:szCs w:val="28"/>
        </w:rPr>
        <w:t>окружного</w:t>
      </w:r>
      <w:r w:rsidRPr="00E93CC4">
        <w:rPr>
          <w:rFonts w:ascii="Times New Roman" w:hAnsi="Times New Roman"/>
          <w:sz w:val="28"/>
          <w:szCs w:val="28"/>
        </w:rPr>
        <w:t xml:space="preserve"> бюджета поступили в объеме </w:t>
      </w:r>
      <w:r>
        <w:rPr>
          <w:rFonts w:ascii="Times New Roman" w:hAnsi="Times New Roman"/>
          <w:sz w:val="28"/>
          <w:szCs w:val="28"/>
        </w:rPr>
        <w:t>387 535,5</w:t>
      </w:r>
      <w:r w:rsidRPr="00E93CC4">
        <w:rPr>
          <w:rFonts w:ascii="Times New Roman" w:hAnsi="Times New Roman"/>
          <w:sz w:val="28"/>
          <w:szCs w:val="28"/>
        </w:rPr>
        <w:t xml:space="preserve"> тыс. рублей, в том числе: 1 097,7 тыс. рублей – за счет средств федерального бюджета, 69 030,0 тыс. рублей – средств Государственной корпорации Фонда содействия реформированию ЖКХ</w:t>
      </w:r>
      <w:r w:rsidRPr="00E93CC4">
        <w:rPr>
          <w:rFonts w:ascii="Times New Roman" w:hAnsi="Times New Roman"/>
          <w:i/>
          <w:iCs/>
          <w:sz w:val="28"/>
          <w:szCs w:val="28"/>
        </w:rPr>
        <w:t>,</w:t>
      </w:r>
      <w:r w:rsidRPr="00E93CC4">
        <w:rPr>
          <w:rFonts w:ascii="Times New Roman" w:hAnsi="Times New Roman"/>
          <w:sz w:val="28"/>
          <w:szCs w:val="28"/>
        </w:rPr>
        <w:t xml:space="preserve"> </w:t>
      </w:r>
      <w:r>
        <w:rPr>
          <w:rFonts w:ascii="Times New Roman" w:hAnsi="Times New Roman"/>
          <w:sz w:val="28"/>
          <w:szCs w:val="28"/>
        </w:rPr>
        <w:t>317 407,8</w:t>
      </w:r>
      <w:r w:rsidRPr="00E93CC4">
        <w:rPr>
          <w:rFonts w:ascii="Times New Roman" w:hAnsi="Times New Roman"/>
          <w:sz w:val="28"/>
          <w:szCs w:val="28"/>
        </w:rPr>
        <w:t> тыс. рублей - средств окружного бюджета</w:t>
      </w:r>
      <w:r>
        <w:rPr>
          <w:rFonts w:ascii="Times New Roman" w:hAnsi="Times New Roman"/>
          <w:sz w:val="28"/>
          <w:szCs w:val="28"/>
        </w:rPr>
        <w:t>. В</w:t>
      </w:r>
      <w:r w:rsidRPr="00E93CC4">
        <w:rPr>
          <w:rFonts w:ascii="Times New Roman" w:hAnsi="Times New Roman"/>
          <w:sz w:val="28"/>
          <w:szCs w:val="28"/>
        </w:rPr>
        <w:t xml:space="preserve"> 2016 году </w:t>
      </w:r>
      <w:r>
        <w:rPr>
          <w:rFonts w:ascii="Times New Roman" w:hAnsi="Times New Roman"/>
          <w:sz w:val="28"/>
          <w:szCs w:val="28"/>
        </w:rPr>
        <w:t>из окружного бюджета поступили субсидии в объеме</w:t>
      </w:r>
      <w:r w:rsidRPr="00E93CC4">
        <w:rPr>
          <w:rFonts w:ascii="Times New Roman" w:hAnsi="Times New Roman"/>
          <w:sz w:val="28"/>
          <w:szCs w:val="28"/>
        </w:rPr>
        <w:t xml:space="preserve"> </w:t>
      </w:r>
      <w:r>
        <w:rPr>
          <w:rFonts w:ascii="Times New Roman" w:hAnsi="Times New Roman"/>
          <w:sz w:val="28"/>
          <w:szCs w:val="28"/>
        </w:rPr>
        <w:t>319 685,9</w:t>
      </w:r>
      <w:r w:rsidRPr="00E93CC4">
        <w:rPr>
          <w:rFonts w:ascii="Times New Roman" w:hAnsi="Times New Roman"/>
          <w:sz w:val="28"/>
          <w:szCs w:val="28"/>
        </w:rPr>
        <w:t xml:space="preserve"> тыс. рублей, в том числе: </w:t>
      </w:r>
      <w:r>
        <w:rPr>
          <w:rFonts w:ascii="Times New Roman" w:hAnsi="Times New Roman"/>
          <w:sz w:val="28"/>
          <w:szCs w:val="28"/>
        </w:rPr>
        <w:t>9 450,1</w:t>
      </w:r>
      <w:r w:rsidRPr="00E93CC4">
        <w:rPr>
          <w:rFonts w:ascii="Times New Roman" w:hAnsi="Times New Roman"/>
          <w:sz w:val="28"/>
          <w:szCs w:val="28"/>
        </w:rPr>
        <w:t xml:space="preserve"> тыс. рублей – средства федерального бюджета, 34 006,</w:t>
      </w:r>
      <w:r>
        <w:rPr>
          <w:rFonts w:ascii="Times New Roman" w:hAnsi="Times New Roman"/>
          <w:sz w:val="28"/>
          <w:szCs w:val="28"/>
        </w:rPr>
        <w:t>4</w:t>
      </w:r>
      <w:r w:rsidRPr="00E93CC4">
        <w:rPr>
          <w:rFonts w:ascii="Times New Roman" w:hAnsi="Times New Roman"/>
          <w:sz w:val="28"/>
          <w:szCs w:val="28"/>
        </w:rPr>
        <w:t xml:space="preserve"> тыс. </w:t>
      </w:r>
      <w:r w:rsidR="00F24A40" w:rsidRPr="00E93CC4">
        <w:rPr>
          <w:rFonts w:ascii="Times New Roman" w:hAnsi="Times New Roman"/>
          <w:sz w:val="28"/>
          <w:szCs w:val="28"/>
        </w:rPr>
        <w:t>рублей -</w:t>
      </w:r>
      <w:r w:rsidRPr="00E93CC4">
        <w:rPr>
          <w:rFonts w:ascii="Times New Roman" w:hAnsi="Times New Roman"/>
          <w:sz w:val="28"/>
          <w:szCs w:val="28"/>
        </w:rPr>
        <w:t xml:space="preserve"> средства Государственной корпорации Фонда содействия реформированию ЖКХ, </w:t>
      </w:r>
      <w:r>
        <w:rPr>
          <w:rFonts w:ascii="Times New Roman" w:hAnsi="Times New Roman"/>
          <w:sz w:val="28"/>
          <w:szCs w:val="28"/>
        </w:rPr>
        <w:t>276 229,4</w:t>
      </w:r>
      <w:r w:rsidRPr="00E93CC4">
        <w:rPr>
          <w:rFonts w:ascii="Times New Roman" w:hAnsi="Times New Roman"/>
          <w:sz w:val="28"/>
          <w:szCs w:val="28"/>
        </w:rPr>
        <w:t xml:space="preserve"> тыс. рублей - средства окружного бюджета. Кассовые расходы в 2015 году </w:t>
      </w:r>
      <w:r>
        <w:rPr>
          <w:rFonts w:ascii="Times New Roman" w:hAnsi="Times New Roman"/>
          <w:sz w:val="28"/>
          <w:szCs w:val="28"/>
        </w:rPr>
        <w:t>составили</w:t>
      </w:r>
      <w:r w:rsidRPr="00E93CC4">
        <w:rPr>
          <w:rFonts w:ascii="Times New Roman" w:hAnsi="Times New Roman"/>
          <w:sz w:val="28"/>
          <w:szCs w:val="28"/>
        </w:rPr>
        <w:t xml:space="preserve"> </w:t>
      </w:r>
      <w:r>
        <w:rPr>
          <w:rFonts w:ascii="Times New Roman" w:hAnsi="Times New Roman"/>
          <w:sz w:val="28"/>
          <w:szCs w:val="28"/>
        </w:rPr>
        <w:t>386 530,0</w:t>
      </w:r>
      <w:r w:rsidRPr="00E93CC4">
        <w:rPr>
          <w:rFonts w:ascii="Times New Roman" w:hAnsi="Times New Roman"/>
          <w:sz w:val="28"/>
          <w:szCs w:val="28"/>
        </w:rPr>
        <w:t xml:space="preserve"> тыс. рублей (99,</w:t>
      </w:r>
      <w:r>
        <w:rPr>
          <w:rFonts w:ascii="Times New Roman" w:hAnsi="Times New Roman"/>
          <w:sz w:val="28"/>
          <w:szCs w:val="28"/>
        </w:rPr>
        <w:t>7</w:t>
      </w:r>
      <w:r w:rsidRPr="00E93CC4">
        <w:rPr>
          <w:rFonts w:ascii="Times New Roman" w:hAnsi="Times New Roman"/>
          <w:sz w:val="28"/>
          <w:szCs w:val="28"/>
        </w:rPr>
        <w:t xml:space="preserve"> %), в 2016 году – </w:t>
      </w:r>
      <w:r>
        <w:rPr>
          <w:rFonts w:ascii="Times New Roman" w:hAnsi="Times New Roman"/>
          <w:sz w:val="28"/>
          <w:szCs w:val="28"/>
        </w:rPr>
        <w:t>174 909,4</w:t>
      </w:r>
      <w:r w:rsidRPr="00E93CC4">
        <w:rPr>
          <w:rFonts w:ascii="Times New Roman" w:hAnsi="Times New Roman"/>
          <w:sz w:val="28"/>
          <w:szCs w:val="28"/>
        </w:rPr>
        <w:t> тыс. рублей (5</w:t>
      </w:r>
      <w:r>
        <w:rPr>
          <w:rFonts w:ascii="Times New Roman" w:hAnsi="Times New Roman"/>
          <w:sz w:val="28"/>
          <w:szCs w:val="28"/>
        </w:rPr>
        <w:t>4</w:t>
      </w:r>
      <w:r w:rsidRPr="00E93CC4">
        <w:rPr>
          <w:rFonts w:ascii="Times New Roman" w:hAnsi="Times New Roman"/>
          <w:sz w:val="28"/>
          <w:szCs w:val="28"/>
        </w:rPr>
        <w:t>,</w:t>
      </w:r>
      <w:r>
        <w:rPr>
          <w:rFonts w:ascii="Times New Roman" w:hAnsi="Times New Roman"/>
          <w:sz w:val="28"/>
          <w:szCs w:val="28"/>
        </w:rPr>
        <w:t>7</w:t>
      </w:r>
      <w:r w:rsidRPr="00E93CC4">
        <w:rPr>
          <w:rFonts w:ascii="Times New Roman" w:hAnsi="Times New Roman"/>
          <w:sz w:val="28"/>
          <w:szCs w:val="28"/>
        </w:rPr>
        <w:t xml:space="preserve"> %). </w:t>
      </w:r>
      <w:r w:rsidRPr="005209B3">
        <w:rPr>
          <w:rFonts w:ascii="Times New Roman" w:hAnsi="Times New Roman"/>
          <w:bCs/>
          <w:color w:val="000000"/>
          <w:sz w:val="28"/>
          <w:szCs w:val="28"/>
        </w:rPr>
        <w:t xml:space="preserve">Анализ использования субсидий, полученных из </w:t>
      </w:r>
      <w:r>
        <w:rPr>
          <w:rFonts w:ascii="Times New Roman" w:hAnsi="Times New Roman"/>
          <w:bCs/>
          <w:color w:val="000000"/>
          <w:sz w:val="28"/>
          <w:szCs w:val="28"/>
        </w:rPr>
        <w:t>окружного</w:t>
      </w:r>
      <w:r w:rsidRPr="005209B3">
        <w:rPr>
          <w:rFonts w:ascii="Times New Roman" w:hAnsi="Times New Roman"/>
          <w:bCs/>
          <w:color w:val="000000"/>
          <w:sz w:val="28"/>
          <w:szCs w:val="28"/>
        </w:rPr>
        <w:t xml:space="preserve"> бюджета </w:t>
      </w:r>
      <w:r w:rsidRPr="005209B3">
        <w:rPr>
          <w:rFonts w:ascii="Times New Roman" w:hAnsi="Times New Roman"/>
          <w:sz w:val="28"/>
          <w:szCs w:val="28"/>
        </w:rPr>
        <w:t>за</w:t>
      </w:r>
      <w:r w:rsidRPr="005209B3">
        <w:rPr>
          <w:rFonts w:ascii="Times New Roman" w:hAnsi="Times New Roman"/>
          <w:bCs/>
          <w:color w:val="000000"/>
          <w:sz w:val="28"/>
          <w:szCs w:val="28"/>
        </w:rPr>
        <w:t xml:space="preserve"> 2015</w:t>
      </w:r>
      <w:r>
        <w:rPr>
          <w:rFonts w:ascii="Times New Roman" w:hAnsi="Times New Roman"/>
          <w:bCs/>
          <w:color w:val="000000"/>
          <w:sz w:val="28"/>
          <w:szCs w:val="28"/>
        </w:rPr>
        <w:t xml:space="preserve"> -</w:t>
      </w:r>
      <w:r w:rsidRPr="005209B3">
        <w:rPr>
          <w:rFonts w:ascii="Times New Roman" w:hAnsi="Times New Roman"/>
          <w:bCs/>
          <w:color w:val="000000"/>
          <w:sz w:val="28"/>
          <w:szCs w:val="28"/>
        </w:rPr>
        <w:t xml:space="preserve"> </w:t>
      </w:r>
      <w:r w:rsidR="00F24A40" w:rsidRPr="005209B3">
        <w:rPr>
          <w:rFonts w:ascii="Times New Roman" w:hAnsi="Times New Roman"/>
          <w:bCs/>
          <w:color w:val="000000"/>
          <w:sz w:val="28"/>
          <w:szCs w:val="28"/>
        </w:rPr>
        <w:t>2016 годы</w:t>
      </w:r>
      <w:r w:rsidRPr="005209B3">
        <w:rPr>
          <w:rFonts w:ascii="Times New Roman" w:hAnsi="Times New Roman"/>
          <w:bCs/>
          <w:color w:val="000000"/>
          <w:sz w:val="28"/>
          <w:szCs w:val="28"/>
        </w:rPr>
        <w:t xml:space="preserve"> приведен в таблице</w:t>
      </w:r>
      <w:r>
        <w:rPr>
          <w:rFonts w:ascii="Times New Roman" w:hAnsi="Times New Roman"/>
          <w:bCs/>
          <w:color w:val="000000"/>
          <w:sz w:val="28"/>
          <w:szCs w:val="28"/>
        </w:rPr>
        <w:t> </w:t>
      </w:r>
      <w:r w:rsidRPr="005209B3">
        <w:rPr>
          <w:rFonts w:ascii="Times New Roman" w:hAnsi="Times New Roman"/>
          <w:bCs/>
          <w:color w:val="000000"/>
          <w:sz w:val="28"/>
          <w:szCs w:val="28"/>
        </w:rPr>
        <w:t>№2</w:t>
      </w:r>
      <w:r>
        <w:rPr>
          <w:rFonts w:ascii="Times New Roman" w:hAnsi="Times New Roman"/>
          <w:bCs/>
          <w:color w:val="000000"/>
          <w:sz w:val="28"/>
          <w:szCs w:val="28"/>
        </w:rPr>
        <w:t>.</w:t>
      </w:r>
    </w:p>
    <w:p w:rsidR="004B553B" w:rsidRPr="003E5579" w:rsidRDefault="004B553B" w:rsidP="004B553B">
      <w:pPr>
        <w:spacing w:after="0" w:line="240" w:lineRule="auto"/>
        <w:ind w:firstLine="709"/>
        <w:jc w:val="right"/>
        <w:rPr>
          <w:rFonts w:ascii="Times New Roman" w:hAnsi="Times New Roman"/>
          <w:bCs/>
          <w:color w:val="000000"/>
          <w:sz w:val="28"/>
          <w:szCs w:val="28"/>
        </w:rPr>
      </w:pPr>
      <w:r w:rsidRPr="003E5579">
        <w:rPr>
          <w:rFonts w:ascii="Times New Roman" w:hAnsi="Times New Roman"/>
          <w:bCs/>
          <w:color w:val="000000"/>
          <w:sz w:val="28"/>
          <w:szCs w:val="28"/>
        </w:rPr>
        <w:t>Таблица № 2</w:t>
      </w:r>
    </w:p>
    <w:p w:rsidR="004B553B" w:rsidRPr="00F24A40" w:rsidRDefault="004B553B" w:rsidP="004B553B">
      <w:pPr>
        <w:pStyle w:val="af9"/>
        <w:spacing w:after="0" w:line="240" w:lineRule="auto"/>
        <w:ind w:left="7788"/>
        <w:jc w:val="both"/>
        <w:rPr>
          <w:rFonts w:ascii="Times New Roman" w:hAnsi="Times New Roman"/>
          <w:sz w:val="28"/>
          <w:szCs w:val="28"/>
        </w:rPr>
      </w:pPr>
      <w:r>
        <w:rPr>
          <w:sz w:val="28"/>
          <w:szCs w:val="28"/>
        </w:rPr>
        <w:t xml:space="preserve">   </w:t>
      </w:r>
      <w:r w:rsidRPr="00F24A40">
        <w:rPr>
          <w:rFonts w:ascii="Times New Roman" w:hAnsi="Times New Roman"/>
          <w:sz w:val="28"/>
          <w:szCs w:val="28"/>
        </w:rPr>
        <w:t>(тыс. рублей)</w:t>
      </w:r>
    </w:p>
    <w:tbl>
      <w:tblPr>
        <w:tblW w:w="10199" w:type="dxa"/>
        <w:tblInd w:w="-459" w:type="dxa"/>
        <w:tblLayout w:type="fixed"/>
        <w:tblLook w:val="04A0" w:firstRow="1" w:lastRow="0" w:firstColumn="1" w:lastColumn="0" w:noHBand="0" w:noVBand="1"/>
      </w:tblPr>
      <w:tblGrid>
        <w:gridCol w:w="3828"/>
        <w:gridCol w:w="992"/>
        <w:gridCol w:w="1276"/>
        <w:gridCol w:w="850"/>
        <w:gridCol w:w="1134"/>
        <w:gridCol w:w="1276"/>
        <w:gridCol w:w="843"/>
      </w:tblGrid>
      <w:tr w:rsidR="004B553B" w:rsidRPr="003E5579" w:rsidTr="004B553B">
        <w:trPr>
          <w:trHeight w:val="2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Вид субсидии</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sidRPr="003E5579">
              <w:rPr>
                <w:rFonts w:ascii="Times New Roman" w:hAnsi="Times New Roman"/>
                <w:b/>
                <w:bCs/>
                <w:color w:val="000000"/>
                <w:sz w:val="16"/>
                <w:szCs w:val="16"/>
              </w:rPr>
              <w:t>2015 год</w:t>
            </w:r>
          </w:p>
        </w:tc>
        <w:tc>
          <w:tcPr>
            <w:tcW w:w="3253"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sidRPr="003E5579">
              <w:rPr>
                <w:rFonts w:ascii="Times New Roman" w:hAnsi="Times New Roman"/>
                <w:b/>
                <w:bCs/>
                <w:color w:val="000000"/>
                <w:sz w:val="16"/>
                <w:szCs w:val="16"/>
              </w:rPr>
              <w:t>2016 год</w:t>
            </w:r>
          </w:p>
        </w:tc>
      </w:tr>
      <w:tr w:rsidR="004B553B" w:rsidRPr="003E5579" w:rsidTr="004B553B">
        <w:trPr>
          <w:trHeight w:val="2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rPr>
                <w:rFonts w:ascii="Times New Roman" w:hAnsi="Times New Roman"/>
                <w:b/>
                <w:bCs/>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Получено</w:t>
            </w:r>
          </w:p>
        </w:tc>
        <w:tc>
          <w:tcPr>
            <w:tcW w:w="1276"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Испол</w:t>
            </w:r>
            <w:r>
              <w:rPr>
                <w:rFonts w:ascii="Times New Roman" w:hAnsi="Times New Roman"/>
                <w:b/>
                <w:bCs/>
                <w:color w:val="000000"/>
                <w:sz w:val="16"/>
                <w:szCs w:val="16"/>
              </w:rPr>
              <w:t>ьзовано</w:t>
            </w:r>
          </w:p>
        </w:tc>
        <w:tc>
          <w:tcPr>
            <w:tcW w:w="850" w:type="dxa"/>
            <w:tcBorders>
              <w:top w:val="nil"/>
              <w:left w:val="nil"/>
              <w:bottom w:val="single" w:sz="4" w:space="0" w:color="auto"/>
              <w:right w:val="single" w:sz="4" w:space="0" w:color="auto"/>
            </w:tcBorders>
            <w:shd w:val="clear" w:color="auto" w:fill="auto"/>
            <w:vAlign w:val="center"/>
            <w:hideMark/>
          </w:tcPr>
          <w:p w:rsidR="004B553B" w:rsidRPr="00D05D21" w:rsidRDefault="004B553B" w:rsidP="004B553B">
            <w:pPr>
              <w:spacing w:after="0" w:line="240" w:lineRule="auto"/>
              <w:jc w:val="center"/>
              <w:rPr>
                <w:rFonts w:ascii="Times New Roman" w:hAnsi="Times New Roman"/>
                <w:b/>
                <w:bCs/>
                <w:color w:val="000000"/>
                <w:sz w:val="15"/>
                <w:szCs w:val="15"/>
              </w:rPr>
            </w:pPr>
            <w:r w:rsidRPr="00D05D21">
              <w:rPr>
                <w:rFonts w:ascii="Times New Roman" w:hAnsi="Times New Roman"/>
                <w:b/>
                <w:bCs/>
                <w:color w:val="000000"/>
                <w:sz w:val="15"/>
                <w:szCs w:val="15"/>
              </w:rPr>
              <w:t xml:space="preserve">% </w:t>
            </w:r>
            <w:r>
              <w:rPr>
                <w:rFonts w:ascii="Times New Roman" w:hAnsi="Times New Roman"/>
                <w:b/>
                <w:bCs/>
                <w:color w:val="000000"/>
                <w:sz w:val="15"/>
                <w:szCs w:val="15"/>
              </w:rPr>
              <w:t>(гр3/гр2)</w:t>
            </w:r>
          </w:p>
        </w:tc>
        <w:tc>
          <w:tcPr>
            <w:tcW w:w="1134"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Получено</w:t>
            </w:r>
          </w:p>
        </w:tc>
        <w:tc>
          <w:tcPr>
            <w:tcW w:w="1276"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Испол</w:t>
            </w:r>
            <w:r>
              <w:rPr>
                <w:rFonts w:ascii="Times New Roman" w:hAnsi="Times New Roman"/>
                <w:b/>
                <w:bCs/>
                <w:color w:val="000000"/>
                <w:sz w:val="16"/>
                <w:szCs w:val="16"/>
              </w:rPr>
              <w:t>ьзовано</w:t>
            </w:r>
          </w:p>
        </w:tc>
        <w:tc>
          <w:tcPr>
            <w:tcW w:w="843"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D05D21">
              <w:rPr>
                <w:rFonts w:ascii="Times New Roman" w:hAnsi="Times New Roman"/>
                <w:b/>
                <w:bCs/>
                <w:color w:val="000000"/>
                <w:sz w:val="15"/>
                <w:szCs w:val="15"/>
              </w:rPr>
              <w:t xml:space="preserve">% </w:t>
            </w:r>
            <w:r>
              <w:rPr>
                <w:rFonts w:ascii="Times New Roman" w:hAnsi="Times New Roman"/>
                <w:b/>
                <w:bCs/>
                <w:color w:val="000000"/>
                <w:sz w:val="15"/>
                <w:szCs w:val="15"/>
              </w:rPr>
              <w:t>(гр6/гр5)</w:t>
            </w:r>
          </w:p>
        </w:tc>
      </w:tr>
      <w:tr w:rsidR="004B553B" w:rsidRPr="003E5579" w:rsidTr="004B553B">
        <w:trPr>
          <w:trHeight w:val="20"/>
        </w:trPr>
        <w:tc>
          <w:tcPr>
            <w:tcW w:w="3828" w:type="dxa"/>
            <w:tcBorders>
              <w:top w:val="nil"/>
              <w:left w:val="single" w:sz="4" w:space="0" w:color="auto"/>
              <w:bottom w:val="single" w:sz="4" w:space="0" w:color="000000"/>
              <w:right w:val="single" w:sz="4" w:space="0" w:color="auto"/>
            </w:tcBorders>
            <w:shd w:val="clear" w:color="auto" w:fill="auto"/>
            <w:vAlign w:val="center"/>
            <w:hideMark/>
          </w:tcPr>
          <w:p w:rsidR="004B553B" w:rsidRPr="003D734C" w:rsidRDefault="004B553B" w:rsidP="004B553B">
            <w:pPr>
              <w:spacing w:after="0" w:line="240" w:lineRule="auto"/>
              <w:jc w:val="center"/>
              <w:rPr>
                <w:rFonts w:ascii="Times New Roman" w:hAnsi="Times New Roman"/>
                <w:bCs/>
                <w:color w:val="000000"/>
                <w:sz w:val="16"/>
                <w:szCs w:val="16"/>
              </w:rPr>
            </w:pPr>
            <w:r w:rsidRPr="003D734C">
              <w:rPr>
                <w:rFonts w:ascii="Times New Roman" w:hAnsi="Times New Roman"/>
                <w:bCs/>
                <w:color w:val="000000"/>
                <w:sz w:val="16"/>
                <w:szCs w:val="16"/>
              </w:rPr>
              <w:t>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B553B" w:rsidRPr="003D734C" w:rsidRDefault="004B553B" w:rsidP="004B553B">
            <w:pPr>
              <w:spacing w:after="0" w:line="240" w:lineRule="auto"/>
              <w:jc w:val="center"/>
              <w:rPr>
                <w:rFonts w:ascii="Times New Roman" w:hAnsi="Times New Roman"/>
                <w:bCs/>
                <w:color w:val="000000"/>
                <w:sz w:val="16"/>
                <w:szCs w:val="16"/>
              </w:rPr>
            </w:pPr>
            <w:r w:rsidRPr="003D734C">
              <w:rPr>
                <w:rFonts w:ascii="Times New Roman" w:hAnsi="Times New Roman"/>
                <w:bCs/>
                <w:color w:val="000000"/>
                <w:sz w:val="16"/>
                <w:szCs w:val="16"/>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B553B" w:rsidRPr="003D734C" w:rsidRDefault="004B553B" w:rsidP="004B553B">
            <w:pPr>
              <w:spacing w:after="0" w:line="240" w:lineRule="auto"/>
              <w:jc w:val="center"/>
              <w:rPr>
                <w:rFonts w:ascii="Times New Roman" w:hAnsi="Times New Roman"/>
                <w:bCs/>
                <w:color w:val="000000"/>
                <w:sz w:val="16"/>
                <w:szCs w:val="16"/>
              </w:rPr>
            </w:pPr>
            <w:r w:rsidRPr="003D734C">
              <w:rPr>
                <w:rFonts w:ascii="Times New Roman" w:hAnsi="Times New Roman"/>
                <w:bCs/>
                <w:color w:val="000000"/>
                <w:sz w:val="16"/>
                <w:szCs w:val="16"/>
              </w:rPr>
              <w:t>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B553B" w:rsidRPr="003D734C" w:rsidRDefault="004B553B" w:rsidP="004B553B">
            <w:pPr>
              <w:spacing w:after="0" w:line="240" w:lineRule="auto"/>
              <w:jc w:val="center"/>
              <w:rPr>
                <w:rFonts w:ascii="Times New Roman" w:hAnsi="Times New Roman"/>
                <w:bCs/>
                <w:color w:val="000000"/>
                <w:sz w:val="16"/>
                <w:szCs w:val="16"/>
              </w:rPr>
            </w:pPr>
            <w:r w:rsidRPr="003D734C">
              <w:rPr>
                <w:rFonts w:ascii="Times New Roman" w:hAnsi="Times New Roman"/>
                <w:bCs/>
                <w:color w:val="000000"/>
                <w:sz w:val="16"/>
                <w:szCs w:val="16"/>
              </w:rPr>
              <w:t>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B553B" w:rsidRPr="003D734C" w:rsidRDefault="004B553B" w:rsidP="004B553B">
            <w:pPr>
              <w:spacing w:after="0" w:line="240" w:lineRule="auto"/>
              <w:jc w:val="center"/>
              <w:rPr>
                <w:rFonts w:ascii="Times New Roman" w:hAnsi="Times New Roman"/>
                <w:bCs/>
                <w:color w:val="000000"/>
                <w:sz w:val="16"/>
                <w:szCs w:val="16"/>
              </w:rPr>
            </w:pPr>
            <w:r w:rsidRPr="003D734C">
              <w:rPr>
                <w:rFonts w:ascii="Times New Roman" w:hAnsi="Times New Roman"/>
                <w:bCs/>
                <w:color w:val="000000"/>
                <w:sz w:val="16"/>
                <w:szCs w:val="16"/>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B553B" w:rsidRPr="003D734C" w:rsidRDefault="004B553B" w:rsidP="004B553B">
            <w:pPr>
              <w:spacing w:after="0" w:line="240" w:lineRule="auto"/>
              <w:jc w:val="center"/>
              <w:rPr>
                <w:rFonts w:ascii="Times New Roman" w:hAnsi="Times New Roman"/>
                <w:bCs/>
                <w:color w:val="000000"/>
                <w:sz w:val="16"/>
                <w:szCs w:val="16"/>
              </w:rPr>
            </w:pPr>
            <w:r w:rsidRPr="003D734C">
              <w:rPr>
                <w:rFonts w:ascii="Times New Roman" w:hAnsi="Times New Roman"/>
                <w:bCs/>
                <w:color w:val="000000"/>
                <w:sz w:val="16"/>
                <w:szCs w:val="16"/>
              </w:rPr>
              <w:t>6</w:t>
            </w:r>
          </w:p>
        </w:tc>
        <w:tc>
          <w:tcPr>
            <w:tcW w:w="843" w:type="dxa"/>
            <w:tcBorders>
              <w:top w:val="nil"/>
              <w:left w:val="single" w:sz="4" w:space="0" w:color="auto"/>
              <w:bottom w:val="single" w:sz="4" w:space="0" w:color="auto"/>
              <w:right w:val="single" w:sz="4" w:space="0" w:color="auto"/>
            </w:tcBorders>
            <w:shd w:val="clear" w:color="auto" w:fill="auto"/>
            <w:vAlign w:val="center"/>
            <w:hideMark/>
          </w:tcPr>
          <w:p w:rsidR="004B553B" w:rsidRPr="003D734C" w:rsidRDefault="004B553B" w:rsidP="004B553B">
            <w:pPr>
              <w:spacing w:after="0" w:line="240" w:lineRule="auto"/>
              <w:jc w:val="center"/>
              <w:rPr>
                <w:rFonts w:ascii="Times New Roman" w:hAnsi="Times New Roman"/>
                <w:bCs/>
                <w:color w:val="000000"/>
                <w:sz w:val="16"/>
                <w:szCs w:val="16"/>
              </w:rPr>
            </w:pPr>
            <w:r w:rsidRPr="003D734C">
              <w:rPr>
                <w:rFonts w:ascii="Times New Roman" w:hAnsi="Times New Roman"/>
                <w:bCs/>
                <w:color w:val="000000"/>
                <w:sz w:val="16"/>
                <w:szCs w:val="16"/>
              </w:rPr>
              <w:t>7</w:t>
            </w:r>
          </w:p>
        </w:tc>
      </w:tr>
      <w:tr w:rsidR="004B553B" w:rsidRPr="003E5579" w:rsidTr="004B553B">
        <w:trPr>
          <w:trHeight w:val="207"/>
        </w:trPr>
        <w:tc>
          <w:tcPr>
            <w:tcW w:w="3828"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C94BEE" w:rsidRDefault="004B553B" w:rsidP="004B553B">
            <w:pPr>
              <w:spacing w:after="0" w:line="240" w:lineRule="auto"/>
              <w:rPr>
                <w:rFonts w:ascii="Times New Roman" w:hAnsi="Times New Roman"/>
                <w:b/>
                <w:bCs/>
                <w:color w:val="000000"/>
                <w:sz w:val="18"/>
                <w:szCs w:val="18"/>
              </w:rPr>
            </w:pPr>
            <w:r w:rsidRPr="00C94BEE">
              <w:rPr>
                <w:rFonts w:ascii="Times New Roman" w:hAnsi="Times New Roman"/>
                <w:b/>
                <w:bCs/>
                <w:color w:val="000000"/>
                <w:sz w:val="18"/>
                <w:szCs w:val="18"/>
              </w:rPr>
              <w:t xml:space="preserve">Субсидии, </w:t>
            </w:r>
            <w:r w:rsidR="00F24A40" w:rsidRPr="00C94BEE">
              <w:rPr>
                <w:rFonts w:ascii="Times New Roman" w:hAnsi="Times New Roman"/>
                <w:b/>
                <w:bCs/>
                <w:color w:val="000000"/>
                <w:sz w:val="18"/>
                <w:szCs w:val="18"/>
              </w:rPr>
              <w:t xml:space="preserve">всего,  </w:t>
            </w:r>
            <w:r w:rsidRPr="00C94BEE">
              <w:rPr>
                <w:rFonts w:ascii="Times New Roman" w:hAnsi="Times New Roman"/>
                <w:b/>
                <w:bCs/>
                <w:color w:val="000000"/>
                <w:sz w:val="18"/>
                <w:szCs w:val="18"/>
              </w:rPr>
              <w:t xml:space="preserve">                                                                  </w:t>
            </w:r>
            <w:r w:rsidRPr="00C94BEE">
              <w:rPr>
                <w:rFonts w:ascii="Times New Roman" w:hAnsi="Times New Roman"/>
                <w:bCs/>
                <w:color w:val="000000"/>
                <w:sz w:val="18"/>
                <w:szCs w:val="18"/>
              </w:rPr>
              <w:t>в том числе на:</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387 535,5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386 530,0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99,7</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319 685,9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174 909,4</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54,7</w:t>
            </w:r>
          </w:p>
        </w:tc>
      </w:tr>
      <w:tr w:rsidR="004B553B" w:rsidRPr="003E5579" w:rsidTr="004B553B">
        <w:trPr>
          <w:trHeight w:val="207"/>
        </w:trPr>
        <w:tc>
          <w:tcPr>
            <w:tcW w:w="3828" w:type="dxa"/>
            <w:vMerge/>
            <w:tcBorders>
              <w:top w:val="nil"/>
              <w:left w:val="single" w:sz="4" w:space="0" w:color="auto"/>
              <w:bottom w:val="single" w:sz="4" w:space="0" w:color="000000"/>
              <w:right w:val="single" w:sz="4" w:space="0" w:color="auto"/>
            </w:tcBorders>
            <w:vAlign w:val="center"/>
            <w:hideMark/>
          </w:tcPr>
          <w:p w:rsidR="004B553B" w:rsidRPr="00C94BEE" w:rsidRDefault="004B553B" w:rsidP="004B553B">
            <w:pPr>
              <w:spacing w:after="0" w:line="240" w:lineRule="auto"/>
              <w:rPr>
                <w:rFonts w:ascii="Times New Roman" w:hAnsi="Times New Roman"/>
                <w:b/>
                <w:bCs/>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p>
        </w:tc>
        <w:tc>
          <w:tcPr>
            <w:tcW w:w="843"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b/>
                <w:bCs/>
                <w:color w:val="000000"/>
                <w:sz w:val="16"/>
                <w:szCs w:val="16"/>
              </w:rPr>
            </w:pP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1) реализацию мероприятий по проведению оздоровительной кампании детей, находящихся в трудной жизненной ситуации</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3 222,4</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3 222,4</w:t>
            </w: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3 255,0</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3 255,0</w:t>
            </w:r>
          </w:p>
        </w:tc>
        <w:tc>
          <w:tcPr>
            <w:tcW w:w="843"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AD7F6E">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lastRenderedPageBreak/>
              <w:t>2) создание в общеобраз. организациях, расположенных в сел.местности, условий для занятий физ.культур. и спортом, всего                                           в том числе за счет средств: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8 772,6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8 772,6</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4B553B" w:rsidRPr="00C9733D" w:rsidRDefault="004B553B" w:rsidP="004B553B">
            <w:pPr>
              <w:spacing w:after="0" w:line="240" w:lineRule="auto"/>
              <w:rPr>
                <w:rFonts w:ascii="Times New Roman" w:hAnsi="Times New Roman"/>
                <w:iCs/>
                <w:color w:val="000000"/>
                <w:sz w:val="16"/>
                <w:szCs w:val="16"/>
              </w:rPr>
            </w:pPr>
            <w:r w:rsidRPr="00C9733D">
              <w:rPr>
                <w:rFonts w:ascii="Times New Roman" w:hAnsi="Times New Roman"/>
                <w:iCs/>
                <w:color w:val="000000"/>
                <w:sz w:val="16"/>
                <w:szCs w:val="16"/>
              </w:rPr>
              <w:t xml:space="preserve"> - федерального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8 375,6</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8 375,6</w:t>
            </w:r>
          </w:p>
        </w:tc>
        <w:tc>
          <w:tcPr>
            <w:tcW w:w="843"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4B553B" w:rsidRPr="00C9733D" w:rsidRDefault="004B553B" w:rsidP="004B553B">
            <w:pPr>
              <w:spacing w:after="0" w:line="240" w:lineRule="auto"/>
              <w:rPr>
                <w:rFonts w:ascii="Times New Roman" w:hAnsi="Times New Roman"/>
                <w:iCs/>
                <w:color w:val="000000"/>
                <w:sz w:val="16"/>
                <w:szCs w:val="16"/>
              </w:rPr>
            </w:pPr>
            <w:r w:rsidRPr="00C9733D">
              <w:rPr>
                <w:rFonts w:ascii="Times New Roman" w:hAnsi="Times New Roman"/>
                <w:iCs/>
                <w:color w:val="000000"/>
                <w:sz w:val="16"/>
                <w:szCs w:val="16"/>
              </w:rPr>
              <w:t xml:space="preserve"> - окружного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397</w:t>
            </w:r>
            <w:r>
              <w:rPr>
                <w:rFonts w:ascii="Times New Roman" w:hAnsi="Times New Roman"/>
                <w:iCs/>
                <w:color w:val="000000"/>
                <w:sz w:val="16"/>
                <w:szCs w:val="16"/>
              </w:rPr>
              <w:t>,0</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397</w:t>
            </w:r>
            <w:r>
              <w:rPr>
                <w:rFonts w:ascii="Times New Roman" w:hAnsi="Times New Roman"/>
                <w:iCs/>
                <w:color w:val="000000"/>
                <w:sz w:val="16"/>
                <w:szCs w:val="16"/>
              </w:rPr>
              <w:t>,0</w:t>
            </w:r>
          </w:p>
        </w:tc>
        <w:tc>
          <w:tcPr>
            <w:tcW w:w="843"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7"/>
        </w:trPr>
        <w:tc>
          <w:tcPr>
            <w:tcW w:w="3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 xml:space="preserve">3) на финан. поддержку молодым семьям для приобретения (стр-ва) жилья, всего,                                                      </w:t>
            </w:r>
          </w:p>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в том числе за счет средств:</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2 214,5</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1 209,0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54,6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2 751,8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2 751,80</w:t>
            </w:r>
          </w:p>
        </w:tc>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7"/>
        </w:trPr>
        <w:tc>
          <w:tcPr>
            <w:tcW w:w="3828" w:type="dxa"/>
            <w:vMerge/>
            <w:tcBorders>
              <w:top w:val="nil"/>
              <w:left w:val="single" w:sz="4" w:space="0" w:color="auto"/>
              <w:bottom w:val="single" w:sz="4" w:space="0" w:color="000000"/>
              <w:right w:val="single" w:sz="4" w:space="0" w:color="auto"/>
            </w:tcBorders>
            <w:vAlign w:val="center"/>
            <w:hideMark/>
          </w:tcPr>
          <w:p w:rsidR="004B553B" w:rsidRPr="00C9733D" w:rsidRDefault="004B553B" w:rsidP="004B553B">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843"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4B553B" w:rsidRPr="00C9733D" w:rsidRDefault="004B553B" w:rsidP="004B553B">
            <w:pPr>
              <w:spacing w:after="0" w:line="240" w:lineRule="auto"/>
              <w:rPr>
                <w:rFonts w:ascii="Times New Roman" w:hAnsi="Times New Roman"/>
                <w:iCs/>
                <w:color w:val="000000"/>
                <w:sz w:val="16"/>
                <w:szCs w:val="16"/>
              </w:rPr>
            </w:pPr>
            <w:r w:rsidRPr="00C9733D">
              <w:rPr>
                <w:rFonts w:ascii="Times New Roman" w:hAnsi="Times New Roman"/>
                <w:iCs/>
                <w:color w:val="000000"/>
                <w:sz w:val="16"/>
                <w:szCs w:val="16"/>
              </w:rPr>
              <w:t xml:space="preserve"> - федерального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1 097,7</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1 097,7</w:t>
            </w:r>
          </w:p>
        </w:tc>
        <w:tc>
          <w:tcPr>
            <w:tcW w:w="850"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1 074,5</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1 074,5</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000000" w:fill="FFFFFF"/>
            <w:vAlign w:val="center"/>
            <w:hideMark/>
          </w:tcPr>
          <w:p w:rsidR="004B553B" w:rsidRPr="00C9733D" w:rsidRDefault="004B553B" w:rsidP="004B553B">
            <w:pPr>
              <w:spacing w:after="0" w:line="240" w:lineRule="auto"/>
              <w:rPr>
                <w:rFonts w:ascii="Times New Roman" w:hAnsi="Times New Roman"/>
                <w:iCs/>
                <w:color w:val="000000"/>
                <w:sz w:val="16"/>
                <w:szCs w:val="16"/>
              </w:rPr>
            </w:pPr>
            <w:r w:rsidRPr="00C9733D">
              <w:rPr>
                <w:rFonts w:ascii="Times New Roman" w:hAnsi="Times New Roman"/>
                <w:iCs/>
                <w:color w:val="000000"/>
                <w:sz w:val="16"/>
                <w:szCs w:val="16"/>
              </w:rPr>
              <w:t xml:space="preserve"> - окружного бюджета</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1 116,8</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111,3</w:t>
            </w:r>
          </w:p>
        </w:tc>
        <w:tc>
          <w:tcPr>
            <w:tcW w:w="850"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9,9</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1 677,3</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1 677,3</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 xml:space="preserve">4) на обеспечение мероприятий по переселению граждан из авар. жилищного фонда </w:t>
            </w:r>
            <w:r w:rsidRPr="00C9733D">
              <w:rPr>
                <w:rFonts w:ascii="Times New Roman" w:hAnsi="Times New Roman"/>
                <w:iCs/>
                <w:color w:val="000000"/>
                <w:sz w:val="16"/>
                <w:szCs w:val="16"/>
              </w:rPr>
              <w:t>с учетом необходимости развития малоэтажного строительства за счет средств, поступивших от ГК Фонд содействия реформированию ЖКХ</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69 030,0</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69 030,0</w:t>
            </w: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34 006,4</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843"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r>
      <w:tr w:rsidR="004B553B" w:rsidRPr="003E5579" w:rsidTr="004B553B">
        <w:trPr>
          <w:trHeight w:val="207"/>
        </w:trPr>
        <w:tc>
          <w:tcPr>
            <w:tcW w:w="3828"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5) на обеспечение мероприятий по переселению граждан из аварийного жилищного фонда, всего,                                                              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171 201,0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171 201,0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108 065,0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r>
      <w:tr w:rsidR="004B553B" w:rsidRPr="003E5579" w:rsidTr="004B553B">
        <w:trPr>
          <w:trHeight w:val="207"/>
        </w:trPr>
        <w:tc>
          <w:tcPr>
            <w:tcW w:w="3828" w:type="dxa"/>
            <w:vMerge/>
            <w:tcBorders>
              <w:top w:val="nil"/>
              <w:left w:val="single" w:sz="4" w:space="0" w:color="auto"/>
              <w:bottom w:val="single" w:sz="4" w:space="0" w:color="000000"/>
              <w:right w:val="single" w:sz="4" w:space="0" w:color="auto"/>
            </w:tcBorders>
            <w:vAlign w:val="center"/>
            <w:hideMark/>
          </w:tcPr>
          <w:p w:rsidR="004B553B" w:rsidRPr="00C9733D" w:rsidRDefault="004B553B" w:rsidP="004B553B">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843" w:type="dxa"/>
            <w:vMerge/>
            <w:tcBorders>
              <w:top w:val="nil"/>
              <w:left w:val="single" w:sz="4" w:space="0" w:color="auto"/>
              <w:bottom w:val="single" w:sz="4" w:space="0" w:color="auto"/>
              <w:right w:val="single" w:sz="4" w:space="0" w:color="auto"/>
            </w:tcBorders>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iCs/>
                <w:color w:val="000000"/>
                <w:sz w:val="16"/>
                <w:szCs w:val="16"/>
              </w:rPr>
            </w:pPr>
            <w:r w:rsidRPr="00C9733D">
              <w:rPr>
                <w:rFonts w:ascii="Times New Roman" w:hAnsi="Times New Roman"/>
                <w:iCs/>
                <w:color w:val="000000"/>
                <w:sz w:val="16"/>
                <w:szCs w:val="16"/>
              </w:rPr>
              <w:t xml:space="preserve">- за счет средств окружного бюджета </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67 283,1</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67 283,1</w:t>
            </w:r>
          </w:p>
        </w:tc>
        <w:tc>
          <w:tcPr>
            <w:tcW w:w="850"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iCs/>
                <w:color w:val="000000"/>
                <w:sz w:val="16"/>
                <w:szCs w:val="16"/>
              </w:rPr>
            </w:pPr>
            <w:r w:rsidRPr="00C9733D">
              <w:rPr>
                <w:rFonts w:ascii="Times New Roman" w:hAnsi="Times New Roman"/>
                <w:iCs/>
                <w:color w:val="000000"/>
                <w:sz w:val="16"/>
                <w:szCs w:val="16"/>
              </w:rPr>
              <w:t xml:space="preserve"> - с учетом необходимости развития малоэтажного строительства за счет средств окружного  бюджета </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103 917,9</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103 917,9</w:t>
            </w:r>
          </w:p>
        </w:tc>
        <w:tc>
          <w:tcPr>
            <w:tcW w:w="850"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108 065,0</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iCs/>
                <w:color w:val="000000"/>
                <w:sz w:val="16"/>
                <w:szCs w:val="16"/>
              </w:rPr>
            </w:pPr>
            <w:r w:rsidRPr="003E5579">
              <w:rPr>
                <w:rFonts w:ascii="Times New Roman" w:hAnsi="Times New Roman"/>
                <w:iCs/>
                <w:color w:val="000000"/>
                <w:sz w:val="16"/>
                <w:szCs w:val="16"/>
              </w:rPr>
              <w:t>-</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6) на обеспечение жителей поселений соц.- значимыми продовольственными товарами</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93 545,5</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93 545,5</w:t>
            </w: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116 936,1</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116 936,1</w:t>
            </w:r>
          </w:p>
        </w:tc>
        <w:tc>
          <w:tcPr>
            <w:tcW w:w="843"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 xml:space="preserve">7) из средств резервного фонда Правительства  на непредвиденные расходы                                                                    </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6 322,1</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6 322,1</w:t>
            </w:r>
          </w:p>
        </w:tc>
        <w:tc>
          <w:tcPr>
            <w:tcW w:w="850"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18 963,9</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18 963,9</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 xml:space="preserve">8) на завершение реконструкции здания интерната под детский сад села Ваеги </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42 000,0</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42 000,0</w:t>
            </w:r>
          </w:p>
        </w:tc>
        <w:tc>
          <w:tcPr>
            <w:tcW w:w="850"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9) на финансовую поддержку производства социально значимых видов хлеба</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14 308,8</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14 308,8</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10) на финансовую поддержку производства мясной и молочной продукции</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306,5</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306,5</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100</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eastAsia="Calibri" w:hAnsi="Times New Roman"/>
                <w:color w:val="000000"/>
                <w:sz w:val="16"/>
                <w:szCs w:val="16"/>
              </w:rPr>
              <w:t>11) на возмещение части затрат по оплате ком. услуг субъектам предпринимательской деятельности в сельской местности</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3 908,3</w:t>
            </w:r>
          </w:p>
        </w:tc>
        <w:tc>
          <w:tcPr>
            <w:tcW w:w="1276"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3 908,3</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bCs/>
                <w:color w:val="000000"/>
                <w:sz w:val="16"/>
                <w:szCs w:val="16"/>
              </w:rPr>
              <w:t>100</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12) на формирование жилищного фонда для специалистов Чукотского АО</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6 381,5</w:t>
            </w:r>
          </w:p>
        </w:tc>
        <w:tc>
          <w:tcPr>
            <w:tcW w:w="1276"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5 706,4</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Pr>
                <w:rFonts w:ascii="Times New Roman" w:hAnsi="Times New Roman"/>
                <w:bCs/>
                <w:color w:val="000000"/>
                <w:sz w:val="16"/>
                <w:szCs w:val="16"/>
              </w:rPr>
              <w:t>89,4</w:t>
            </w:r>
          </w:p>
        </w:tc>
      </w:tr>
      <w:tr w:rsidR="004B553B" w:rsidRPr="003E5579" w:rsidTr="004B553B">
        <w:trPr>
          <w:trHeight w:val="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B553B" w:rsidRPr="00C9733D" w:rsidRDefault="004B553B" w:rsidP="004B553B">
            <w:pPr>
              <w:spacing w:after="0" w:line="240" w:lineRule="auto"/>
              <w:rPr>
                <w:rFonts w:ascii="Times New Roman" w:hAnsi="Times New Roman"/>
                <w:color w:val="000000"/>
                <w:sz w:val="16"/>
                <w:szCs w:val="16"/>
              </w:rPr>
            </w:pPr>
            <w:r w:rsidRPr="00C9733D">
              <w:rPr>
                <w:rFonts w:ascii="Times New Roman" w:hAnsi="Times New Roman"/>
                <w:color w:val="000000"/>
                <w:sz w:val="16"/>
                <w:szCs w:val="16"/>
              </w:rPr>
              <w:t>13) на проведение кадастровых работ в целях формирования земельных участков</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3E5579" w:rsidRDefault="004B553B" w:rsidP="004B553B">
            <w:pPr>
              <w:spacing w:after="0" w:line="240" w:lineRule="auto"/>
              <w:jc w:val="cente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2 030,0</w:t>
            </w:r>
          </w:p>
        </w:tc>
        <w:tc>
          <w:tcPr>
            <w:tcW w:w="1276"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c>
          <w:tcPr>
            <w:tcW w:w="843" w:type="dxa"/>
            <w:tcBorders>
              <w:top w:val="nil"/>
              <w:left w:val="nil"/>
              <w:bottom w:val="single" w:sz="4" w:space="0" w:color="auto"/>
              <w:right w:val="single" w:sz="4" w:space="0" w:color="auto"/>
            </w:tcBorders>
            <w:shd w:val="clear" w:color="auto" w:fill="auto"/>
            <w:vAlign w:val="center"/>
            <w:hideMark/>
          </w:tcPr>
          <w:p w:rsidR="004B553B" w:rsidRPr="003E5579" w:rsidRDefault="004B553B" w:rsidP="004B553B">
            <w:pPr>
              <w:spacing w:after="0" w:line="240" w:lineRule="auto"/>
              <w:jc w:val="center"/>
              <w:rPr>
                <w:rFonts w:ascii="Times New Roman" w:hAnsi="Times New Roman"/>
                <w:color w:val="000000"/>
                <w:sz w:val="16"/>
                <w:szCs w:val="16"/>
              </w:rPr>
            </w:pPr>
            <w:r w:rsidRPr="003E5579">
              <w:rPr>
                <w:rFonts w:ascii="Times New Roman" w:hAnsi="Times New Roman"/>
                <w:color w:val="000000"/>
                <w:sz w:val="16"/>
                <w:szCs w:val="16"/>
              </w:rPr>
              <w:t>-</w:t>
            </w:r>
          </w:p>
        </w:tc>
      </w:tr>
    </w:tbl>
    <w:p w:rsidR="004B553B" w:rsidRDefault="004B553B" w:rsidP="004B553B">
      <w:pPr>
        <w:pStyle w:val="23"/>
        <w:spacing w:line="276" w:lineRule="auto"/>
        <w:ind w:firstLine="709"/>
        <w:jc w:val="both"/>
        <w:rPr>
          <w:rFonts w:ascii="Times New Roman" w:hAnsi="Times New Roman"/>
          <w:bCs/>
          <w:color w:val="000000"/>
          <w:sz w:val="28"/>
          <w:szCs w:val="28"/>
        </w:rPr>
      </w:pPr>
    </w:p>
    <w:p w:rsidR="004B553B" w:rsidRPr="00371F55" w:rsidRDefault="004B553B" w:rsidP="004B553B">
      <w:pPr>
        <w:pStyle w:val="23"/>
        <w:spacing w:line="276" w:lineRule="auto"/>
        <w:ind w:firstLine="709"/>
        <w:jc w:val="both"/>
        <w:rPr>
          <w:rFonts w:ascii="Times New Roman" w:hAnsi="Times New Roman"/>
          <w:bCs/>
          <w:color w:val="000000"/>
          <w:sz w:val="28"/>
          <w:szCs w:val="28"/>
        </w:rPr>
      </w:pPr>
      <w:r w:rsidRPr="00371F55">
        <w:rPr>
          <w:rFonts w:ascii="Times New Roman" w:hAnsi="Times New Roman"/>
          <w:bCs/>
          <w:color w:val="000000"/>
          <w:sz w:val="28"/>
          <w:szCs w:val="28"/>
        </w:rPr>
        <w:t xml:space="preserve">Из средств Резервного фонда Правительства Чукотского автономного округа </w:t>
      </w:r>
      <w:r>
        <w:rPr>
          <w:rFonts w:ascii="Times New Roman" w:hAnsi="Times New Roman"/>
          <w:bCs/>
          <w:color w:val="000000"/>
          <w:sz w:val="28"/>
          <w:szCs w:val="28"/>
        </w:rPr>
        <w:t xml:space="preserve">на непредвиденные расходы в 2015 году в районный бюджет субсидий поступило в сумме 6 322,1 тыс. рублей, в том числе: 1 322,1 тыс. рублей – для оплаты расходов, связанных с устранением последствий паводкового подтопления и выполнением работ по ремонту посадочной площадки в селе Ваеги; 5 000,0 тыс. рублей – на восстановление после пожара магазина МУП «Анадырская торговая компания» </w:t>
      </w:r>
      <w:r>
        <w:rPr>
          <w:rFonts w:ascii="Times New Roman" w:hAnsi="Times New Roman"/>
          <w:sz w:val="28"/>
          <w:szCs w:val="28"/>
        </w:rPr>
        <w:t>в селе Усть-Белая</w:t>
      </w:r>
      <w:r>
        <w:rPr>
          <w:rFonts w:ascii="Times New Roman" w:hAnsi="Times New Roman"/>
          <w:bCs/>
          <w:color w:val="000000"/>
          <w:sz w:val="28"/>
          <w:szCs w:val="28"/>
        </w:rPr>
        <w:t>. В 2016 году и</w:t>
      </w:r>
      <w:r w:rsidRPr="00371F55">
        <w:rPr>
          <w:rFonts w:ascii="Times New Roman" w:hAnsi="Times New Roman"/>
          <w:bCs/>
          <w:color w:val="000000"/>
          <w:sz w:val="28"/>
          <w:szCs w:val="28"/>
        </w:rPr>
        <w:t xml:space="preserve">з средств Резервного фонда Правительства Чукотского автономного округа </w:t>
      </w:r>
      <w:r>
        <w:rPr>
          <w:rFonts w:ascii="Times New Roman" w:hAnsi="Times New Roman"/>
          <w:bCs/>
          <w:color w:val="000000"/>
          <w:sz w:val="28"/>
          <w:szCs w:val="28"/>
        </w:rPr>
        <w:t>на непредвиденные расходы в районный бюджет поступило 18 963,9 тыс. рублей, в том числе: 15 000,0 тыс. рублей – на проведение реконструкции здания детского сада в селе Ваеги, 3 963,9 тыс. рублей – на проведение авиационного обследования оленьих пастбищ и зимних маршрутов выпаса домашних северных оленей МУП СХП «Имени Первого Ревкома Чукотки» и «Канчаланский». В проверяемом периоде средства резервного фонда использованы в полном объеме в соответствии с целями их предоставления.</w:t>
      </w:r>
    </w:p>
    <w:p w:rsidR="004B553B" w:rsidRDefault="004B553B" w:rsidP="004B553B">
      <w:pPr>
        <w:spacing w:after="120"/>
        <w:ind w:firstLine="709"/>
        <w:jc w:val="both"/>
        <w:rPr>
          <w:rFonts w:ascii="Times New Roman" w:hAnsi="Times New Roman"/>
          <w:sz w:val="28"/>
          <w:szCs w:val="28"/>
        </w:rPr>
      </w:pPr>
      <w:r>
        <w:rPr>
          <w:rFonts w:ascii="Times New Roman" w:hAnsi="Times New Roman"/>
          <w:sz w:val="28"/>
          <w:szCs w:val="28"/>
        </w:rPr>
        <w:lastRenderedPageBreak/>
        <w:t xml:space="preserve">В ходе выборочной проверки </w:t>
      </w:r>
      <w:r w:rsidRPr="007A5DD5">
        <w:rPr>
          <w:rFonts w:ascii="Times New Roman" w:hAnsi="Times New Roman"/>
          <w:sz w:val="28"/>
          <w:szCs w:val="28"/>
        </w:rPr>
        <w:t>использования главными распорядителями средс</w:t>
      </w:r>
      <w:r>
        <w:rPr>
          <w:rFonts w:ascii="Times New Roman" w:hAnsi="Times New Roman"/>
          <w:sz w:val="28"/>
          <w:szCs w:val="28"/>
        </w:rPr>
        <w:t xml:space="preserve">тв, поступивших из окружного бюджета в </w:t>
      </w:r>
      <w:r w:rsidRPr="007A5DD5">
        <w:rPr>
          <w:rFonts w:ascii="Times New Roman" w:hAnsi="Times New Roman"/>
          <w:sz w:val="28"/>
          <w:szCs w:val="28"/>
        </w:rPr>
        <w:t>районн</w:t>
      </w:r>
      <w:r>
        <w:rPr>
          <w:rFonts w:ascii="Times New Roman" w:hAnsi="Times New Roman"/>
          <w:sz w:val="28"/>
          <w:szCs w:val="28"/>
        </w:rPr>
        <w:t>ый</w:t>
      </w:r>
      <w:r w:rsidRPr="007A5DD5">
        <w:rPr>
          <w:rFonts w:ascii="Times New Roman" w:hAnsi="Times New Roman"/>
          <w:sz w:val="28"/>
          <w:szCs w:val="28"/>
        </w:rPr>
        <w:t xml:space="preserve"> бюджет</w:t>
      </w:r>
      <w:r>
        <w:rPr>
          <w:rFonts w:ascii="Times New Roman" w:hAnsi="Times New Roman"/>
          <w:sz w:val="28"/>
          <w:szCs w:val="28"/>
        </w:rPr>
        <w:t xml:space="preserve"> в виде субсидий,</w:t>
      </w:r>
      <w:r w:rsidRPr="007A5DD5">
        <w:rPr>
          <w:rFonts w:ascii="Times New Roman" w:hAnsi="Times New Roman"/>
          <w:sz w:val="28"/>
          <w:szCs w:val="28"/>
        </w:rPr>
        <w:t xml:space="preserve"> установлен</w:t>
      </w:r>
      <w:r>
        <w:rPr>
          <w:rFonts w:ascii="Times New Roman" w:hAnsi="Times New Roman"/>
          <w:sz w:val="28"/>
          <w:szCs w:val="28"/>
        </w:rPr>
        <w:t>о</w:t>
      </w:r>
      <w:r w:rsidRPr="007A5DD5">
        <w:rPr>
          <w:rFonts w:ascii="Times New Roman" w:hAnsi="Times New Roman"/>
          <w:sz w:val="28"/>
          <w:szCs w:val="28"/>
        </w:rPr>
        <w:t xml:space="preserve"> следующ</w:t>
      </w:r>
      <w:r>
        <w:rPr>
          <w:rFonts w:ascii="Times New Roman" w:hAnsi="Times New Roman"/>
          <w:sz w:val="28"/>
          <w:szCs w:val="28"/>
        </w:rPr>
        <w:t>е</w:t>
      </w:r>
      <w:r w:rsidRPr="007A5DD5">
        <w:rPr>
          <w:rFonts w:ascii="Times New Roman" w:hAnsi="Times New Roman"/>
          <w:sz w:val="28"/>
          <w:szCs w:val="28"/>
        </w:rPr>
        <w:t xml:space="preserve">е. </w:t>
      </w:r>
    </w:p>
    <w:p w:rsidR="004B553B" w:rsidRPr="00FC0BC7" w:rsidRDefault="004B553B" w:rsidP="004B553B">
      <w:pPr>
        <w:autoSpaceDE w:val="0"/>
        <w:autoSpaceDN w:val="0"/>
        <w:adjustRightInd w:val="0"/>
        <w:spacing w:after="0"/>
        <w:ind w:firstLine="709"/>
        <w:jc w:val="both"/>
        <w:rPr>
          <w:rFonts w:ascii="Times New Roman" w:hAnsi="Times New Roman"/>
          <w:b/>
          <w:sz w:val="28"/>
          <w:szCs w:val="28"/>
        </w:rPr>
      </w:pPr>
      <w:r>
        <w:rPr>
          <w:rFonts w:ascii="Times New Roman" w:hAnsi="Times New Roman"/>
          <w:b/>
          <w:sz w:val="28"/>
          <w:szCs w:val="28"/>
        </w:rPr>
        <w:t>2</w:t>
      </w:r>
      <w:r w:rsidRPr="00FC0BC7">
        <w:rPr>
          <w:rFonts w:ascii="Times New Roman" w:hAnsi="Times New Roman"/>
          <w:b/>
          <w:sz w:val="28"/>
          <w:szCs w:val="28"/>
        </w:rPr>
        <w:t>.1. Субсидии на создание в общеобразовательных организациях, расположенных в сельской местности, условий для занятий физической культурой и спортом</w:t>
      </w:r>
    </w:p>
    <w:p w:rsidR="004B553B" w:rsidRPr="00EA6D99" w:rsidRDefault="004B553B" w:rsidP="004B553B">
      <w:pPr>
        <w:autoSpaceDE w:val="0"/>
        <w:autoSpaceDN w:val="0"/>
        <w:adjustRightInd w:val="0"/>
        <w:spacing w:after="0"/>
        <w:ind w:firstLine="709"/>
        <w:jc w:val="both"/>
        <w:rPr>
          <w:rFonts w:ascii="Times New Roman" w:hAnsi="Times New Roman"/>
          <w:b/>
          <w:i/>
          <w:sz w:val="16"/>
          <w:szCs w:val="16"/>
        </w:rPr>
      </w:pPr>
    </w:p>
    <w:p w:rsidR="004B553B" w:rsidRDefault="004B553B" w:rsidP="004B553B">
      <w:pPr>
        <w:tabs>
          <w:tab w:val="left" w:pos="709"/>
          <w:tab w:val="left" w:pos="1701"/>
        </w:tabs>
        <w:autoSpaceDE w:val="0"/>
        <w:autoSpaceDN w:val="0"/>
        <w:adjustRightInd w:val="0"/>
        <w:spacing w:after="0"/>
        <w:jc w:val="both"/>
        <w:rPr>
          <w:rFonts w:ascii="Times New Roman" w:hAnsi="Times New Roman"/>
          <w:sz w:val="28"/>
          <w:szCs w:val="28"/>
        </w:rPr>
      </w:pPr>
      <w:r>
        <w:rPr>
          <w:sz w:val="28"/>
          <w:szCs w:val="28"/>
        </w:rPr>
        <w:tab/>
      </w:r>
      <w:r w:rsidRPr="001E40C7">
        <w:rPr>
          <w:rFonts w:ascii="Times New Roman" w:hAnsi="Times New Roman"/>
          <w:sz w:val="28"/>
          <w:szCs w:val="28"/>
        </w:rPr>
        <w:t>Управлением социальной политики с МБОУ «Центр образования села Канчалан» заключен</w:t>
      </w:r>
      <w:r>
        <w:rPr>
          <w:rFonts w:ascii="Times New Roman" w:hAnsi="Times New Roman"/>
          <w:sz w:val="28"/>
          <w:szCs w:val="28"/>
        </w:rPr>
        <w:t>о</w:t>
      </w:r>
      <w:r w:rsidRPr="001E40C7">
        <w:rPr>
          <w:rFonts w:ascii="Times New Roman" w:hAnsi="Times New Roman"/>
          <w:sz w:val="28"/>
          <w:szCs w:val="28"/>
        </w:rPr>
        <w:t xml:space="preserve"> соглашени</w:t>
      </w:r>
      <w:r>
        <w:rPr>
          <w:rFonts w:ascii="Times New Roman" w:hAnsi="Times New Roman"/>
          <w:sz w:val="28"/>
          <w:szCs w:val="28"/>
        </w:rPr>
        <w:t>е</w:t>
      </w:r>
      <w:r w:rsidRPr="001E40C7">
        <w:rPr>
          <w:rFonts w:ascii="Times New Roman" w:hAnsi="Times New Roman"/>
          <w:sz w:val="28"/>
          <w:szCs w:val="28"/>
        </w:rPr>
        <w:t xml:space="preserve"> о предоставлении субсидии </w:t>
      </w:r>
      <w:r w:rsidRPr="00205F5F">
        <w:rPr>
          <w:rFonts w:ascii="Times New Roman" w:hAnsi="Times New Roman"/>
          <w:bCs/>
          <w:sz w:val="28"/>
          <w:szCs w:val="28"/>
        </w:rPr>
        <w:t xml:space="preserve">на </w:t>
      </w:r>
      <w:r w:rsidRPr="00205F5F">
        <w:rPr>
          <w:rFonts w:ascii="Times New Roman" w:hAnsi="Times New Roman"/>
          <w:sz w:val="28"/>
          <w:szCs w:val="28"/>
        </w:rPr>
        <w:t xml:space="preserve">создание в общеобразовательных организациях, расположенных в сельской местности, условий для занятий физической культурой и спортом </w:t>
      </w:r>
      <w:r>
        <w:rPr>
          <w:rFonts w:ascii="Times New Roman" w:hAnsi="Times New Roman"/>
          <w:sz w:val="28"/>
          <w:szCs w:val="28"/>
        </w:rPr>
        <w:t xml:space="preserve">от </w:t>
      </w:r>
      <w:r w:rsidRPr="001E40C7">
        <w:rPr>
          <w:rFonts w:ascii="Times New Roman" w:hAnsi="Times New Roman"/>
          <w:sz w:val="28"/>
          <w:szCs w:val="28"/>
        </w:rPr>
        <w:t>1</w:t>
      </w:r>
      <w:r>
        <w:rPr>
          <w:rFonts w:ascii="Times New Roman" w:hAnsi="Times New Roman"/>
          <w:sz w:val="28"/>
          <w:szCs w:val="28"/>
        </w:rPr>
        <w:t> </w:t>
      </w:r>
      <w:r w:rsidRPr="001E40C7">
        <w:rPr>
          <w:rFonts w:ascii="Times New Roman" w:hAnsi="Times New Roman"/>
          <w:sz w:val="28"/>
          <w:szCs w:val="28"/>
        </w:rPr>
        <w:t>августа 2016 года №</w:t>
      </w:r>
      <w:r>
        <w:rPr>
          <w:rFonts w:ascii="Times New Roman" w:hAnsi="Times New Roman"/>
          <w:sz w:val="28"/>
          <w:szCs w:val="28"/>
        </w:rPr>
        <w:t> </w:t>
      </w:r>
      <w:r w:rsidRPr="001E40C7">
        <w:rPr>
          <w:rFonts w:ascii="Times New Roman" w:hAnsi="Times New Roman"/>
          <w:sz w:val="28"/>
          <w:szCs w:val="28"/>
        </w:rPr>
        <w:t xml:space="preserve">02 </w:t>
      </w:r>
      <w:r>
        <w:rPr>
          <w:rFonts w:ascii="Times New Roman" w:hAnsi="Times New Roman"/>
          <w:sz w:val="28"/>
          <w:szCs w:val="28"/>
        </w:rPr>
        <w:t>в</w:t>
      </w:r>
      <w:r w:rsidRPr="001E40C7">
        <w:rPr>
          <w:rFonts w:ascii="Times New Roman" w:hAnsi="Times New Roman"/>
          <w:sz w:val="28"/>
          <w:szCs w:val="28"/>
        </w:rPr>
        <w:t xml:space="preserve"> сумм</w:t>
      </w:r>
      <w:r>
        <w:rPr>
          <w:rFonts w:ascii="Times New Roman" w:hAnsi="Times New Roman"/>
          <w:sz w:val="28"/>
          <w:szCs w:val="28"/>
        </w:rPr>
        <w:t>е</w:t>
      </w:r>
      <w:r w:rsidRPr="001E40C7">
        <w:rPr>
          <w:rFonts w:ascii="Times New Roman" w:hAnsi="Times New Roman"/>
          <w:sz w:val="28"/>
          <w:szCs w:val="28"/>
        </w:rPr>
        <w:t xml:space="preserve"> 5 420,9 тыс. рублей</w:t>
      </w:r>
      <w:r>
        <w:rPr>
          <w:rFonts w:ascii="Times New Roman" w:hAnsi="Times New Roman"/>
          <w:sz w:val="28"/>
          <w:szCs w:val="28"/>
        </w:rPr>
        <w:t xml:space="preserve">. </w:t>
      </w:r>
    </w:p>
    <w:p w:rsidR="004B553B" w:rsidRDefault="004B553B" w:rsidP="004B553B">
      <w:pPr>
        <w:tabs>
          <w:tab w:val="left" w:pos="709"/>
          <w:tab w:val="left" w:pos="1701"/>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r w:rsidRPr="001E40C7">
        <w:rPr>
          <w:rFonts w:ascii="Times New Roman" w:hAnsi="Times New Roman"/>
          <w:sz w:val="28"/>
          <w:szCs w:val="28"/>
        </w:rPr>
        <w:t>Фактически</w:t>
      </w:r>
      <w:r>
        <w:rPr>
          <w:rFonts w:ascii="Times New Roman" w:hAnsi="Times New Roman"/>
          <w:sz w:val="28"/>
          <w:szCs w:val="28"/>
        </w:rPr>
        <w:t xml:space="preserve"> произведены</w:t>
      </w:r>
      <w:r w:rsidRPr="001E40C7">
        <w:rPr>
          <w:rFonts w:ascii="Times New Roman" w:hAnsi="Times New Roman"/>
          <w:sz w:val="28"/>
          <w:szCs w:val="28"/>
        </w:rPr>
        <w:t xml:space="preserve"> расходы </w:t>
      </w:r>
      <w:r>
        <w:rPr>
          <w:rFonts w:ascii="Times New Roman" w:hAnsi="Times New Roman"/>
          <w:sz w:val="28"/>
          <w:szCs w:val="28"/>
        </w:rPr>
        <w:t xml:space="preserve">на сумму 3 360,6 тыс. рублей - </w:t>
      </w:r>
      <w:r w:rsidRPr="001E40C7">
        <w:rPr>
          <w:rFonts w:ascii="Times New Roman" w:hAnsi="Times New Roman"/>
          <w:sz w:val="28"/>
          <w:szCs w:val="28"/>
        </w:rPr>
        <w:t>за выполненные работы по ремонту спортивного зала МБОУ «Центр образования села Канчалан» и поставленное оборудование</w:t>
      </w:r>
      <w:r>
        <w:rPr>
          <w:rFonts w:ascii="Times New Roman" w:hAnsi="Times New Roman"/>
          <w:sz w:val="28"/>
          <w:szCs w:val="28"/>
        </w:rPr>
        <w:t>. Оплата</w:t>
      </w:r>
      <w:r w:rsidRPr="001E40C7">
        <w:rPr>
          <w:rFonts w:ascii="Times New Roman" w:hAnsi="Times New Roman"/>
          <w:sz w:val="28"/>
          <w:szCs w:val="28"/>
        </w:rPr>
        <w:t xml:space="preserve"> произведена в полном объеме на основании выставленных счетов, справок формы №КС-2, №КС-3 на общую сумму 3 360,6 тыс. рублей</w:t>
      </w:r>
      <w:r>
        <w:rPr>
          <w:rFonts w:ascii="Times New Roman" w:hAnsi="Times New Roman"/>
          <w:sz w:val="28"/>
          <w:szCs w:val="28"/>
        </w:rPr>
        <w:t xml:space="preserve">, из них 2 371,7 тыс. рублей – оплата </w:t>
      </w:r>
      <w:r w:rsidRPr="00792C1A">
        <w:rPr>
          <w:rFonts w:ascii="Times New Roman" w:hAnsi="Times New Roman"/>
          <w:color w:val="000000"/>
          <w:sz w:val="28"/>
          <w:szCs w:val="28"/>
        </w:rPr>
        <w:t>ООО «Чукотская строительно-буровая компания»</w:t>
      </w:r>
      <w:r>
        <w:rPr>
          <w:rFonts w:ascii="Times New Roman" w:hAnsi="Times New Roman"/>
          <w:color w:val="000000"/>
          <w:sz w:val="28"/>
          <w:szCs w:val="28"/>
        </w:rPr>
        <w:t xml:space="preserve"> </w:t>
      </w:r>
      <w:r>
        <w:rPr>
          <w:rFonts w:ascii="Times New Roman" w:hAnsi="Times New Roman"/>
          <w:sz w:val="28"/>
          <w:szCs w:val="28"/>
        </w:rPr>
        <w:t xml:space="preserve">за выполнение ремонтных работ </w:t>
      </w:r>
      <w:r w:rsidRPr="00205F5F">
        <w:rPr>
          <w:rFonts w:ascii="Times New Roman" w:hAnsi="Times New Roman"/>
          <w:sz w:val="28"/>
          <w:szCs w:val="28"/>
        </w:rPr>
        <w:t xml:space="preserve">МБОУ «Центр образования села Канчалан» </w:t>
      </w:r>
      <w:r>
        <w:rPr>
          <w:rFonts w:ascii="Times New Roman" w:hAnsi="Times New Roman"/>
          <w:sz w:val="28"/>
          <w:szCs w:val="28"/>
        </w:rPr>
        <w:t xml:space="preserve">по </w:t>
      </w:r>
      <w:r w:rsidRPr="00205F5F">
        <w:rPr>
          <w:rFonts w:ascii="Times New Roman" w:hAnsi="Times New Roman"/>
          <w:sz w:val="28"/>
          <w:szCs w:val="28"/>
        </w:rPr>
        <w:t xml:space="preserve"> </w:t>
      </w:r>
      <w:r>
        <w:rPr>
          <w:rFonts w:ascii="Times New Roman" w:hAnsi="Times New Roman"/>
          <w:sz w:val="28"/>
          <w:szCs w:val="28"/>
        </w:rPr>
        <w:t>м</w:t>
      </w:r>
      <w:r w:rsidRPr="00205F5F">
        <w:rPr>
          <w:rFonts w:ascii="Times New Roman" w:hAnsi="Times New Roman"/>
          <w:sz w:val="28"/>
          <w:szCs w:val="28"/>
        </w:rPr>
        <w:t>униципальны</w:t>
      </w:r>
      <w:r>
        <w:rPr>
          <w:rFonts w:ascii="Times New Roman" w:hAnsi="Times New Roman"/>
          <w:sz w:val="28"/>
          <w:szCs w:val="28"/>
        </w:rPr>
        <w:t>м</w:t>
      </w:r>
      <w:r w:rsidRPr="00205F5F">
        <w:rPr>
          <w:rFonts w:ascii="Times New Roman" w:hAnsi="Times New Roman"/>
          <w:sz w:val="28"/>
          <w:szCs w:val="28"/>
        </w:rPr>
        <w:t xml:space="preserve"> контракт</w:t>
      </w:r>
      <w:r>
        <w:rPr>
          <w:rFonts w:ascii="Times New Roman" w:hAnsi="Times New Roman"/>
          <w:sz w:val="28"/>
          <w:szCs w:val="28"/>
        </w:rPr>
        <w:t>ам</w:t>
      </w:r>
      <w:r w:rsidRPr="00205F5F">
        <w:rPr>
          <w:rFonts w:ascii="Times New Roman" w:hAnsi="Times New Roman"/>
          <w:sz w:val="28"/>
          <w:szCs w:val="28"/>
        </w:rPr>
        <w:t xml:space="preserve"> от 19 декабря 2016</w:t>
      </w:r>
      <w:r>
        <w:rPr>
          <w:rFonts w:ascii="Times New Roman" w:hAnsi="Times New Roman"/>
          <w:sz w:val="28"/>
          <w:szCs w:val="28"/>
        </w:rPr>
        <w:t> </w:t>
      </w:r>
      <w:r w:rsidRPr="00205F5F">
        <w:rPr>
          <w:rFonts w:ascii="Times New Roman" w:hAnsi="Times New Roman"/>
          <w:sz w:val="28"/>
          <w:szCs w:val="28"/>
        </w:rPr>
        <w:t xml:space="preserve">года №29 </w:t>
      </w:r>
      <w:r w:rsidRPr="00205F5F">
        <w:rPr>
          <w:rFonts w:ascii="Times New Roman" w:hAnsi="Times New Roman"/>
          <w:color w:val="000000"/>
          <w:sz w:val="28"/>
          <w:szCs w:val="28"/>
        </w:rPr>
        <w:t>(далее – Муниципальный контракт №29) на сумму 1 124,7 тыс. рублей и от 19 декабря 2016 года №</w:t>
      </w:r>
      <w:r w:rsidRPr="00205F5F">
        <w:rPr>
          <w:rFonts w:ascii="Times New Roman" w:hAnsi="Times New Roman"/>
          <w:sz w:val="28"/>
          <w:szCs w:val="28"/>
        </w:rPr>
        <w:t>30 (далее – Муниципальный контракт № 30) на сумму 1 247,0 тыс. рублей</w:t>
      </w:r>
      <w:r>
        <w:rPr>
          <w:rFonts w:ascii="Times New Roman" w:hAnsi="Times New Roman"/>
          <w:sz w:val="28"/>
          <w:szCs w:val="28"/>
        </w:rPr>
        <w:t xml:space="preserve">. Муниципальные контракты №29 и №30 заключены со сроком </w:t>
      </w:r>
      <w:r w:rsidRPr="00205F5F">
        <w:rPr>
          <w:rFonts w:ascii="Times New Roman" w:hAnsi="Times New Roman"/>
          <w:sz w:val="28"/>
          <w:szCs w:val="28"/>
        </w:rPr>
        <w:t xml:space="preserve">исполнения </w:t>
      </w:r>
      <w:r>
        <w:rPr>
          <w:rFonts w:ascii="Times New Roman" w:hAnsi="Times New Roman"/>
          <w:sz w:val="28"/>
          <w:szCs w:val="28"/>
        </w:rPr>
        <w:t>обязательств за</w:t>
      </w:r>
      <w:r w:rsidRPr="00205F5F">
        <w:rPr>
          <w:rFonts w:ascii="Times New Roman" w:hAnsi="Times New Roman"/>
          <w:sz w:val="28"/>
          <w:szCs w:val="28"/>
        </w:rPr>
        <w:t xml:space="preserve"> один день</w:t>
      </w:r>
      <w:r>
        <w:rPr>
          <w:rFonts w:ascii="Times New Roman" w:hAnsi="Times New Roman"/>
          <w:sz w:val="28"/>
          <w:szCs w:val="28"/>
        </w:rPr>
        <w:t>.</w:t>
      </w:r>
      <w:r w:rsidRPr="00205F5F">
        <w:rPr>
          <w:rFonts w:ascii="Times New Roman" w:hAnsi="Times New Roman"/>
          <w:sz w:val="28"/>
          <w:szCs w:val="28"/>
        </w:rPr>
        <w:t xml:space="preserve"> </w:t>
      </w:r>
    </w:p>
    <w:p w:rsidR="004B553B" w:rsidRPr="00205F5F" w:rsidRDefault="004B553B" w:rsidP="004B553B">
      <w:pPr>
        <w:tabs>
          <w:tab w:val="left" w:pos="709"/>
          <w:tab w:val="left" w:pos="1701"/>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r w:rsidRPr="00205F5F">
        <w:rPr>
          <w:rFonts w:ascii="Times New Roman" w:hAnsi="Times New Roman"/>
          <w:sz w:val="28"/>
          <w:szCs w:val="28"/>
        </w:rPr>
        <w:t xml:space="preserve">В нарушение части 2 статьи 70 </w:t>
      </w:r>
      <w:r>
        <w:rPr>
          <w:rFonts w:ascii="Times New Roman" w:hAnsi="Times New Roman"/>
          <w:sz w:val="28"/>
          <w:szCs w:val="28"/>
        </w:rPr>
        <w:t>Закона №44-ФЗ,</w:t>
      </w:r>
      <w:r w:rsidRPr="00205F5F">
        <w:rPr>
          <w:rFonts w:ascii="Times New Roman" w:hAnsi="Times New Roman"/>
          <w:sz w:val="28"/>
          <w:szCs w:val="28"/>
        </w:rPr>
        <w:t xml:space="preserve"> в муниципальных контрактах не заполнено Приложение №2 к Техническому заданию.</w:t>
      </w:r>
      <w:r>
        <w:rPr>
          <w:rFonts w:ascii="Times New Roman" w:hAnsi="Times New Roman"/>
          <w:sz w:val="28"/>
          <w:szCs w:val="28"/>
        </w:rPr>
        <w:t xml:space="preserve"> При этом, ф</w:t>
      </w:r>
      <w:r w:rsidRPr="00205F5F">
        <w:rPr>
          <w:rFonts w:ascii="Times New Roman" w:hAnsi="Times New Roman"/>
          <w:sz w:val="28"/>
          <w:szCs w:val="28"/>
        </w:rPr>
        <w:t xml:space="preserve">актическая трудоемкость работ, отраженная в </w:t>
      </w:r>
      <w:r>
        <w:rPr>
          <w:rFonts w:ascii="Times New Roman" w:hAnsi="Times New Roman"/>
          <w:sz w:val="28"/>
          <w:szCs w:val="28"/>
        </w:rPr>
        <w:t>акте выполненных работ (</w:t>
      </w:r>
      <w:r w:rsidRPr="00205F5F">
        <w:rPr>
          <w:rFonts w:ascii="Times New Roman" w:hAnsi="Times New Roman"/>
          <w:sz w:val="28"/>
          <w:szCs w:val="28"/>
        </w:rPr>
        <w:t>форм</w:t>
      </w:r>
      <w:r>
        <w:rPr>
          <w:rFonts w:ascii="Times New Roman" w:hAnsi="Times New Roman"/>
          <w:sz w:val="28"/>
          <w:szCs w:val="28"/>
        </w:rPr>
        <w:t>а</w:t>
      </w:r>
      <w:r w:rsidRPr="00205F5F">
        <w:rPr>
          <w:rFonts w:ascii="Times New Roman" w:hAnsi="Times New Roman"/>
          <w:sz w:val="28"/>
          <w:szCs w:val="28"/>
        </w:rPr>
        <w:t xml:space="preserve"> №КС-2</w:t>
      </w:r>
      <w:r>
        <w:rPr>
          <w:rFonts w:ascii="Times New Roman" w:hAnsi="Times New Roman"/>
          <w:sz w:val="28"/>
          <w:szCs w:val="28"/>
        </w:rPr>
        <w:t>)</w:t>
      </w:r>
      <w:r w:rsidRPr="00205F5F">
        <w:rPr>
          <w:rFonts w:ascii="Times New Roman" w:hAnsi="Times New Roman"/>
          <w:sz w:val="28"/>
          <w:szCs w:val="28"/>
        </w:rPr>
        <w:t xml:space="preserve"> от 20.12.2016 г. по муниципальному контракту №</w:t>
      </w:r>
      <w:r>
        <w:rPr>
          <w:rFonts w:ascii="Times New Roman" w:hAnsi="Times New Roman"/>
          <w:sz w:val="28"/>
          <w:szCs w:val="28"/>
        </w:rPr>
        <w:t> </w:t>
      </w:r>
      <w:r w:rsidRPr="00205F5F">
        <w:rPr>
          <w:rFonts w:ascii="Times New Roman" w:hAnsi="Times New Roman"/>
          <w:sz w:val="28"/>
          <w:szCs w:val="28"/>
        </w:rPr>
        <w:t>29 составила 110,73 чел.- часов</w:t>
      </w:r>
      <w:r>
        <w:rPr>
          <w:rFonts w:ascii="Times New Roman" w:hAnsi="Times New Roman"/>
          <w:sz w:val="28"/>
          <w:szCs w:val="28"/>
        </w:rPr>
        <w:t xml:space="preserve"> </w:t>
      </w:r>
      <w:r w:rsidRPr="00205F5F">
        <w:rPr>
          <w:rFonts w:ascii="Times New Roman" w:hAnsi="Times New Roman"/>
          <w:sz w:val="28"/>
          <w:szCs w:val="28"/>
        </w:rPr>
        <w:t>(разборка плинтусов, разборка покрытий полов из линолеума, ремонт и восстановление герметизации горизонтальных и вертикальных стыков стеновых панелей, шпатлевка поверхностей замазкой, улучшенная окраска масляными составами по сборным конструкциям стен, подготовленных под окраску)</w:t>
      </w:r>
      <w:r>
        <w:rPr>
          <w:rFonts w:ascii="Times New Roman" w:hAnsi="Times New Roman"/>
          <w:sz w:val="28"/>
          <w:szCs w:val="28"/>
        </w:rPr>
        <w:t>,</w:t>
      </w:r>
      <w:r w:rsidRPr="00205F5F">
        <w:rPr>
          <w:rFonts w:ascii="Times New Roman" w:hAnsi="Times New Roman"/>
          <w:sz w:val="28"/>
          <w:szCs w:val="28"/>
        </w:rPr>
        <w:t xml:space="preserve"> по муниципальному контракту №30 – 1 408,3 чел.-</w:t>
      </w:r>
      <w:r>
        <w:rPr>
          <w:rFonts w:ascii="Times New Roman" w:hAnsi="Times New Roman"/>
          <w:sz w:val="28"/>
          <w:szCs w:val="28"/>
        </w:rPr>
        <w:t xml:space="preserve"> </w:t>
      </w:r>
      <w:r w:rsidRPr="00205F5F">
        <w:rPr>
          <w:rFonts w:ascii="Times New Roman" w:hAnsi="Times New Roman"/>
          <w:sz w:val="28"/>
          <w:szCs w:val="28"/>
        </w:rPr>
        <w:t xml:space="preserve">часов (устройство опорных конструкций из брусьев, подъем рубленых стен домкратом, демонтаж опорных стоек вручную, монтаж металлических изделий вручную, огрунтовка металлических поверхностей, окраска металлических огрунтованных поверхностей). </w:t>
      </w:r>
    </w:p>
    <w:p w:rsidR="004B553B" w:rsidRDefault="004B553B" w:rsidP="004B553B">
      <w:pPr>
        <w:spacing w:after="0"/>
        <w:ind w:firstLine="708"/>
        <w:jc w:val="both"/>
        <w:rPr>
          <w:rFonts w:ascii="Times New Roman" w:hAnsi="Times New Roman"/>
          <w:sz w:val="28"/>
          <w:szCs w:val="28"/>
        </w:rPr>
      </w:pPr>
      <w:r w:rsidRPr="00205F5F">
        <w:rPr>
          <w:rFonts w:ascii="Times New Roman" w:hAnsi="Times New Roman"/>
          <w:sz w:val="28"/>
          <w:szCs w:val="28"/>
        </w:rPr>
        <w:t>В связи с тем, что документы</w:t>
      </w:r>
      <w:r>
        <w:rPr>
          <w:rFonts w:ascii="Times New Roman" w:hAnsi="Times New Roman"/>
          <w:sz w:val="28"/>
          <w:szCs w:val="28"/>
        </w:rPr>
        <w:t>, подтверждающие фактическое выполнение работ по контрактам,</w:t>
      </w:r>
      <w:r w:rsidRPr="00205F5F">
        <w:rPr>
          <w:rFonts w:ascii="Times New Roman" w:hAnsi="Times New Roman"/>
          <w:sz w:val="28"/>
          <w:szCs w:val="28"/>
        </w:rPr>
        <w:t xml:space="preserve"> оформлены на следующий день после заключения муниципальных контрактов, можно сделать вывод, что на момент заключения </w:t>
      </w:r>
      <w:r>
        <w:rPr>
          <w:rFonts w:ascii="Times New Roman" w:hAnsi="Times New Roman"/>
          <w:sz w:val="28"/>
          <w:szCs w:val="28"/>
        </w:rPr>
        <w:lastRenderedPageBreak/>
        <w:t xml:space="preserve">муниципальных </w:t>
      </w:r>
      <w:r w:rsidRPr="00205F5F">
        <w:rPr>
          <w:rFonts w:ascii="Times New Roman" w:hAnsi="Times New Roman"/>
          <w:sz w:val="28"/>
          <w:szCs w:val="28"/>
        </w:rPr>
        <w:t>контрактов (19 декабря 2016 года) данные работы фактически были выполнены. Данные факты содержат</w:t>
      </w:r>
      <w:r>
        <w:rPr>
          <w:rFonts w:ascii="Times New Roman" w:hAnsi="Times New Roman"/>
          <w:sz w:val="28"/>
          <w:szCs w:val="28"/>
        </w:rPr>
        <w:t xml:space="preserve"> </w:t>
      </w:r>
      <w:r w:rsidR="00F24A40">
        <w:rPr>
          <w:rFonts w:ascii="Times New Roman" w:hAnsi="Times New Roman"/>
          <w:sz w:val="28"/>
          <w:szCs w:val="28"/>
        </w:rPr>
        <w:t xml:space="preserve">высокие </w:t>
      </w:r>
      <w:r w:rsidR="00F24A40" w:rsidRPr="00205F5F">
        <w:rPr>
          <w:rFonts w:ascii="Times New Roman" w:hAnsi="Times New Roman"/>
          <w:sz w:val="28"/>
          <w:szCs w:val="28"/>
        </w:rPr>
        <w:t>коррупционные</w:t>
      </w:r>
      <w:r w:rsidRPr="00205F5F">
        <w:rPr>
          <w:rFonts w:ascii="Times New Roman" w:hAnsi="Times New Roman"/>
          <w:sz w:val="28"/>
          <w:szCs w:val="28"/>
        </w:rPr>
        <w:t xml:space="preserve"> риски и указывают на формальное проведение процедуры закупок</w:t>
      </w:r>
      <w:r>
        <w:rPr>
          <w:rFonts w:ascii="Times New Roman" w:hAnsi="Times New Roman"/>
          <w:sz w:val="28"/>
          <w:szCs w:val="28"/>
        </w:rPr>
        <w:t xml:space="preserve"> </w:t>
      </w:r>
      <w:r w:rsidRPr="00205F5F">
        <w:rPr>
          <w:rFonts w:ascii="Times New Roman" w:hAnsi="Times New Roman"/>
          <w:sz w:val="28"/>
          <w:szCs w:val="28"/>
        </w:rPr>
        <w:t>МБОУ «Центр образования села Канчалан».</w:t>
      </w:r>
    </w:p>
    <w:p w:rsidR="004B553B" w:rsidRDefault="004B553B" w:rsidP="004B553B">
      <w:pPr>
        <w:pStyle w:val="23"/>
        <w:spacing w:after="0" w:line="276" w:lineRule="auto"/>
        <w:ind w:firstLine="708"/>
        <w:jc w:val="both"/>
        <w:rPr>
          <w:rFonts w:ascii="Times New Roman" w:hAnsi="Times New Roman"/>
          <w:sz w:val="28"/>
          <w:szCs w:val="28"/>
        </w:rPr>
      </w:pPr>
      <w:r w:rsidRPr="00205F5F">
        <w:rPr>
          <w:rFonts w:ascii="Times New Roman" w:hAnsi="Times New Roman"/>
          <w:sz w:val="28"/>
          <w:szCs w:val="28"/>
        </w:rPr>
        <w:t>В нарушение пункта 10 части 2 статьи 103</w:t>
      </w:r>
      <w:r w:rsidRPr="00727285">
        <w:rPr>
          <w:rFonts w:ascii="Times New Roman" w:hAnsi="Times New Roman"/>
          <w:sz w:val="28"/>
          <w:szCs w:val="28"/>
        </w:rPr>
        <w:t xml:space="preserve"> Закон</w:t>
      </w:r>
      <w:r>
        <w:rPr>
          <w:rFonts w:ascii="Times New Roman" w:hAnsi="Times New Roman"/>
          <w:sz w:val="28"/>
          <w:szCs w:val="28"/>
        </w:rPr>
        <w:t>а</w:t>
      </w:r>
      <w:r w:rsidRPr="00727285">
        <w:rPr>
          <w:rFonts w:ascii="Times New Roman" w:hAnsi="Times New Roman"/>
          <w:sz w:val="28"/>
          <w:szCs w:val="28"/>
        </w:rPr>
        <w:t xml:space="preserve"> №44-ФЗ</w:t>
      </w:r>
      <w:r>
        <w:rPr>
          <w:rFonts w:ascii="Times New Roman" w:hAnsi="Times New Roman"/>
          <w:sz w:val="28"/>
          <w:szCs w:val="28"/>
        </w:rPr>
        <w:t xml:space="preserve"> </w:t>
      </w:r>
      <w:r w:rsidRPr="00205F5F">
        <w:rPr>
          <w:rFonts w:ascii="Times New Roman" w:hAnsi="Times New Roman"/>
          <w:sz w:val="28"/>
          <w:szCs w:val="28"/>
        </w:rPr>
        <w:t xml:space="preserve">и пункта к) части 2 Правил ведения реестра контрактов, заключенных заказчиками, утвержденных Постановлением Правительства Российской Федерации от 28 ноября 2013 года № 1084 «О порядке ведения реестра контрактов, заключенных заказчиками, и реестра контрактов, содержащего сведения, составляющие государственную тайну», в реестре контрактов отсутствуют сведения об </w:t>
      </w:r>
      <w:r>
        <w:rPr>
          <w:rFonts w:ascii="Times New Roman" w:hAnsi="Times New Roman"/>
          <w:sz w:val="28"/>
          <w:szCs w:val="28"/>
        </w:rPr>
        <w:t>их исполнении</w:t>
      </w:r>
      <w:r w:rsidRPr="00205F5F">
        <w:rPr>
          <w:rFonts w:ascii="Times New Roman" w:hAnsi="Times New Roman"/>
          <w:sz w:val="28"/>
          <w:szCs w:val="28"/>
        </w:rPr>
        <w:t>.</w:t>
      </w:r>
    </w:p>
    <w:p w:rsidR="004B553B" w:rsidRPr="00F63FE5" w:rsidRDefault="004B553B" w:rsidP="004B553B">
      <w:pPr>
        <w:pStyle w:val="af9"/>
        <w:spacing w:after="0"/>
        <w:ind w:firstLine="709"/>
        <w:rPr>
          <w:b/>
          <w:sz w:val="16"/>
          <w:szCs w:val="16"/>
        </w:rPr>
      </w:pPr>
    </w:p>
    <w:p w:rsidR="004B553B" w:rsidRPr="00E83FB0" w:rsidRDefault="004B553B" w:rsidP="004B553B">
      <w:pPr>
        <w:tabs>
          <w:tab w:val="left" w:pos="851"/>
        </w:tabs>
        <w:spacing w:after="0"/>
        <w:jc w:val="both"/>
        <w:rPr>
          <w:rFonts w:ascii="Times New Roman" w:hAnsi="Times New Roman"/>
          <w:b/>
          <w:sz w:val="28"/>
          <w:szCs w:val="28"/>
        </w:rPr>
      </w:pPr>
      <w:r>
        <w:rPr>
          <w:rFonts w:ascii="Times New Roman" w:hAnsi="Times New Roman"/>
          <w:b/>
          <w:sz w:val="28"/>
          <w:szCs w:val="28"/>
        </w:rPr>
        <w:tab/>
      </w:r>
      <w:r w:rsidRPr="00E83FB0">
        <w:rPr>
          <w:rFonts w:ascii="Times New Roman" w:hAnsi="Times New Roman"/>
          <w:b/>
          <w:sz w:val="28"/>
          <w:szCs w:val="28"/>
        </w:rPr>
        <w:t>2.</w:t>
      </w:r>
      <w:r>
        <w:rPr>
          <w:rFonts w:ascii="Times New Roman" w:hAnsi="Times New Roman"/>
          <w:b/>
          <w:sz w:val="28"/>
          <w:szCs w:val="28"/>
        </w:rPr>
        <w:t>2</w:t>
      </w:r>
      <w:r w:rsidRPr="00E83FB0">
        <w:rPr>
          <w:rFonts w:ascii="Times New Roman" w:hAnsi="Times New Roman"/>
          <w:b/>
          <w:sz w:val="28"/>
          <w:szCs w:val="28"/>
        </w:rPr>
        <w:t>. Субсидии на обеспечение мероприятий по переселению граждан из аварийного жилищного фонда</w:t>
      </w:r>
    </w:p>
    <w:p w:rsidR="004B553B" w:rsidRPr="005E08C3" w:rsidRDefault="004B553B" w:rsidP="004B553B">
      <w:pPr>
        <w:tabs>
          <w:tab w:val="left" w:pos="567"/>
        </w:tabs>
        <w:autoSpaceDE w:val="0"/>
        <w:autoSpaceDN w:val="0"/>
        <w:adjustRightInd w:val="0"/>
        <w:spacing w:after="0"/>
        <w:ind w:firstLine="709"/>
        <w:jc w:val="both"/>
        <w:rPr>
          <w:rFonts w:ascii="Times New Roman" w:hAnsi="Times New Roman"/>
          <w:b/>
          <w:sz w:val="28"/>
          <w:szCs w:val="28"/>
        </w:rPr>
      </w:pPr>
      <w:r w:rsidRPr="009D5355">
        <w:rPr>
          <w:rFonts w:ascii="Times New Roman" w:hAnsi="Times New Roman"/>
          <w:b/>
          <w:i/>
          <w:sz w:val="28"/>
          <w:szCs w:val="28"/>
        </w:rPr>
        <w:t xml:space="preserve"> </w:t>
      </w:r>
      <w:r>
        <w:rPr>
          <w:rFonts w:ascii="Times New Roman" w:eastAsiaTheme="minorHAnsi" w:hAnsi="Times New Roman"/>
          <w:sz w:val="28"/>
          <w:szCs w:val="28"/>
          <w:lang w:eastAsia="en-US"/>
        </w:rPr>
        <w:t xml:space="preserve">Субсидии </w:t>
      </w:r>
      <w:r w:rsidRPr="005E08C3">
        <w:rPr>
          <w:rFonts w:ascii="Times New Roman" w:hAnsi="Times New Roman"/>
          <w:sz w:val="28"/>
          <w:szCs w:val="28"/>
        </w:rPr>
        <w:t>на реализацию мероприятий по переселению граждан из аварийного жилищного фонда</w:t>
      </w:r>
      <w:r w:rsidRPr="005E08C3">
        <w:rPr>
          <w:rFonts w:ascii="Times New Roman" w:eastAsiaTheme="minorHAnsi" w:hAnsi="Times New Roman"/>
          <w:sz w:val="28"/>
          <w:szCs w:val="28"/>
          <w:lang w:eastAsia="en-US"/>
        </w:rPr>
        <w:t xml:space="preserve"> на 2016 год </w:t>
      </w:r>
      <w:r>
        <w:rPr>
          <w:rFonts w:ascii="Times New Roman" w:eastAsiaTheme="minorHAnsi" w:hAnsi="Times New Roman"/>
          <w:sz w:val="28"/>
          <w:szCs w:val="28"/>
          <w:lang w:eastAsia="en-US"/>
        </w:rPr>
        <w:t xml:space="preserve">в </w:t>
      </w:r>
      <w:r w:rsidRPr="005E08C3">
        <w:rPr>
          <w:rFonts w:ascii="Times New Roman" w:hAnsi="Times New Roman"/>
          <w:sz w:val="28"/>
          <w:szCs w:val="28"/>
        </w:rPr>
        <w:t xml:space="preserve">сумме 142 071,4 тыс. рублей </w:t>
      </w:r>
      <w:r>
        <w:rPr>
          <w:rFonts w:ascii="Times New Roman" w:hAnsi="Times New Roman"/>
          <w:sz w:val="28"/>
          <w:szCs w:val="28"/>
        </w:rPr>
        <w:t xml:space="preserve">были </w:t>
      </w:r>
      <w:r w:rsidR="00F24A40" w:rsidRPr="005E08C3">
        <w:rPr>
          <w:rFonts w:ascii="Times New Roman" w:hAnsi="Times New Roman"/>
          <w:sz w:val="28"/>
          <w:szCs w:val="28"/>
        </w:rPr>
        <w:t>предусм</w:t>
      </w:r>
      <w:r w:rsidR="00F24A40">
        <w:rPr>
          <w:rFonts w:ascii="Times New Roman" w:hAnsi="Times New Roman"/>
          <w:sz w:val="28"/>
          <w:szCs w:val="28"/>
        </w:rPr>
        <w:t>о</w:t>
      </w:r>
      <w:r w:rsidR="00F24A40" w:rsidRPr="005E08C3">
        <w:rPr>
          <w:rFonts w:ascii="Times New Roman" w:hAnsi="Times New Roman"/>
          <w:sz w:val="28"/>
          <w:szCs w:val="28"/>
        </w:rPr>
        <w:t>тр</w:t>
      </w:r>
      <w:r w:rsidR="00F24A40">
        <w:rPr>
          <w:rFonts w:ascii="Times New Roman" w:hAnsi="Times New Roman"/>
          <w:sz w:val="28"/>
          <w:szCs w:val="28"/>
        </w:rPr>
        <w:t xml:space="preserve">ены </w:t>
      </w:r>
      <w:r w:rsidR="00F24A40" w:rsidRPr="005E08C3">
        <w:rPr>
          <w:rFonts w:ascii="Times New Roman" w:hAnsi="Times New Roman"/>
          <w:sz w:val="28"/>
          <w:szCs w:val="28"/>
        </w:rPr>
        <w:t>на</w:t>
      </w:r>
      <w:r>
        <w:rPr>
          <w:rFonts w:ascii="Times New Roman" w:hAnsi="Times New Roman"/>
          <w:sz w:val="28"/>
          <w:szCs w:val="28"/>
        </w:rPr>
        <w:t xml:space="preserve"> </w:t>
      </w:r>
      <w:r w:rsidRPr="005E08C3">
        <w:rPr>
          <w:rFonts w:ascii="Times New Roman" w:hAnsi="Times New Roman"/>
          <w:sz w:val="28"/>
          <w:szCs w:val="28"/>
        </w:rPr>
        <w:t xml:space="preserve">окончательную оплату двух </w:t>
      </w:r>
      <w:r w:rsidRPr="005E08C3">
        <w:rPr>
          <w:rFonts w:ascii="Times New Roman" w:eastAsiaTheme="minorHAnsi" w:hAnsi="Times New Roman"/>
          <w:sz w:val="28"/>
          <w:szCs w:val="28"/>
          <w:lang w:eastAsia="en-US"/>
        </w:rPr>
        <w:t xml:space="preserve">муниципальных </w:t>
      </w:r>
      <w:r w:rsidR="00F24A40" w:rsidRPr="005E08C3">
        <w:rPr>
          <w:rFonts w:ascii="Times New Roman" w:eastAsiaTheme="minorHAnsi" w:hAnsi="Times New Roman"/>
          <w:sz w:val="28"/>
          <w:szCs w:val="28"/>
          <w:lang w:eastAsia="en-US"/>
        </w:rPr>
        <w:t>контрактов от</w:t>
      </w:r>
      <w:r w:rsidRPr="005E08C3">
        <w:rPr>
          <w:rFonts w:ascii="Times New Roman" w:hAnsi="Times New Roman"/>
          <w:sz w:val="28"/>
          <w:szCs w:val="28"/>
        </w:rPr>
        <w:t xml:space="preserve"> 24 июня 2015 года </w:t>
      </w:r>
      <w:r w:rsidRPr="005E08C3">
        <w:rPr>
          <w:rFonts w:ascii="Times New Roman" w:eastAsiaTheme="minorHAnsi" w:hAnsi="Times New Roman"/>
          <w:sz w:val="28"/>
          <w:szCs w:val="28"/>
          <w:lang w:eastAsia="en-US"/>
        </w:rPr>
        <w:t>с ООО ПКП «Темп»</w:t>
      </w:r>
      <w:r w:rsidRPr="005E08C3">
        <w:rPr>
          <w:rFonts w:ascii="Times New Roman" w:hAnsi="Times New Roman"/>
          <w:sz w:val="28"/>
          <w:szCs w:val="28"/>
        </w:rPr>
        <w:t xml:space="preserve"> № 28 и с ЗАО «СПК Зевра» №32 </w:t>
      </w:r>
      <w:r>
        <w:rPr>
          <w:rFonts w:ascii="Times New Roman" w:hAnsi="Times New Roman"/>
          <w:sz w:val="28"/>
          <w:szCs w:val="28"/>
        </w:rPr>
        <w:t>по</w:t>
      </w:r>
      <w:r w:rsidRPr="005E08C3">
        <w:rPr>
          <w:rFonts w:ascii="Times New Roman" w:hAnsi="Times New Roman"/>
          <w:color w:val="000000"/>
          <w:sz w:val="28"/>
          <w:szCs w:val="28"/>
        </w:rPr>
        <w:t xml:space="preserve"> приобретени</w:t>
      </w:r>
      <w:r>
        <w:rPr>
          <w:rFonts w:ascii="Times New Roman" w:hAnsi="Times New Roman"/>
          <w:color w:val="000000"/>
          <w:sz w:val="28"/>
          <w:szCs w:val="28"/>
        </w:rPr>
        <w:t>ю</w:t>
      </w:r>
      <w:r w:rsidRPr="005E08C3">
        <w:rPr>
          <w:rFonts w:ascii="Times New Roman" w:hAnsi="Times New Roman"/>
          <w:color w:val="000000"/>
          <w:sz w:val="28"/>
          <w:szCs w:val="28"/>
        </w:rPr>
        <w:t xml:space="preserve"> жилых помещений у застройщика в многоквартирных домах на территории сельского поселения Марково, для переселения граждан из аварийного жилищного фонда</w:t>
      </w:r>
      <w:r w:rsidRPr="005E08C3">
        <w:rPr>
          <w:rFonts w:ascii="Times New Roman" w:eastAsiaTheme="minorHAnsi" w:hAnsi="Times New Roman"/>
          <w:sz w:val="28"/>
          <w:szCs w:val="28"/>
          <w:lang w:eastAsia="en-US"/>
        </w:rPr>
        <w:t xml:space="preserve">, заключенных в соответствии с требованиями </w:t>
      </w:r>
      <w:r>
        <w:rPr>
          <w:rFonts w:ascii="Times New Roman" w:eastAsiaTheme="minorHAnsi" w:hAnsi="Times New Roman"/>
          <w:sz w:val="28"/>
          <w:szCs w:val="28"/>
          <w:lang w:eastAsia="en-US"/>
        </w:rPr>
        <w:t xml:space="preserve">Закона </w:t>
      </w:r>
      <w:r w:rsidRPr="005E08C3">
        <w:rPr>
          <w:rFonts w:ascii="Times New Roman" w:hAnsi="Times New Roman"/>
          <w:sz w:val="28"/>
          <w:szCs w:val="28"/>
        </w:rPr>
        <w:t>№ 44-ФЗ</w:t>
      </w:r>
      <w:r>
        <w:rPr>
          <w:rFonts w:ascii="Times New Roman" w:hAnsi="Times New Roman"/>
          <w:sz w:val="28"/>
          <w:szCs w:val="28"/>
        </w:rPr>
        <w:t>.</w:t>
      </w:r>
      <w:r w:rsidRPr="005E08C3">
        <w:rPr>
          <w:rFonts w:ascii="Times New Roman" w:hAnsi="Times New Roman"/>
          <w:sz w:val="28"/>
          <w:szCs w:val="28"/>
        </w:rPr>
        <w:t xml:space="preserve"> </w:t>
      </w:r>
      <w:r w:rsidRPr="005E08C3">
        <w:rPr>
          <w:rFonts w:ascii="Times New Roman" w:hAnsi="Times New Roman"/>
          <w:color w:val="000000"/>
          <w:sz w:val="28"/>
          <w:szCs w:val="28"/>
        </w:rPr>
        <w:t>Сроки исполнения контрактов – 31 декабря 2016 года</w:t>
      </w:r>
      <w:r>
        <w:rPr>
          <w:rFonts w:ascii="Times New Roman" w:hAnsi="Times New Roman"/>
          <w:color w:val="000000"/>
          <w:sz w:val="28"/>
          <w:szCs w:val="28"/>
        </w:rPr>
        <w:t>.</w:t>
      </w:r>
      <w:r w:rsidRPr="005E08C3">
        <w:rPr>
          <w:rFonts w:ascii="Times New Roman" w:hAnsi="Times New Roman"/>
          <w:color w:val="000000"/>
          <w:sz w:val="28"/>
          <w:szCs w:val="28"/>
        </w:rPr>
        <w:t xml:space="preserve"> </w:t>
      </w:r>
    </w:p>
    <w:p w:rsidR="004B553B" w:rsidRPr="00DF4CE5"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Расходы Администрацией за счет </w:t>
      </w:r>
      <w:r w:rsidRPr="00DF4CE5">
        <w:rPr>
          <w:rFonts w:ascii="Times New Roman" w:hAnsi="Times New Roman"/>
          <w:sz w:val="28"/>
          <w:szCs w:val="28"/>
        </w:rPr>
        <w:t>субсидий в 2016 году не производились</w:t>
      </w:r>
      <w:r>
        <w:rPr>
          <w:rFonts w:ascii="Times New Roman" w:hAnsi="Times New Roman"/>
          <w:sz w:val="28"/>
          <w:szCs w:val="28"/>
        </w:rPr>
        <w:t xml:space="preserve"> и с</w:t>
      </w:r>
      <w:r w:rsidRPr="00DF4CE5">
        <w:rPr>
          <w:rFonts w:ascii="Times New Roman" w:hAnsi="Times New Roman"/>
          <w:sz w:val="28"/>
          <w:szCs w:val="28"/>
        </w:rPr>
        <w:t>редства в объеме 142 071,4 тыс. рублей возвращены в окружной</w:t>
      </w:r>
      <w:r>
        <w:rPr>
          <w:rFonts w:ascii="Times New Roman" w:hAnsi="Times New Roman"/>
          <w:sz w:val="28"/>
          <w:szCs w:val="28"/>
        </w:rPr>
        <w:t xml:space="preserve"> бюджет, так как оплата </w:t>
      </w:r>
      <w:r w:rsidRPr="005E08C3">
        <w:rPr>
          <w:rFonts w:ascii="Times New Roman" w:hAnsi="Times New Roman"/>
          <w:color w:val="000000"/>
          <w:sz w:val="28"/>
          <w:szCs w:val="28"/>
        </w:rPr>
        <w:t xml:space="preserve">по контрактам предусмотрена по </w:t>
      </w:r>
      <w:r w:rsidR="00F24A40" w:rsidRPr="005E08C3">
        <w:rPr>
          <w:rFonts w:ascii="Times New Roman" w:hAnsi="Times New Roman"/>
          <w:color w:val="000000"/>
          <w:sz w:val="28"/>
          <w:szCs w:val="28"/>
        </w:rPr>
        <w:t xml:space="preserve">окончании </w:t>
      </w:r>
      <w:r w:rsidR="00F24A40">
        <w:rPr>
          <w:rFonts w:ascii="Times New Roman" w:hAnsi="Times New Roman"/>
          <w:color w:val="000000"/>
          <w:sz w:val="28"/>
          <w:szCs w:val="28"/>
        </w:rPr>
        <w:t>всех</w:t>
      </w:r>
      <w:r>
        <w:rPr>
          <w:rFonts w:ascii="Times New Roman" w:hAnsi="Times New Roman"/>
          <w:color w:val="000000"/>
          <w:sz w:val="28"/>
          <w:szCs w:val="28"/>
        </w:rPr>
        <w:t xml:space="preserve"> </w:t>
      </w:r>
      <w:r w:rsidRPr="005E08C3">
        <w:rPr>
          <w:rFonts w:ascii="Times New Roman" w:hAnsi="Times New Roman"/>
          <w:color w:val="000000"/>
          <w:sz w:val="28"/>
          <w:szCs w:val="28"/>
        </w:rPr>
        <w:t>работ</w:t>
      </w:r>
      <w:r>
        <w:rPr>
          <w:rFonts w:ascii="Times New Roman" w:hAnsi="Times New Roman"/>
          <w:color w:val="000000"/>
          <w:sz w:val="28"/>
          <w:szCs w:val="28"/>
        </w:rPr>
        <w:t xml:space="preserve"> и сдачи в эксплуатацию жилых помещений</w:t>
      </w:r>
      <w:r w:rsidRPr="00DF4CE5">
        <w:rPr>
          <w:rFonts w:ascii="Times New Roman" w:hAnsi="Times New Roman"/>
          <w:sz w:val="28"/>
          <w:szCs w:val="28"/>
        </w:rPr>
        <w:t>.</w:t>
      </w:r>
      <w:r>
        <w:rPr>
          <w:rFonts w:ascii="Times New Roman" w:hAnsi="Times New Roman"/>
          <w:sz w:val="28"/>
          <w:szCs w:val="28"/>
        </w:rPr>
        <w:t xml:space="preserve"> С</w:t>
      </w:r>
      <w:r w:rsidRPr="00DF4CE5">
        <w:rPr>
          <w:rFonts w:ascii="Times New Roman" w:hAnsi="Times New Roman"/>
          <w:sz w:val="28"/>
          <w:szCs w:val="28"/>
        </w:rPr>
        <w:t>огласно представленным проверке пояснениям Администрации:</w:t>
      </w:r>
    </w:p>
    <w:p w:rsidR="004B553B" w:rsidRPr="00DF4CE5" w:rsidRDefault="004B553B" w:rsidP="004B553B">
      <w:pPr>
        <w:spacing w:after="0"/>
        <w:ind w:firstLine="709"/>
        <w:jc w:val="both"/>
        <w:rPr>
          <w:rFonts w:ascii="Times New Roman" w:hAnsi="Times New Roman"/>
          <w:sz w:val="28"/>
          <w:szCs w:val="28"/>
        </w:rPr>
      </w:pPr>
      <w:r w:rsidRPr="00DF4CE5">
        <w:rPr>
          <w:rFonts w:ascii="Times New Roman" w:hAnsi="Times New Roman"/>
          <w:sz w:val="28"/>
          <w:szCs w:val="28"/>
        </w:rPr>
        <w:t xml:space="preserve">- по муниципальному контракту от 24.06.2015 г. №32 (ЗАО «СПК Зевра») на момент проверки из 17 квартир в муниципальную собственность переданы (приняты) только шесть, девять квартир находятся на стадии приема-передачи, по двум квартирам остаются обязательства перед Администрацией. В связи с ненадлежащим исполнением застройщиком обязательств по контракту, Администрацией выставлена претензия на уплату штрафа в размере 702,0 тыс. рублей; </w:t>
      </w:r>
    </w:p>
    <w:p w:rsidR="004B553B" w:rsidRPr="00DF4CE5" w:rsidRDefault="004B553B" w:rsidP="004B553B">
      <w:pPr>
        <w:spacing w:after="0"/>
        <w:ind w:firstLine="709"/>
        <w:jc w:val="both"/>
        <w:rPr>
          <w:rFonts w:ascii="Times New Roman" w:hAnsi="Times New Roman"/>
          <w:sz w:val="28"/>
          <w:szCs w:val="28"/>
        </w:rPr>
      </w:pPr>
      <w:r w:rsidRPr="00DF4CE5">
        <w:rPr>
          <w:rFonts w:ascii="Times New Roman" w:hAnsi="Times New Roman"/>
          <w:sz w:val="28"/>
          <w:szCs w:val="28"/>
        </w:rPr>
        <w:t xml:space="preserve">- по муниципальному контракту от 24.06.2015 г. №28 (ООО ПКП «Темп») на момент проверки не предоставлена к сдаче ни одна из 26 квартир. </w:t>
      </w:r>
    </w:p>
    <w:p w:rsidR="004B553B" w:rsidRDefault="004B553B" w:rsidP="004B553B">
      <w:pPr>
        <w:autoSpaceDE w:val="0"/>
        <w:autoSpaceDN w:val="0"/>
        <w:adjustRightInd w:val="0"/>
        <w:spacing w:after="0"/>
        <w:ind w:firstLine="708"/>
        <w:jc w:val="both"/>
        <w:rPr>
          <w:rFonts w:ascii="Times New Roman" w:hAnsi="Times New Roman"/>
          <w:color w:val="000000"/>
          <w:sz w:val="28"/>
          <w:szCs w:val="28"/>
        </w:rPr>
      </w:pPr>
      <w:r w:rsidRPr="00DF4CE5">
        <w:rPr>
          <w:rFonts w:ascii="Times New Roman" w:hAnsi="Times New Roman"/>
          <w:sz w:val="28"/>
          <w:szCs w:val="28"/>
        </w:rPr>
        <w:t xml:space="preserve">В </w:t>
      </w:r>
      <w:r>
        <w:rPr>
          <w:rFonts w:ascii="Times New Roman" w:hAnsi="Times New Roman"/>
          <w:sz w:val="28"/>
          <w:szCs w:val="28"/>
        </w:rPr>
        <w:t>результате не</w:t>
      </w:r>
      <w:r w:rsidRPr="00DF4CE5">
        <w:rPr>
          <w:rFonts w:ascii="Times New Roman" w:hAnsi="Times New Roman"/>
          <w:sz w:val="28"/>
          <w:szCs w:val="28"/>
        </w:rPr>
        <w:t>надлежащ</w:t>
      </w:r>
      <w:r>
        <w:rPr>
          <w:rFonts w:ascii="Times New Roman" w:hAnsi="Times New Roman"/>
          <w:sz w:val="28"/>
          <w:szCs w:val="28"/>
        </w:rPr>
        <w:t>его</w:t>
      </w:r>
      <w:r w:rsidRPr="00DF4CE5">
        <w:rPr>
          <w:rFonts w:ascii="Times New Roman" w:hAnsi="Times New Roman"/>
          <w:sz w:val="28"/>
          <w:szCs w:val="28"/>
        </w:rPr>
        <w:t xml:space="preserve"> исполнени</w:t>
      </w:r>
      <w:r>
        <w:rPr>
          <w:rFonts w:ascii="Times New Roman" w:hAnsi="Times New Roman"/>
          <w:sz w:val="28"/>
          <w:szCs w:val="28"/>
        </w:rPr>
        <w:t>я</w:t>
      </w:r>
      <w:r w:rsidRPr="00DF4CE5">
        <w:rPr>
          <w:rFonts w:ascii="Times New Roman" w:hAnsi="Times New Roman"/>
          <w:sz w:val="28"/>
          <w:szCs w:val="28"/>
        </w:rPr>
        <w:t xml:space="preserve"> застройщиками контракт</w:t>
      </w:r>
      <w:r>
        <w:rPr>
          <w:rFonts w:ascii="Times New Roman" w:hAnsi="Times New Roman"/>
          <w:sz w:val="28"/>
          <w:szCs w:val="28"/>
        </w:rPr>
        <w:t>ных</w:t>
      </w:r>
      <w:r w:rsidRPr="00DF4CE5">
        <w:rPr>
          <w:rFonts w:ascii="Times New Roman" w:hAnsi="Times New Roman"/>
          <w:sz w:val="28"/>
          <w:szCs w:val="28"/>
        </w:rPr>
        <w:t xml:space="preserve"> обязательств</w:t>
      </w:r>
      <w:r>
        <w:rPr>
          <w:rFonts w:ascii="Times New Roman" w:hAnsi="Times New Roman"/>
          <w:sz w:val="28"/>
          <w:szCs w:val="28"/>
        </w:rPr>
        <w:t>,</w:t>
      </w:r>
      <w:r w:rsidRPr="00DF4CE5">
        <w:rPr>
          <w:rFonts w:ascii="Times New Roman" w:hAnsi="Times New Roman"/>
          <w:sz w:val="28"/>
          <w:szCs w:val="28"/>
        </w:rPr>
        <w:t xml:space="preserve"> в 2016 году 43 семьи </w:t>
      </w:r>
      <w:r w:rsidRPr="00DF4CE5">
        <w:rPr>
          <w:rFonts w:ascii="Times New Roman" w:hAnsi="Times New Roman"/>
          <w:color w:val="000000"/>
          <w:sz w:val="28"/>
          <w:szCs w:val="28"/>
        </w:rPr>
        <w:t>сельского поселения Марково не переселены из аварийного жилищного фонда.</w:t>
      </w:r>
    </w:p>
    <w:p w:rsidR="004B553B" w:rsidRPr="00DF4CE5" w:rsidRDefault="004B553B" w:rsidP="004B553B">
      <w:pPr>
        <w:autoSpaceDE w:val="0"/>
        <w:autoSpaceDN w:val="0"/>
        <w:adjustRightInd w:val="0"/>
        <w:spacing w:after="0" w:line="240" w:lineRule="auto"/>
        <w:ind w:firstLine="708"/>
        <w:jc w:val="both"/>
        <w:rPr>
          <w:rFonts w:ascii="Times New Roman" w:hAnsi="Times New Roman"/>
          <w:b/>
          <w:sz w:val="16"/>
          <w:szCs w:val="16"/>
        </w:rPr>
      </w:pPr>
      <w:r>
        <w:rPr>
          <w:rFonts w:ascii="Times New Roman" w:hAnsi="Times New Roman"/>
          <w:b/>
          <w:sz w:val="28"/>
          <w:szCs w:val="28"/>
        </w:rPr>
        <w:lastRenderedPageBreak/>
        <w:t xml:space="preserve"> </w:t>
      </w:r>
    </w:p>
    <w:p w:rsidR="004B553B" w:rsidRPr="00FC0BC7" w:rsidRDefault="004B553B" w:rsidP="004B553B">
      <w:pPr>
        <w:spacing w:after="0"/>
        <w:jc w:val="both"/>
        <w:rPr>
          <w:rFonts w:ascii="Times New Roman" w:hAnsi="Times New Roman"/>
          <w:sz w:val="28"/>
          <w:szCs w:val="28"/>
        </w:rPr>
      </w:pPr>
      <w:r>
        <w:rPr>
          <w:rFonts w:ascii="Times New Roman" w:hAnsi="Times New Roman"/>
          <w:b/>
          <w:i/>
          <w:sz w:val="28"/>
          <w:szCs w:val="28"/>
        </w:rPr>
        <w:tab/>
      </w:r>
      <w:r>
        <w:rPr>
          <w:rFonts w:ascii="Times New Roman" w:hAnsi="Times New Roman"/>
          <w:b/>
          <w:sz w:val="28"/>
          <w:szCs w:val="28"/>
        </w:rPr>
        <w:t>2.3</w:t>
      </w:r>
      <w:r w:rsidRPr="00FC0BC7">
        <w:rPr>
          <w:rFonts w:ascii="Times New Roman" w:hAnsi="Times New Roman"/>
          <w:b/>
          <w:sz w:val="28"/>
          <w:szCs w:val="28"/>
        </w:rPr>
        <w:t>. Субсидия на обеспечение жителей поселений социально -  значимыми продовольственными товарами</w:t>
      </w:r>
      <w:r w:rsidRPr="00FC0BC7">
        <w:rPr>
          <w:rFonts w:ascii="Times New Roman" w:hAnsi="Times New Roman"/>
          <w:sz w:val="28"/>
          <w:szCs w:val="28"/>
        </w:rPr>
        <w:t xml:space="preserve"> </w:t>
      </w:r>
    </w:p>
    <w:p w:rsidR="004B553B" w:rsidRPr="00DF4CE5" w:rsidRDefault="004B553B" w:rsidP="004B553B">
      <w:pPr>
        <w:spacing w:after="0"/>
        <w:jc w:val="both"/>
        <w:rPr>
          <w:rFonts w:ascii="Times New Roman" w:hAnsi="Times New Roman"/>
          <w:b/>
          <w:i/>
          <w:sz w:val="16"/>
          <w:szCs w:val="16"/>
        </w:rPr>
      </w:pPr>
    </w:p>
    <w:p w:rsidR="004B553B" w:rsidRPr="00CD6894" w:rsidRDefault="004B553B" w:rsidP="004B553B">
      <w:pPr>
        <w:pStyle w:val="23"/>
        <w:spacing w:after="0" w:line="276" w:lineRule="auto"/>
        <w:ind w:firstLine="709"/>
        <w:jc w:val="both"/>
        <w:rPr>
          <w:rFonts w:ascii="Times New Roman" w:hAnsi="Times New Roman"/>
          <w:sz w:val="28"/>
          <w:szCs w:val="28"/>
        </w:rPr>
      </w:pPr>
      <w:r w:rsidRPr="00CD6894">
        <w:rPr>
          <w:rFonts w:ascii="Times New Roman" w:hAnsi="Times New Roman"/>
          <w:sz w:val="28"/>
          <w:szCs w:val="28"/>
        </w:rPr>
        <w:t xml:space="preserve">Исполнение бюджетных обязательств по обеспечению жителей поселений социально-значимыми продовольственными </w:t>
      </w:r>
      <w:r w:rsidR="00F24A40" w:rsidRPr="00CD6894">
        <w:rPr>
          <w:rFonts w:ascii="Times New Roman" w:hAnsi="Times New Roman"/>
          <w:sz w:val="28"/>
          <w:szCs w:val="28"/>
        </w:rPr>
        <w:t>товарами</w:t>
      </w:r>
      <w:r w:rsidR="00F24A40">
        <w:rPr>
          <w:rFonts w:ascii="Times New Roman" w:hAnsi="Times New Roman"/>
          <w:sz w:val="28"/>
          <w:szCs w:val="28"/>
        </w:rPr>
        <w:t xml:space="preserve"> </w:t>
      </w:r>
      <w:r w:rsidR="00F24A40" w:rsidRPr="00CD6894">
        <w:rPr>
          <w:rFonts w:ascii="Times New Roman" w:hAnsi="Times New Roman"/>
          <w:sz w:val="28"/>
          <w:szCs w:val="28"/>
        </w:rPr>
        <w:t>осуществлялось</w:t>
      </w:r>
      <w:r w:rsidRPr="00CD6894">
        <w:rPr>
          <w:rFonts w:ascii="Times New Roman" w:hAnsi="Times New Roman"/>
          <w:sz w:val="28"/>
          <w:szCs w:val="28"/>
        </w:rPr>
        <w:t xml:space="preserve"> Администрацией в соответствии с Порядком предоставления субсидий, утвержденным Постановлением Администрации </w:t>
      </w:r>
      <w:r w:rsidR="00F24A40" w:rsidRPr="00CD6894">
        <w:rPr>
          <w:rFonts w:ascii="Times New Roman" w:hAnsi="Times New Roman"/>
          <w:sz w:val="28"/>
          <w:szCs w:val="28"/>
        </w:rPr>
        <w:t>от </w:t>
      </w:r>
      <w:r w:rsidR="00F24A40">
        <w:rPr>
          <w:rFonts w:ascii="Times New Roman" w:hAnsi="Times New Roman"/>
          <w:sz w:val="28"/>
          <w:szCs w:val="28"/>
        </w:rPr>
        <w:t>30</w:t>
      </w:r>
      <w:r>
        <w:rPr>
          <w:rFonts w:ascii="Times New Roman" w:hAnsi="Times New Roman"/>
          <w:sz w:val="28"/>
          <w:szCs w:val="28"/>
        </w:rPr>
        <w:t xml:space="preserve"> </w:t>
      </w:r>
      <w:r w:rsidRPr="00CD6894">
        <w:rPr>
          <w:rFonts w:ascii="Times New Roman" w:hAnsi="Times New Roman"/>
          <w:sz w:val="28"/>
          <w:szCs w:val="28"/>
        </w:rPr>
        <w:t xml:space="preserve">января 2015 года №31. </w:t>
      </w:r>
    </w:p>
    <w:p w:rsidR="004B553B" w:rsidRPr="002858A8" w:rsidRDefault="004B553B" w:rsidP="004B553B">
      <w:pPr>
        <w:autoSpaceDE w:val="0"/>
        <w:autoSpaceDN w:val="0"/>
        <w:adjustRightInd w:val="0"/>
        <w:spacing w:after="0"/>
        <w:ind w:firstLine="709"/>
        <w:jc w:val="both"/>
        <w:rPr>
          <w:rFonts w:ascii="Times New Roman" w:hAnsi="Times New Roman"/>
          <w:bCs/>
          <w:sz w:val="28"/>
          <w:szCs w:val="28"/>
        </w:rPr>
      </w:pPr>
      <w:r w:rsidRPr="00CD6894">
        <w:rPr>
          <w:rFonts w:ascii="Times New Roman" w:hAnsi="Times New Roman"/>
          <w:bCs/>
          <w:sz w:val="28"/>
          <w:szCs w:val="28"/>
        </w:rPr>
        <w:t>П</w:t>
      </w:r>
      <w:r>
        <w:rPr>
          <w:rFonts w:ascii="Times New Roman" w:hAnsi="Times New Roman"/>
          <w:bCs/>
          <w:sz w:val="28"/>
          <w:szCs w:val="28"/>
        </w:rPr>
        <w:t>редоставление</w:t>
      </w:r>
      <w:r w:rsidRPr="00CD6894">
        <w:rPr>
          <w:rFonts w:ascii="Times New Roman" w:hAnsi="Times New Roman"/>
          <w:bCs/>
          <w:sz w:val="28"/>
          <w:szCs w:val="28"/>
        </w:rPr>
        <w:t xml:space="preserve"> субсидии осуществлялось в соответствии с Соглашениями, заключенными Администрацией с получателями субсидий </w:t>
      </w:r>
      <w:r>
        <w:rPr>
          <w:rFonts w:ascii="Times New Roman" w:hAnsi="Times New Roman"/>
          <w:bCs/>
          <w:sz w:val="28"/>
          <w:szCs w:val="28"/>
        </w:rPr>
        <w:t>(</w:t>
      </w:r>
      <w:r w:rsidRPr="00CD6894">
        <w:rPr>
          <w:rFonts w:ascii="Times New Roman" w:hAnsi="Times New Roman"/>
          <w:bCs/>
          <w:sz w:val="28"/>
          <w:szCs w:val="28"/>
        </w:rPr>
        <w:t>МУП «Анадырская торговая компания»</w:t>
      </w:r>
      <w:r>
        <w:rPr>
          <w:rFonts w:ascii="Times New Roman" w:hAnsi="Times New Roman"/>
          <w:bCs/>
          <w:sz w:val="28"/>
          <w:szCs w:val="28"/>
        </w:rPr>
        <w:t xml:space="preserve"> </w:t>
      </w:r>
      <w:r w:rsidRPr="00CD6894">
        <w:rPr>
          <w:rFonts w:ascii="Times New Roman" w:hAnsi="Times New Roman"/>
          <w:bCs/>
          <w:sz w:val="28"/>
          <w:szCs w:val="28"/>
        </w:rPr>
        <w:t>и Управляющая организация Общества с ограниченной ответственностью «Новомариинский торгово-производственный комплекс» ООО «Берингов Пролив»</w:t>
      </w:r>
      <w:r>
        <w:rPr>
          <w:rFonts w:ascii="Times New Roman" w:hAnsi="Times New Roman"/>
          <w:bCs/>
          <w:sz w:val="28"/>
          <w:szCs w:val="28"/>
        </w:rPr>
        <w:t xml:space="preserve">). </w:t>
      </w:r>
      <w:r w:rsidRPr="002858A8">
        <w:rPr>
          <w:rFonts w:ascii="Times New Roman" w:hAnsi="Times New Roman"/>
          <w:bCs/>
          <w:sz w:val="28"/>
          <w:szCs w:val="28"/>
        </w:rPr>
        <w:t>Субсидии исполнителям предоставлялись на безвозмездной и безвозвратной основе в целях возмещения части затрат в связи с оказанием услуг, при выполнении ими следующих условий:</w:t>
      </w:r>
    </w:p>
    <w:p w:rsidR="004B553B" w:rsidRPr="002858A8" w:rsidRDefault="004B553B" w:rsidP="004B553B">
      <w:pPr>
        <w:tabs>
          <w:tab w:val="left" w:pos="993"/>
        </w:tabs>
        <w:autoSpaceDE w:val="0"/>
        <w:autoSpaceDN w:val="0"/>
        <w:adjustRightInd w:val="0"/>
        <w:spacing w:after="0"/>
        <w:ind w:firstLine="709"/>
        <w:jc w:val="both"/>
        <w:rPr>
          <w:rFonts w:ascii="Times New Roman" w:hAnsi="Times New Roman"/>
          <w:bCs/>
          <w:sz w:val="28"/>
          <w:szCs w:val="28"/>
        </w:rPr>
      </w:pPr>
      <w:r w:rsidRPr="002858A8">
        <w:rPr>
          <w:rFonts w:ascii="Times New Roman" w:hAnsi="Times New Roman"/>
          <w:bCs/>
          <w:sz w:val="28"/>
          <w:szCs w:val="28"/>
        </w:rPr>
        <w:t>- реализации населению социально значимых продовольственных товаров в заданных объемах, по заданным ценам, единым на территории муниципального района во всех поселениях муниципального района;</w:t>
      </w:r>
    </w:p>
    <w:p w:rsidR="004B553B" w:rsidRPr="002858A8" w:rsidRDefault="004B553B" w:rsidP="004B553B">
      <w:pPr>
        <w:tabs>
          <w:tab w:val="left" w:pos="993"/>
        </w:tabs>
        <w:autoSpaceDE w:val="0"/>
        <w:autoSpaceDN w:val="0"/>
        <w:adjustRightInd w:val="0"/>
        <w:spacing w:after="0"/>
        <w:ind w:firstLine="709"/>
        <w:jc w:val="both"/>
        <w:rPr>
          <w:rFonts w:ascii="Times New Roman" w:hAnsi="Times New Roman"/>
          <w:bCs/>
          <w:sz w:val="28"/>
          <w:szCs w:val="28"/>
        </w:rPr>
      </w:pPr>
      <w:r w:rsidRPr="002858A8">
        <w:rPr>
          <w:rFonts w:ascii="Times New Roman" w:hAnsi="Times New Roman"/>
          <w:bCs/>
          <w:sz w:val="28"/>
          <w:szCs w:val="28"/>
        </w:rPr>
        <w:t>- обеспечения постоянного наличия в розничной продаже минимального перечня предметов первой необходимости (мыло туалетное и хозяйственное, зубная паста, шампунь, туалетная бумага, зубная щетка, стиральный порошок, моющие средства).</w:t>
      </w:r>
    </w:p>
    <w:p w:rsidR="004B553B" w:rsidRPr="002858A8" w:rsidRDefault="004B553B" w:rsidP="004B553B">
      <w:pPr>
        <w:pStyle w:val="23"/>
        <w:spacing w:after="0" w:line="276" w:lineRule="auto"/>
        <w:ind w:firstLine="709"/>
        <w:jc w:val="both"/>
        <w:rPr>
          <w:rFonts w:ascii="Times New Roman" w:hAnsi="Times New Roman"/>
          <w:sz w:val="28"/>
          <w:szCs w:val="28"/>
        </w:rPr>
      </w:pPr>
      <w:r w:rsidRPr="002858A8">
        <w:rPr>
          <w:rFonts w:ascii="Times New Roman" w:hAnsi="Times New Roman"/>
          <w:sz w:val="28"/>
          <w:szCs w:val="28"/>
        </w:rPr>
        <w:t>Контроль за соответствием цен реализации социально</w:t>
      </w:r>
      <w:r>
        <w:rPr>
          <w:rFonts w:ascii="Times New Roman" w:hAnsi="Times New Roman"/>
          <w:sz w:val="28"/>
          <w:szCs w:val="28"/>
        </w:rPr>
        <w:t>-</w:t>
      </w:r>
      <w:r w:rsidRPr="002858A8">
        <w:rPr>
          <w:rFonts w:ascii="Times New Roman" w:hAnsi="Times New Roman"/>
          <w:sz w:val="28"/>
          <w:szCs w:val="28"/>
        </w:rPr>
        <w:t>значимых продовольственных товаров, предусмотренных соглашениями о предоставлении субсидий, фактическим ценам реализации в торговых точках поселений, осуществляли ответственные лица, назначенные Распоряжением Администрации от 6 марта 2015 года.</w:t>
      </w:r>
    </w:p>
    <w:p w:rsidR="004B553B" w:rsidRDefault="004B553B" w:rsidP="004B553B">
      <w:pPr>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В 2015 году субсидия предоставлена получателям в сумме 94 491,8 тыс. рублей, из них за счет средств окружного бюджета 93 545,5 тыс. рублей, в 2016 году – 118 107,5 тыс. рублей (из них 116 936,1 тыс. рублей – средства окружного бюджета).</w:t>
      </w:r>
    </w:p>
    <w:p w:rsidR="004B553B" w:rsidRDefault="004B553B" w:rsidP="004B553B">
      <w:pPr>
        <w:autoSpaceDE w:val="0"/>
        <w:autoSpaceDN w:val="0"/>
        <w:adjustRightInd w:val="0"/>
        <w:spacing w:after="0"/>
        <w:ind w:firstLine="709"/>
        <w:jc w:val="both"/>
        <w:rPr>
          <w:rFonts w:ascii="Times New Roman" w:hAnsi="Times New Roman"/>
          <w:sz w:val="28"/>
          <w:szCs w:val="28"/>
        </w:rPr>
      </w:pPr>
      <w:r w:rsidRPr="00CD6894">
        <w:rPr>
          <w:rFonts w:ascii="Times New Roman" w:hAnsi="Times New Roman"/>
          <w:sz w:val="28"/>
          <w:szCs w:val="28"/>
        </w:rPr>
        <w:t xml:space="preserve">В </w:t>
      </w:r>
      <w:r w:rsidRPr="00CD6894">
        <w:rPr>
          <w:rFonts w:ascii="Times New Roman" w:hAnsi="Times New Roman"/>
          <w:bCs/>
          <w:sz w:val="28"/>
          <w:szCs w:val="28"/>
        </w:rPr>
        <w:t>нарушение</w:t>
      </w:r>
      <w:r w:rsidRPr="00CD6894">
        <w:rPr>
          <w:rFonts w:ascii="Times New Roman" w:hAnsi="Times New Roman"/>
          <w:sz w:val="28"/>
          <w:szCs w:val="28"/>
        </w:rPr>
        <w:t xml:space="preserve"> статьи 78 Бюджетного кодекса Российской Федерации (далее - Бюджетный кодекс), в Соглашениях о предоставлении субсидий отсутствуют положения об обязательной проверке органом государственного (муниципального) финансового контроля соблюдения условий, целей и порядка предоставления субсидий их получателями.</w:t>
      </w:r>
    </w:p>
    <w:p w:rsidR="00F24A40" w:rsidRDefault="00F24A40" w:rsidP="004B553B">
      <w:pPr>
        <w:autoSpaceDE w:val="0"/>
        <w:autoSpaceDN w:val="0"/>
        <w:adjustRightInd w:val="0"/>
        <w:spacing w:after="0"/>
        <w:ind w:firstLine="709"/>
        <w:jc w:val="both"/>
        <w:rPr>
          <w:rFonts w:ascii="Times New Roman" w:hAnsi="Times New Roman"/>
          <w:sz w:val="28"/>
          <w:szCs w:val="28"/>
        </w:rPr>
      </w:pPr>
    </w:p>
    <w:p w:rsidR="004B553B" w:rsidRPr="00DF4CE5" w:rsidRDefault="004B553B" w:rsidP="004B553B">
      <w:pPr>
        <w:autoSpaceDE w:val="0"/>
        <w:autoSpaceDN w:val="0"/>
        <w:adjustRightInd w:val="0"/>
        <w:spacing w:after="0"/>
        <w:ind w:firstLine="709"/>
        <w:jc w:val="both"/>
        <w:rPr>
          <w:rFonts w:ascii="Times New Roman" w:hAnsi="Times New Roman"/>
          <w:sz w:val="16"/>
          <w:szCs w:val="16"/>
        </w:rPr>
      </w:pPr>
    </w:p>
    <w:p w:rsidR="004B553B" w:rsidRPr="00FC0BC7" w:rsidRDefault="004B553B" w:rsidP="004B553B">
      <w:pPr>
        <w:spacing w:after="0"/>
        <w:jc w:val="both"/>
        <w:rPr>
          <w:rFonts w:ascii="Times New Roman" w:hAnsi="Times New Roman"/>
          <w:b/>
          <w:sz w:val="28"/>
          <w:szCs w:val="28"/>
        </w:rPr>
      </w:pPr>
      <w:r>
        <w:rPr>
          <w:rFonts w:ascii="Times New Roman" w:hAnsi="Times New Roman"/>
          <w:b/>
          <w:i/>
          <w:sz w:val="28"/>
          <w:szCs w:val="28"/>
        </w:rPr>
        <w:lastRenderedPageBreak/>
        <w:tab/>
      </w:r>
      <w:r w:rsidRPr="00FC0BC7">
        <w:rPr>
          <w:rFonts w:ascii="Times New Roman" w:hAnsi="Times New Roman"/>
          <w:b/>
          <w:sz w:val="28"/>
          <w:szCs w:val="28"/>
        </w:rPr>
        <w:t>2.</w:t>
      </w:r>
      <w:r>
        <w:rPr>
          <w:rFonts w:ascii="Times New Roman" w:hAnsi="Times New Roman"/>
          <w:b/>
          <w:sz w:val="28"/>
          <w:szCs w:val="28"/>
        </w:rPr>
        <w:t>4</w:t>
      </w:r>
      <w:r w:rsidRPr="00FC0BC7">
        <w:rPr>
          <w:rFonts w:ascii="Times New Roman" w:hAnsi="Times New Roman"/>
          <w:b/>
          <w:sz w:val="28"/>
          <w:szCs w:val="28"/>
        </w:rPr>
        <w:t>. Субсидии из средств резервного фонда Правительства Чукотского автономного округа на непредвиденные расходы - на проведение реконструкции здания детского сада, расположенного по ул. Советская, 3 в с.Ваеги, под восьмиквартирный жилой дом</w:t>
      </w:r>
    </w:p>
    <w:p w:rsidR="004B553B" w:rsidRPr="00DF4CE5" w:rsidRDefault="004B553B" w:rsidP="004B553B">
      <w:pPr>
        <w:spacing w:after="0"/>
        <w:jc w:val="both"/>
        <w:rPr>
          <w:rFonts w:ascii="Times New Roman" w:hAnsi="Times New Roman"/>
          <w:b/>
          <w:i/>
          <w:sz w:val="16"/>
          <w:szCs w:val="16"/>
        </w:rPr>
      </w:pPr>
    </w:p>
    <w:p w:rsidR="004B553B" w:rsidRPr="00CD6894" w:rsidRDefault="004B553B" w:rsidP="004B553B">
      <w:pPr>
        <w:widowControl w:val="0"/>
        <w:spacing w:after="0"/>
        <w:ind w:firstLine="709"/>
        <w:jc w:val="both"/>
        <w:rPr>
          <w:rFonts w:ascii="Times New Roman" w:hAnsi="Times New Roman"/>
          <w:sz w:val="28"/>
          <w:szCs w:val="28"/>
        </w:rPr>
      </w:pPr>
      <w:r w:rsidRPr="00CD6894">
        <w:rPr>
          <w:rFonts w:ascii="Times New Roman" w:hAnsi="Times New Roman"/>
          <w:sz w:val="28"/>
          <w:szCs w:val="28"/>
        </w:rPr>
        <w:t>Субсидия на проведение реконструкции здания детского сада, расположенного по ул. Советская,</w:t>
      </w:r>
      <w:r>
        <w:rPr>
          <w:rFonts w:ascii="Times New Roman" w:hAnsi="Times New Roman"/>
          <w:sz w:val="28"/>
          <w:szCs w:val="28"/>
        </w:rPr>
        <w:t xml:space="preserve"> дом</w:t>
      </w:r>
      <w:r w:rsidRPr="00CD6894">
        <w:rPr>
          <w:rFonts w:ascii="Times New Roman" w:hAnsi="Times New Roman"/>
          <w:sz w:val="28"/>
          <w:szCs w:val="28"/>
        </w:rPr>
        <w:t xml:space="preserve"> 3 в с.Ваеги, под восьмиквартирный жилой дом в сумме 15 000,0 тыс.рублей предоставлена из окружного бюдже</w:t>
      </w:r>
      <w:r>
        <w:rPr>
          <w:rFonts w:ascii="Times New Roman" w:hAnsi="Times New Roman"/>
          <w:sz w:val="28"/>
          <w:szCs w:val="28"/>
        </w:rPr>
        <w:t xml:space="preserve">та </w:t>
      </w:r>
      <w:r w:rsidRPr="00CD6894">
        <w:rPr>
          <w:rFonts w:ascii="Times New Roman" w:hAnsi="Times New Roman"/>
          <w:sz w:val="28"/>
          <w:szCs w:val="28"/>
        </w:rPr>
        <w:t>бюджету Анадырского муниципального района на основании Распоряжения Правительства Чукотского автономного округа от 7 июня 2016 года № 224-рп.</w:t>
      </w:r>
    </w:p>
    <w:p w:rsidR="004B553B" w:rsidRPr="00CD6894" w:rsidRDefault="004B553B" w:rsidP="004B553B">
      <w:pPr>
        <w:widowControl w:val="0"/>
        <w:autoSpaceDE w:val="0"/>
        <w:autoSpaceDN w:val="0"/>
        <w:adjustRightInd w:val="0"/>
        <w:spacing w:after="0"/>
        <w:ind w:firstLine="709"/>
        <w:jc w:val="both"/>
        <w:rPr>
          <w:rFonts w:ascii="Times New Roman" w:hAnsi="Times New Roman"/>
          <w:sz w:val="28"/>
          <w:szCs w:val="28"/>
          <w:highlight w:val="yellow"/>
        </w:rPr>
      </w:pPr>
      <w:r>
        <w:rPr>
          <w:rFonts w:ascii="Times New Roman" w:hAnsi="Times New Roman"/>
          <w:sz w:val="28"/>
          <w:szCs w:val="28"/>
        </w:rPr>
        <w:t>П</w:t>
      </w:r>
      <w:r w:rsidRPr="00CD6894">
        <w:rPr>
          <w:rFonts w:ascii="Times New Roman" w:hAnsi="Times New Roman"/>
          <w:sz w:val="28"/>
          <w:szCs w:val="28"/>
        </w:rPr>
        <w:t>о итогам проведенного аукциона в электронной форме</w:t>
      </w:r>
      <w:r>
        <w:rPr>
          <w:rFonts w:ascii="Times New Roman" w:hAnsi="Times New Roman"/>
          <w:sz w:val="28"/>
          <w:szCs w:val="28"/>
        </w:rPr>
        <w:t>,</w:t>
      </w:r>
      <w:r w:rsidRPr="00CD6894">
        <w:rPr>
          <w:rFonts w:ascii="Times New Roman" w:hAnsi="Times New Roman"/>
          <w:sz w:val="28"/>
          <w:szCs w:val="28"/>
        </w:rPr>
        <w:t xml:space="preserve"> Администрацией с индивидуальным предпринимателем заключены муниципальные контракты на общую сумму 15 000,0 тыс. </w:t>
      </w:r>
      <w:r w:rsidR="00F24A40" w:rsidRPr="00CD6894">
        <w:rPr>
          <w:rFonts w:ascii="Times New Roman" w:hAnsi="Times New Roman"/>
          <w:sz w:val="28"/>
          <w:szCs w:val="28"/>
        </w:rPr>
        <w:t>рублей:</w:t>
      </w:r>
      <w:r w:rsidR="00F24A40">
        <w:rPr>
          <w:rFonts w:ascii="Times New Roman" w:hAnsi="Times New Roman"/>
          <w:sz w:val="28"/>
          <w:szCs w:val="28"/>
        </w:rPr>
        <w:t> от</w:t>
      </w:r>
      <w:r w:rsidRPr="00CD6894">
        <w:rPr>
          <w:rFonts w:ascii="Times New Roman" w:hAnsi="Times New Roman"/>
          <w:sz w:val="28"/>
          <w:szCs w:val="28"/>
        </w:rPr>
        <w:t xml:space="preserve"> 25 июля 2016 года №25 на выполнение 1 этапа работ по </w:t>
      </w:r>
      <w:r w:rsidR="00F24A40" w:rsidRPr="00CD6894">
        <w:rPr>
          <w:rFonts w:ascii="Times New Roman" w:hAnsi="Times New Roman"/>
          <w:sz w:val="28"/>
          <w:szCs w:val="28"/>
        </w:rPr>
        <w:t>реконструкции</w:t>
      </w:r>
      <w:r w:rsidR="00F24A40">
        <w:rPr>
          <w:rFonts w:ascii="Times New Roman" w:hAnsi="Times New Roman"/>
          <w:sz w:val="28"/>
          <w:szCs w:val="28"/>
        </w:rPr>
        <w:t>, от</w:t>
      </w:r>
      <w:r w:rsidRPr="00CD6894">
        <w:rPr>
          <w:rFonts w:ascii="Times New Roman" w:hAnsi="Times New Roman"/>
          <w:sz w:val="28"/>
          <w:szCs w:val="28"/>
        </w:rPr>
        <w:t xml:space="preserve"> 9 декабря 2016 года №60 на дополнительные работы по первому этапу работ по реконструкции здания детского сада</w:t>
      </w:r>
      <w:r>
        <w:rPr>
          <w:rFonts w:ascii="Times New Roman" w:hAnsi="Times New Roman"/>
          <w:sz w:val="28"/>
          <w:szCs w:val="28"/>
        </w:rPr>
        <w:t>.</w:t>
      </w:r>
      <w:r w:rsidRPr="00CD6894">
        <w:rPr>
          <w:rFonts w:ascii="Times New Roman" w:hAnsi="Times New Roman"/>
          <w:sz w:val="28"/>
          <w:szCs w:val="28"/>
        </w:rPr>
        <w:t xml:space="preserve"> </w:t>
      </w:r>
    </w:p>
    <w:p w:rsidR="004B553B" w:rsidRPr="00CD6894" w:rsidRDefault="004B553B" w:rsidP="004B553B">
      <w:pPr>
        <w:spacing w:after="0"/>
        <w:ind w:firstLine="709"/>
        <w:jc w:val="both"/>
        <w:rPr>
          <w:rFonts w:ascii="Times New Roman" w:hAnsi="Times New Roman"/>
          <w:sz w:val="28"/>
          <w:szCs w:val="28"/>
        </w:rPr>
      </w:pPr>
      <w:r w:rsidRPr="00CD6894">
        <w:rPr>
          <w:rFonts w:ascii="Times New Roman" w:hAnsi="Times New Roman"/>
          <w:sz w:val="28"/>
          <w:szCs w:val="28"/>
        </w:rPr>
        <w:t>Работы по муниципальным контрактам выполнены в полном объеме в установленный срок, что подтверждено актами о приемке выполненных работ (форма №КС-2) и справками о стоимости выполненных работ и затрат (форма №КС-3). Администрацией произведен расчет за фактически выполненный объем работ на сумму 15 000,0 тыс. рублей.</w:t>
      </w:r>
    </w:p>
    <w:p w:rsidR="004B553B" w:rsidRPr="001E3100" w:rsidRDefault="004B553B" w:rsidP="004B553B">
      <w:pPr>
        <w:spacing w:after="0"/>
        <w:ind w:firstLine="709"/>
        <w:jc w:val="both"/>
        <w:rPr>
          <w:rFonts w:ascii="Times New Roman" w:hAnsi="Times New Roman"/>
          <w:sz w:val="28"/>
          <w:szCs w:val="28"/>
        </w:rPr>
      </w:pPr>
      <w:r>
        <w:rPr>
          <w:rStyle w:val="FontStyle31"/>
          <w:sz w:val="28"/>
          <w:szCs w:val="28"/>
        </w:rPr>
        <w:t xml:space="preserve">Следует отметить, что </w:t>
      </w:r>
      <w:r w:rsidRPr="00CD6894">
        <w:rPr>
          <w:rStyle w:val="FontStyle31"/>
          <w:sz w:val="28"/>
          <w:szCs w:val="28"/>
        </w:rPr>
        <w:t xml:space="preserve">Администрацией </w:t>
      </w:r>
      <w:r>
        <w:rPr>
          <w:rStyle w:val="FontStyle31"/>
          <w:sz w:val="28"/>
          <w:szCs w:val="28"/>
        </w:rPr>
        <w:t xml:space="preserve">данные муниципальные контракты на общую сумму 15 000,0 тыс. рублей заключены с нарушением </w:t>
      </w:r>
      <w:r w:rsidRPr="00CD6894">
        <w:rPr>
          <w:rStyle w:val="FontStyle31"/>
          <w:sz w:val="28"/>
          <w:szCs w:val="28"/>
        </w:rPr>
        <w:t xml:space="preserve">законодательства в сфере закупок </w:t>
      </w:r>
      <w:r>
        <w:rPr>
          <w:rStyle w:val="FontStyle31"/>
          <w:sz w:val="28"/>
          <w:szCs w:val="28"/>
        </w:rPr>
        <w:t>товаров, работ, услуг для государственных нужд (</w:t>
      </w:r>
      <w:r w:rsidRPr="00B77859">
        <w:rPr>
          <w:rFonts w:ascii="Times New Roman" w:hAnsi="Times New Roman"/>
          <w:sz w:val="28"/>
          <w:szCs w:val="28"/>
        </w:rPr>
        <w:t xml:space="preserve">5, 7 статьи  34 и </w:t>
      </w:r>
      <w:r w:rsidRPr="00B77859">
        <w:rPr>
          <w:rFonts w:ascii="Times New Roman" w:hAnsi="Times New Roman"/>
          <w:bCs/>
          <w:sz w:val="28"/>
          <w:szCs w:val="28"/>
        </w:rPr>
        <w:t xml:space="preserve">части 3 статьи 103 </w:t>
      </w:r>
      <w:r w:rsidRPr="00B77859">
        <w:rPr>
          <w:rStyle w:val="FontStyle31"/>
          <w:sz w:val="28"/>
          <w:szCs w:val="28"/>
        </w:rPr>
        <w:t>Закона №44-ФЗ</w:t>
      </w:r>
      <w:r>
        <w:rPr>
          <w:rStyle w:val="FontStyle31"/>
          <w:sz w:val="28"/>
          <w:szCs w:val="28"/>
        </w:rPr>
        <w:t xml:space="preserve">): </w:t>
      </w:r>
      <w:r w:rsidRPr="001E3100">
        <w:rPr>
          <w:rFonts w:ascii="Times New Roman" w:hAnsi="Times New Roman"/>
          <w:sz w:val="28"/>
          <w:szCs w:val="28"/>
        </w:rPr>
        <w:t>не установлены размеры штрафа в виде фиксированной суммы, определенные  Постановлением Правительства Российской Федерации от 25 ноября 2013 года № 1063 и правила расчета размера неустойки  в случае просрочки исполнения обязательств поставщиком; с</w:t>
      </w:r>
      <w:r w:rsidRPr="001E3100">
        <w:rPr>
          <w:rFonts w:ascii="Times New Roman" w:hAnsi="Times New Roman"/>
          <w:bCs/>
          <w:sz w:val="28"/>
          <w:szCs w:val="28"/>
        </w:rPr>
        <w:t xml:space="preserve">ведения об исполнении муниципальных контрактов внесены </w:t>
      </w:r>
      <w:r w:rsidRPr="001E3100">
        <w:rPr>
          <w:rFonts w:ascii="Times New Roman" w:hAnsi="Times New Roman"/>
          <w:sz w:val="28"/>
          <w:szCs w:val="28"/>
        </w:rPr>
        <w:t>в Реестр контрактов, заключенных заказчиками в срок, превышающий три рабочих дня.</w:t>
      </w:r>
    </w:p>
    <w:p w:rsidR="004B553B" w:rsidRPr="009D5355" w:rsidRDefault="004B553B" w:rsidP="004B553B">
      <w:pPr>
        <w:spacing w:after="0" w:line="240" w:lineRule="auto"/>
        <w:ind w:firstLine="709"/>
        <w:jc w:val="both"/>
        <w:rPr>
          <w:rFonts w:ascii="Times New Roman" w:hAnsi="Times New Roman"/>
          <w:sz w:val="16"/>
          <w:szCs w:val="16"/>
        </w:rPr>
      </w:pPr>
    </w:p>
    <w:p w:rsidR="004B553B" w:rsidRPr="00FC0BC7" w:rsidRDefault="004B553B" w:rsidP="004B553B">
      <w:pPr>
        <w:pStyle w:val="a6"/>
        <w:widowControl w:val="0"/>
        <w:spacing w:after="0"/>
        <w:ind w:left="0"/>
        <w:jc w:val="both"/>
        <w:rPr>
          <w:rFonts w:ascii="Times New Roman" w:hAnsi="Times New Roman"/>
          <w:b/>
          <w:bCs/>
          <w:sz w:val="28"/>
          <w:szCs w:val="28"/>
        </w:rPr>
      </w:pPr>
      <w:r w:rsidRPr="00CD6894">
        <w:rPr>
          <w:rFonts w:ascii="Times New Roman" w:hAnsi="Times New Roman"/>
          <w:b/>
          <w:sz w:val="28"/>
          <w:szCs w:val="28"/>
        </w:rPr>
        <w:tab/>
      </w:r>
      <w:r w:rsidRPr="00FC0BC7">
        <w:rPr>
          <w:rFonts w:ascii="Times New Roman" w:hAnsi="Times New Roman"/>
          <w:b/>
          <w:sz w:val="28"/>
          <w:szCs w:val="28"/>
        </w:rPr>
        <w:t>2.</w:t>
      </w:r>
      <w:r>
        <w:rPr>
          <w:rFonts w:ascii="Times New Roman" w:hAnsi="Times New Roman"/>
          <w:b/>
          <w:sz w:val="28"/>
          <w:szCs w:val="28"/>
        </w:rPr>
        <w:t>5</w:t>
      </w:r>
      <w:r w:rsidRPr="00FC0BC7">
        <w:rPr>
          <w:rFonts w:ascii="Times New Roman" w:hAnsi="Times New Roman"/>
          <w:b/>
          <w:sz w:val="28"/>
          <w:szCs w:val="28"/>
        </w:rPr>
        <w:t>. </w:t>
      </w:r>
      <w:r w:rsidRPr="00FC0BC7">
        <w:rPr>
          <w:rFonts w:ascii="Times New Roman" w:hAnsi="Times New Roman"/>
          <w:b/>
          <w:bCs/>
          <w:sz w:val="28"/>
          <w:szCs w:val="28"/>
        </w:rPr>
        <w:t>Субсидия на завершение реконструкции здания интерната под детский сад села Ваеги</w:t>
      </w:r>
    </w:p>
    <w:p w:rsidR="004B553B" w:rsidRPr="009D5355" w:rsidRDefault="004B553B" w:rsidP="004B553B">
      <w:pPr>
        <w:autoSpaceDE w:val="0"/>
        <w:autoSpaceDN w:val="0"/>
        <w:adjustRightInd w:val="0"/>
        <w:spacing w:after="0"/>
        <w:jc w:val="both"/>
        <w:rPr>
          <w:rFonts w:ascii="Times New Roman" w:hAnsi="Times New Roman"/>
          <w:b/>
          <w:bCs/>
          <w:i/>
          <w:sz w:val="16"/>
          <w:szCs w:val="16"/>
        </w:rPr>
      </w:pPr>
      <w:r w:rsidRPr="00CD6894">
        <w:rPr>
          <w:rFonts w:ascii="Times New Roman" w:hAnsi="Times New Roman"/>
          <w:b/>
          <w:bCs/>
          <w:i/>
          <w:sz w:val="28"/>
          <w:szCs w:val="28"/>
        </w:rPr>
        <w:t xml:space="preserve"> </w:t>
      </w:r>
    </w:p>
    <w:p w:rsidR="004B553B" w:rsidRPr="00CD6894" w:rsidRDefault="004B553B" w:rsidP="004B553B">
      <w:pPr>
        <w:pStyle w:val="23"/>
        <w:spacing w:after="0" w:line="276" w:lineRule="auto"/>
        <w:ind w:firstLine="709"/>
        <w:jc w:val="both"/>
        <w:rPr>
          <w:rStyle w:val="FontStyle31"/>
          <w:sz w:val="28"/>
          <w:szCs w:val="28"/>
        </w:rPr>
      </w:pPr>
      <w:r w:rsidRPr="00CD6894">
        <w:rPr>
          <w:rFonts w:ascii="Times New Roman" w:hAnsi="Times New Roman"/>
          <w:sz w:val="28"/>
          <w:szCs w:val="28"/>
        </w:rPr>
        <w:t>В 2015 году по итогам проведенн</w:t>
      </w:r>
      <w:r>
        <w:rPr>
          <w:rFonts w:ascii="Times New Roman" w:hAnsi="Times New Roman"/>
          <w:sz w:val="28"/>
          <w:szCs w:val="28"/>
        </w:rPr>
        <w:t>ых</w:t>
      </w:r>
      <w:r w:rsidRPr="00CD6894">
        <w:rPr>
          <w:rFonts w:ascii="Times New Roman" w:hAnsi="Times New Roman"/>
          <w:sz w:val="28"/>
          <w:szCs w:val="28"/>
        </w:rPr>
        <w:t xml:space="preserve"> аукцион</w:t>
      </w:r>
      <w:r>
        <w:rPr>
          <w:rFonts w:ascii="Times New Roman" w:hAnsi="Times New Roman"/>
          <w:sz w:val="28"/>
          <w:szCs w:val="28"/>
        </w:rPr>
        <w:t>ов</w:t>
      </w:r>
      <w:r w:rsidRPr="00CD6894">
        <w:rPr>
          <w:rFonts w:ascii="Times New Roman" w:hAnsi="Times New Roman"/>
          <w:sz w:val="28"/>
          <w:szCs w:val="28"/>
        </w:rPr>
        <w:t xml:space="preserve"> в электронной форме Администрацией заключено семь муниципальных контрактов на проведение работ по реконструкции здания интерната под детский сад на общую сумму 42 042,1 тыс. рублей</w:t>
      </w:r>
      <w:r>
        <w:rPr>
          <w:rFonts w:ascii="Times New Roman" w:hAnsi="Times New Roman"/>
          <w:sz w:val="28"/>
          <w:szCs w:val="28"/>
        </w:rPr>
        <w:t>, в том числе</w:t>
      </w:r>
      <w:r w:rsidRPr="00CD6894">
        <w:rPr>
          <w:rFonts w:ascii="Times New Roman" w:hAnsi="Times New Roman"/>
          <w:sz w:val="28"/>
          <w:szCs w:val="28"/>
        </w:rPr>
        <w:t xml:space="preserve"> </w:t>
      </w:r>
      <w:r>
        <w:rPr>
          <w:rFonts w:ascii="Times New Roman" w:hAnsi="Times New Roman"/>
          <w:sz w:val="28"/>
          <w:szCs w:val="28"/>
        </w:rPr>
        <w:t xml:space="preserve">с </w:t>
      </w:r>
      <w:r w:rsidRPr="00CD6894">
        <w:rPr>
          <w:rFonts w:ascii="Times New Roman" w:hAnsi="Times New Roman"/>
          <w:sz w:val="28"/>
          <w:szCs w:val="28"/>
        </w:rPr>
        <w:t xml:space="preserve">ЗАО «Чукотская торговая компания» </w:t>
      </w:r>
      <w:r>
        <w:rPr>
          <w:rFonts w:ascii="Times New Roman" w:hAnsi="Times New Roman"/>
          <w:sz w:val="28"/>
          <w:szCs w:val="28"/>
        </w:rPr>
        <w:t xml:space="preserve">на сумму 37 987,7 тыс. рублей </w:t>
      </w:r>
      <w:r w:rsidRPr="00CD6894">
        <w:rPr>
          <w:rFonts w:ascii="Times New Roman" w:hAnsi="Times New Roman"/>
          <w:sz w:val="28"/>
          <w:szCs w:val="28"/>
        </w:rPr>
        <w:t xml:space="preserve">и </w:t>
      </w:r>
      <w:r>
        <w:rPr>
          <w:rFonts w:ascii="Times New Roman" w:hAnsi="Times New Roman"/>
          <w:sz w:val="28"/>
          <w:szCs w:val="28"/>
        </w:rPr>
        <w:t>индивидуальным предпринимателем на сумму 4 054,4 тыс. рублей</w:t>
      </w:r>
      <w:r w:rsidRPr="00CD6894">
        <w:rPr>
          <w:rFonts w:ascii="Times New Roman" w:hAnsi="Times New Roman"/>
          <w:sz w:val="28"/>
          <w:szCs w:val="28"/>
        </w:rPr>
        <w:t>.</w:t>
      </w:r>
      <w:r>
        <w:rPr>
          <w:rFonts w:ascii="Times New Roman" w:hAnsi="Times New Roman"/>
          <w:sz w:val="28"/>
          <w:szCs w:val="28"/>
        </w:rPr>
        <w:t xml:space="preserve"> </w:t>
      </w:r>
      <w:r w:rsidRPr="00CD6894">
        <w:rPr>
          <w:rStyle w:val="FontStyle31"/>
          <w:sz w:val="28"/>
          <w:szCs w:val="28"/>
        </w:rPr>
        <w:t xml:space="preserve">Кассовые расходы Администрации в 2015 году составили </w:t>
      </w:r>
      <w:r w:rsidRPr="00CD6894">
        <w:rPr>
          <w:rStyle w:val="FontStyle31"/>
          <w:sz w:val="28"/>
          <w:szCs w:val="28"/>
        </w:rPr>
        <w:lastRenderedPageBreak/>
        <w:t>42 042,1 тыс. рублей, в том числе 42 000,0 тыс. рублей - за счет субсидии из окружного бюджета, 42,1 тыс. рублей – районного бюджета.</w:t>
      </w:r>
    </w:p>
    <w:p w:rsidR="004B553B" w:rsidRPr="00590589" w:rsidRDefault="004B553B" w:rsidP="004B553B">
      <w:pPr>
        <w:spacing w:after="0"/>
        <w:ind w:firstLine="540"/>
        <w:jc w:val="both"/>
        <w:rPr>
          <w:sz w:val="28"/>
          <w:szCs w:val="28"/>
        </w:rPr>
      </w:pPr>
      <w:r w:rsidRPr="00CD6894">
        <w:rPr>
          <w:rStyle w:val="FontStyle31"/>
          <w:sz w:val="28"/>
          <w:szCs w:val="28"/>
        </w:rPr>
        <w:t xml:space="preserve"> </w:t>
      </w:r>
      <w:r w:rsidRPr="00571369">
        <w:rPr>
          <w:rStyle w:val="FontStyle31"/>
          <w:sz w:val="28"/>
          <w:szCs w:val="28"/>
        </w:rPr>
        <w:t xml:space="preserve">В ходе проверки соблюдения Администрацией законодательства в сфере проведения закупок </w:t>
      </w:r>
      <w:r>
        <w:rPr>
          <w:rStyle w:val="FontStyle31"/>
          <w:sz w:val="28"/>
          <w:szCs w:val="28"/>
        </w:rPr>
        <w:t xml:space="preserve">установлено, что муниципальные контракты на общую сумму 42 042,1 тыс. рублей заключены с нарушением </w:t>
      </w:r>
      <w:r w:rsidRPr="00571369">
        <w:rPr>
          <w:rFonts w:ascii="Times New Roman" w:hAnsi="Times New Roman"/>
          <w:sz w:val="28"/>
          <w:szCs w:val="28"/>
        </w:rPr>
        <w:t>пункта 2 Приложения №1 Постановлени</w:t>
      </w:r>
      <w:r w:rsidRPr="00CD6894">
        <w:rPr>
          <w:rFonts w:ascii="Times New Roman" w:hAnsi="Times New Roman"/>
          <w:sz w:val="28"/>
          <w:szCs w:val="28"/>
        </w:rPr>
        <w:t>я Правительства Российской Федерации от 4 февраля 2015 года</w:t>
      </w:r>
      <w:r>
        <w:rPr>
          <w:rFonts w:ascii="Times New Roman" w:hAnsi="Times New Roman"/>
          <w:sz w:val="28"/>
          <w:szCs w:val="28"/>
        </w:rPr>
        <w:t> </w:t>
      </w:r>
      <w:r w:rsidRPr="00CD6894">
        <w:rPr>
          <w:rFonts w:ascii="Times New Roman" w:hAnsi="Times New Roman"/>
          <w:sz w:val="28"/>
          <w:szCs w:val="28"/>
        </w:rPr>
        <w:t>№ 99</w:t>
      </w:r>
      <w:r>
        <w:rPr>
          <w:rFonts w:ascii="Times New Roman" w:hAnsi="Times New Roman"/>
          <w:sz w:val="28"/>
          <w:szCs w:val="28"/>
        </w:rPr>
        <w:t xml:space="preserve"> и </w:t>
      </w:r>
      <w:r w:rsidRPr="00CD6894">
        <w:rPr>
          <w:rStyle w:val="FontStyle31"/>
          <w:sz w:val="28"/>
          <w:szCs w:val="28"/>
        </w:rPr>
        <w:t xml:space="preserve">законодательства в сфере закупок </w:t>
      </w:r>
      <w:r>
        <w:rPr>
          <w:rStyle w:val="FontStyle31"/>
          <w:sz w:val="28"/>
          <w:szCs w:val="28"/>
        </w:rPr>
        <w:t>товаров, работ, услуг для государственных нужд (</w:t>
      </w:r>
      <w:r w:rsidRPr="00571369">
        <w:rPr>
          <w:rFonts w:ascii="Times New Roman" w:hAnsi="Times New Roman"/>
          <w:sz w:val="28"/>
          <w:szCs w:val="28"/>
        </w:rPr>
        <w:t xml:space="preserve">части 13 статьи 78, частей 5, 7, 8 статьи  34, </w:t>
      </w:r>
      <w:r w:rsidRPr="00571369">
        <w:rPr>
          <w:rFonts w:ascii="Times New Roman" w:hAnsi="Times New Roman"/>
          <w:bCs/>
          <w:sz w:val="28"/>
          <w:szCs w:val="28"/>
        </w:rPr>
        <w:t>части 3 статьи 103</w:t>
      </w:r>
      <w:r w:rsidRPr="00571369">
        <w:rPr>
          <w:rStyle w:val="FontStyle31"/>
          <w:sz w:val="28"/>
          <w:szCs w:val="28"/>
        </w:rPr>
        <w:t xml:space="preserve"> Закона №44-ФЗ</w:t>
      </w:r>
      <w:r>
        <w:rPr>
          <w:rStyle w:val="FontStyle31"/>
          <w:sz w:val="28"/>
          <w:szCs w:val="28"/>
        </w:rPr>
        <w:t xml:space="preserve">): </w:t>
      </w:r>
      <w:r w:rsidRPr="001E3100">
        <w:rPr>
          <w:rFonts w:ascii="Times New Roman" w:hAnsi="Times New Roman"/>
          <w:sz w:val="28"/>
          <w:szCs w:val="28"/>
        </w:rPr>
        <w:t>не установлены размеры штрафа в виде фиксированной суммы, определенные Постановлением Правительства Российской Федерации от 25 ноября 2013 года № 1063 и правила расчета размера неустойки  в случае просрочки исполнения обязательств поставщиком</w:t>
      </w:r>
      <w:r>
        <w:rPr>
          <w:sz w:val="28"/>
          <w:szCs w:val="28"/>
        </w:rPr>
        <w:t>;</w:t>
      </w:r>
    </w:p>
    <w:p w:rsidR="004B553B" w:rsidRDefault="004B553B" w:rsidP="004B553B">
      <w:pPr>
        <w:spacing w:after="0"/>
        <w:jc w:val="both"/>
        <w:rPr>
          <w:rFonts w:ascii="Times New Roman" w:hAnsi="Times New Roman"/>
          <w:sz w:val="28"/>
          <w:szCs w:val="28"/>
        </w:rPr>
      </w:pPr>
      <w:r w:rsidRPr="001E3100">
        <w:rPr>
          <w:rFonts w:ascii="Times New Roman" w:hAnsi="Times New Roman"/>
          <w:sz w:val="28"/>
          <w:szCs w:val="28"/>
        </w:rPr>
        <w:t>с</w:t>
      </w:r>
      <w:r w:rsidRPr="001E3100">
        <w:rPr>
          <w:rFonts w:ascii="Times New Roman" w:hAnsi="Times New Roman"/>
          <w:bCs/>
          <w:sz w:val="28"/>
          <w:szCs w:val="28"/>
        </w:rPr>
        <w:t xml:space="preserve">ведения об исполнении муниципальных контрактов внесены </w:t>
      </w:r>
      <w:r w:rsidRPr="001E3100">
        <w:rPr>
          <w:rFonts w:ascii="Times New Roman" w:hAnsi="Times New Roman"/>
          <w:sz w:val="28"/>
          <w:szCs w:val="28"/>
        </w:rPr>
        <w:t>в Реестр контрактов, заключенных заказчиками в срок, превышающий три рабочих дня</w:t>
      </w:r>
      <w:r>
        <w:rPr>
          <w:rFonts w:ascii="Times New Roman" w:hAnsi="Times New Roman"/>
          <w:sz w:val="28"/>
          <w:szCs w:val="28"/>
        </w:rPr>
        <w:t>.</w:t>
      </w:r>
    </w:p>
    <w:p w:rsidR="004B553B" w:rsidRDefault="004B553B" w:rsidP="004B553B">
      <w:pPr>
        <w:spacing w:after="0"/>
        <w:jc w:val="both"/>
        <w:rPr>
          <w:rFonts w:ascii="Times New Roman" w:hAnsi="Times New Roman"/>
          <w:sz w:val="28"/>
          <w:szCs w:val="28"/>
        </w:rPr>
      </w:pPr>
    </w:p>
    <w:p w:rsidR="004B553B" w:rsidRPr="00FC0BC7" w:rsidRDefault="004B553B" w:rsidP="004B553B">
      <w:pPr>
        <w:spacing w:after="0"/>
        <w:jc w:val="both"/>
        <w:rPr>
          <w:rFonts w:ascii="Times New Roman" w:hAnsi="Times New Roman"/>
          <w:b/>
          <w:sz w:val="28"/>
          <w:szCs w:val="28"/>
        </w:rPr>
      </w:pPr>
      <w:r>
        <w:rPr>
          <w:rFonts w:ascii="Times New Roman" w:hAnsi="Times New Roman"/>
          <w:b/>
          <w:sz w:val="28"/>
          <w:szCs w:val="28"/>
        </w:rPr>
        <w:tab/>
      </w:r>
      <w:r w:rsidRPr="00FC0BC7">
        <w:rPr>
          <w:rFonts w:ascii="Times New Roman" w:hAnsi="Times New Roman"/>
          <w:b/>
          <w:sz w:val="28"/>
          <w:szCs w:val="28"/>
        </w:rPr>
        <w:t>2.</w:t>
      </w:r>
      <w:r>
        <w:rPr>
          <w:rFonts w:ascii="Times New Roman" w:hAnsi="Times New Roman"/>
          <w:b/>
          <w:sz w:val="28"/>
          <w:szCs w:val="28"/>
        </w:rPr>
        <w:t>7</w:t>
      </w:r>
      <w:r w:rsidRPr="00FC0BC7">
        <w:rPr>
          <w:rFonts w:ascii="Times New Roman" w:hAnsi="Times New Roman"/>
          <w:b/>
          <w:sz w:val="28"/>
          <w:szCs w:val="28"/>
        </w:rPr>
        <w:t>. Субсидия на финансовую поддержку производства социально-значимых видов хлеба</w:t>
      </w:r>
    </w:p>
    <w:p w:rsidR="004B553B" w:rsidRPr="00FD5A9E" w:rsidRDefault="004B553B" w:rsidP="004B553B">
      <w:pPr>
        <w:spacing w:after="0"/>
        <w:jc w:val="both"/>
        <w:rPr>
          <w:rFonts w:ascii="Times New Roman" w:hAnsi="Times New Roman"/>
          <w:b/>
          <w:i/>
          <w:sz w:val="16"/>
          <w:szCs w:val="16"/>
        </w:rPr>
      </w:pPr>
      <w:r w:rsidRPr="009D5355">
        <w:rPr>
          <w:rFonts w:ascii="Times New Roman" w:hAnsi="Times New Roman"/>
          <w:b/>
          <w:i/>
          <w:sz w:val="28"/>
          <w:szCs w:val="28"/>
        </w:rPr>
        <w:t xml:space="preserve"> </w:t>
      </w:r>
    </w:p>
    <w:p w:rsidR="004B553B" w:rsidRPr="00127BD7" w:rsidRDefault="004B553B" w:rsidP="004B553B">
      <w:pPr>
        <w:widowControl w:val="0"/>
        <w:autoSpaceDE w:val="0"/>
        <w:autoSpaceDN w:val="0"/>
        <w:adjustRightInd w:val="0"/>
        <w:spacing w:after="0"/>
        <w:ind w:firstLine="709"/>
        <w:jc w:val="both"/>
        <w:rPr>
          <w:rFonts w:ascii="Times New Roman" w:hAnsi="Times New Roman"/>
          <w:sz w:val="28"/>
          <w:szCs w:val="28"/>
        </w:rPr>
      </w:pPr>
      <w:r w:rsidRPr="00127BD7">
        <w:rPr>
          <w:rFonts w:ascii="Times New Roman" w:hAnsi="Times New Roman"/>
          <w:sz w:val="28"/>
          <w:szCs w:val="28"/>
        </w:rPr>
        <w:t xml:space="preserve">Департаментом промышленной политики с Администрацией заключено Соглашение </w:t>
      </w:r>
      <w:r w:rsidRPr="00F63FE5">
        <w:rPr>
          <w:rFonts w:ascii="Times New Roman" w:hAnsi="Times New Roman"/>
          <w:sz w:val="28"/>
          <w:szCs w:val="28"/>
        </w:rPr>
        <w:t>от 6 мая 2016 года №50 (далее – Соглашение)</w:t>
      </w:r>
      <w:r>
        <w:rPr>
          <w:rFonts w:ascii="Times New Roman" w:hAnsi="Times New Roman"/>
          <w:sz w:val="28"/>
          <w:szCs w:val="28"/>
        </w:rPr>
        <w:t xml:space="preserve"> </w:t>
      </w:r>
      <w:r w:rsidRPr="00127BD7">
        <w:rPr>
          <w:rFonts w:ascii="Times New Roman" w:hAnsi="Times New Roman"/>
          <w:sz w:val="28"/>
          <w:szCs w:val="28"/>
        </w:rPr>
        <w:t xml:space="preserve">о предоставлении субсидии на государственную поддержку производства социально-значимых видов хлеба из окружного бюджета бюджету Анадырского </w:t>
      </w:r>
      <w:r w:rsidRPr="00F63FE5">
        <w:rPr>
          <w:rFonts w:ascii="Times New Roman" w:hAnsi="Times New Roman"/>
          <w:sz w:val="28"/>
          <w:szCs w:val="28"/>
        </w:rPr>
        <w:t>муниципального района. Соглашением определено, что при предоставлении субсидии из окружного бюджета бюджету Анадырского муниципального района в сумме 18 513,1 тыс. рублей Администрация</w:t>
      </w:r>
      <w:r w:rsidRPr="00127BD7">
        <w:rPr>
          <w:rFonts w:ascii="Times New Roman" w:hAnsi="Times New Roman"/>
          <w:sz w:val="28"/>
          <w:szCs w:val="28"/>
        </w:rPr>
        <w:t xml:space="preserve"> обязуется обеспечить достижение значения объема производства социально значимых видов хлеба не менее 297,4 т. Фактически из окружного бюджета за 2016 год предоставлено субсидий в соответствии с заявленной получателями потребностью на общую сумму 14 308,8 тыс. ру</w:t>
      </w:r>
      <w:r>
        <w:rPr>
          <w:rFonts w:ascii="Times New Roman" w:hAnsi="Times New Roman"/>
          <w:sz w:val="28"/>
          <w:szCs w:val="28"/>
        </w:rPr>
        <w:t>блей (77,3% от суммы Соглашения</w:t>
      </w:r>
      <w:r w:rsidRPr="00127BD7">
        <w:rPr>
          <w:rFonts w:ascii="Times New Roman" w:hAnsi="Times New Roman"/>
          <w:sz w:val="28"/>
          <w:szCs w:val="28"/>
        </w:rPr>
        <w:t xml:space="preserve">) за произведенный и реализованный хлеб в объеме 218,4 т. (73,4 %). </w:t>
      </w:r>
    </w:p>
    <w:p w:rsidR="004B553B" w:rsidRPr="00127BD7" w:rsidRDefault="004B553B" w:rsidP="004B553B">
      <w:pPr>
        <w:spacing w:after="0"/>
        <w:ind w:firstLine="708"/>
        <w:jc w:val="both"/>
        <w:rPr>
          <w:rFonts w:ascii="Times New Roman" w:hAnsi="Times New Roman"/>
          <w:sz w:val="28"/>
          <w:szCs w:val="28"/>
        </w:rPr>
      </w:pPr>
      <w:r>
        <w:rPr>
          <w:rFonts w:ascii="Times New Roman" w:hAnsi="Times New Roman"/>
          <w:sz w:val="28"/>
          <w:szCs w:val="28"/>
        </w:rPr>
        <w:t>П</w:t>
      </w:r>
      <w:r w:rsidRPr="00127BD7">
        <w:rPr>
          <w:rFonts w:ascii="Times New Roman" w:hAnsi="Times New Roman"/>
          <w:sz w:val="28"/>
          <w:szCs w:val="28"/>
        </w:rPr>
        <w:t>остановлением</w:t>
      </w:r>
      <w:r>
        <w:rPr>
          <w:rFonts w:ascii="Times New Roman" w:hAnsi="Times New Roman"/>
          <w:sz w:val="28"/>
          <w:szCs w:val="28"/>
        </w:rPr>
        <w:t xml:space="preserve"> </w:t>
      </w:r>
      <w:r w:rsidRPr="00127BD7">
        <w:rPr>
          <w:rFonts w:ascii="Times New Roman" w:hAnsi="Times New Roman"/>
          <w:sz w:val="28"/>
          <w:szCs w:val="28"/>
        </w:rPr>
        <w:t xml:space="preserve">  </w:t>
      </w:r>
      <w:r w:rsidR="00F24A40" w:rsidRPr="00127BD7">
        <w:rPr>
          <w:rFonts w:ascii="Times New Roman" w:hAnsi="Times New Roman"/>
          <w:sz w:val="28"/>
          <w:szCs w:val="28"/>
        </w:rPr>
        <w:t>Администрации от 1 апреля 2016</w:t>
      </w:r>
      <w:r w:rsidRPr="00127BD7">
        <w:rPr>
          <w:rFonts w:ascii="Times New Roman" w:hAnsi="Times New Roman"/>
          <w:sz w:val="28"/>
          <w:szCs w:val="28"/>
        </w:rPr>
        <w:t> года № 181 утвержден Порядок предоставления субсидии на поддержку производства социально-значимых видов хлеба (далее – Порядок). В соответствии с Порядком, субсидия предоставляется юридическим лицам и индивидуальным предпринимателям, осуществляющим производство социально</w:t>
      </w:r>
      <w:r>
        <w:rPr>
          <w:rFonts w:ascii="Times New Roman" w:hAnsi="Times New Roman"/>
          <w:sz w:val="28"/>
          <w:szCs w:val="28"/>
        </w:rPr>
        <w:t>-</w:t>
      </w:r>
      <w:r w:rsidRPr="00127BD7">
        <w:rPr>
          <w:rFonts w:ascii="Times New Roman" w:hAnsi="Times New Roman"/>
          <w:sz w:val="28"/>
          <w:szCs w:val="28"/>
        </w:rPr>
        <w:t xml:space="preserve">значимых видов хлеба (далее – производители </w:t>
      </w:r>
      <w:r w:rsidR="00F24A40" w:rsidRPr="00127BD7">
        <w:rPr>
          <w:rFonts w:ascii="Times New Roman" w:hAnsi="Times New Roman"/>
          <w:sz w:val="28"/>
          <w:szCs w:val="28"/>
        </w:rPr>
        <w:t>хлеба) и</w:t>
      </w:r>
      <w:r w:rsidRPr="00127BD7">
        <w:rPr>
          <w:rFonts w:ascii="Times New Roman" w:hAnsi="Times New Roman"/>
          <w:sz w:val="28"/>
          <w:szCs w:val="28"/>
        </w:rPr>
        <w:t xml:space="preserve"> реализацию (отпуск) хлеба в розничную сеть на территории района по цене ниже фактической себестоимости и не выше 68,0 рублей за к</w:t>
      </w:r>
      <w:r>
        <w:rPr>
          <w:rFonts w:ascii="Times New Roman" w:hAnsi="Times New Roman"/>
          <w:sz w:val="28"/>
          <w:szCs w:val="28"/>
        </w:rPr>
        <w:t>илограмм</w:t>
      </w:r>
      <w:r w:rsidRPr="00127BD7">
        <w:rPr>
          <w:rFonts w:ascii="Times New Roman" w:hAnsi="Times New Roman"/>
          <w:sz w:val="28"/>
          <w:szCs w:val="28"/>
        </w:rPr>
        <w:t xml:space="preserve">. В 2016 году, в соответствии с соглашениями, субсидии предоставлены трем предприятиям – производителям социально-значимых </w:t>
      </w:r>
      <w:r w:rsidRPr="00127BD7">
        <w:rPr>
          <w:rFonts w:ascii="Times New Roman" w:hAnsi="Times New Roman"/>
          <w:sz w:val="28"/>
          <w:szCs w:val="28"/>
        </w:rPr>
        <w:lastRenderedPageBreak/>
        <w:t>видов хлеба</w:t>
      </w:r>
      <w:r>
        <w:rPr>
          <w:rFonts w:ascii="Times New Roman" w:hAnsi="Times New Roman"/>
          <w:sz w:val="28"/>
          <w:szCs w:val="28"/>
        </w:rPr>
        <w:t xml:space="preserve"> </w:t>
      </w:r>
      <w:r w:rsidRPr="00127BD7">
        <w:rPr>
          <w:rFonts w:ascii="Times New Roman" w:hAnsi="Times New Roman"/>
          <w:sz w:val="28"/>
          <w:szCs w:val="28"/>
        </w:rPr>
        <w:t xml:space="preserve">в объеме 14 453,3 тыс. рублей, в том числе: 14 308,8 тыс. рублей за счет средств окружного бюджета, 144,5 тыс. рублей – районного бюджета. </w:t>
      </w:r>
    </w:p>
    <w:p w:rsidR="004B553B" w:rsidRPr="00127BD7" w:rsidRDefault="004B553B" w:rsidP="004B553B">
      <w:pPr>
        <w:spacing w:after="0"/>
        <w:ind w:firstLine="708"/>
        <w:jc w:val="both"/>
        <w:rPr>
          <w:rFonts w:ascii="Times New Roman" w:hAnsi="Times New Roman"/>
          <w:sz w:val="28"/>
          <w:szCs w:val="28"/>
        </w:rPr>
      </w:pPr>
      <w:r w:rsidRPr="00127BD7">
        <w:rPr>
          <w:rFonts w:ascii="Times New Roman" w:hAnsi="Times New Roman"/>
          <w:sz w:val="28"/>
          <w:szCs w:val="28"/>
        </w:rPr>
        <w:t>Согласно пункту 1.4. Порядка субсидия направляется на возмещение производителю хлеба части затрат на производство социально</w:t>
      </w:r>
      <w:r>
        <w:rPr>
          <w:rFonts w:ascii="Times New Roman" w:hAnsi="Times New Roman"/>
          <w:sz w:val="28"/>
          <w:szCs w:val="28"/>
        </w:rPr>
        <w:t>-</w:t>
      </w:r>
      <w:r w:rsidRPr="00127BD7">
        <w:rPr>
          <w:rFonts w:ascii="Times New Roman" w:hAnsi="Times New Roman"/>
          <w:sz w:val="28"/>
          <w:szCs w:val="28"/>
        </w:rPr>
        <w:t>значимых видов хлеба и не компенсируемых доходом от его реализации - электрическую энергию, использованную на технологические нужды, и муку, использованную на выпечку. Однако, Порядком не предусмотрены условия предоставления производителям</w:t>
      </w:r>
      <w:r>
        <w:rPr>
          <w:rFonts w:ascii="Times New Roman" w:hAnsi="Times New Roman"/>
          <w:sz w:val="28"/>
          <w:szCs w:val="28"/>
        </w:rPr>
        <w:t>и</w:t>
      </w:r>
      <w:r w:rsidRPr="00127BD7">
        <w:rPr>
          <w:rFonts w:ascii="Times New Roman" w:hAnsi="Times New Roman"/>
          <w:sz w:val="28"/>
          <w:szCs w:val="28"/>
        </w:rPr>
        <w:t xml:space="preserve"> хлеба</w:t>
      </w:r>
      <w:r>
        <w:rPr>
          <w:rFonts w:ascii="Times New Roman" w:hAnsi="Times New Roman"/>
          <w:sz w:val="28"/>
          <w:szCs w:val="28"/>
        </w:rPr>
        <w:t xml:space="preserve"> документального подтверждения: </w:t>
      </w:r>
      <w:r w:rsidRPr="00127BD7">
        <w:rPr>
          <w:rFonts w:ascii="Times New Roman" w:hAnsi="Times New Roman"/>
          <w:sz w:val="28"/>
          <w:szCs w:val="28"/>
        </w:rPr>
        <w:t>оплаты услуг в полном объеме по счетам, выставленным энергоснабжающей организацией и организацией, реализующей муку</w:t>
      </w:r>
      <w:r>
        <w:rPr>
          <w:rFonts w:ascii="Times New Roman" w:hAnsi="Times New Roman"/>
          <w:sz w:val="28"/>
          <w:szCs w:val="28"/>
        </w:rPr>
        <w:t xml:space="preserve">; </w:t>
      </w:r>
      <w:r w:rsidRPr="00127BD7">
        <w:rPr>
          <w:rFonts w:ascii="Times New Roman" w:hAnsi="Times New Roman"/>
          <w:sz w:val="28"/>
          <w:szCs w:val="28"/>
        </w:rPr>
        <w:t>фактически произведенны</w:t>
      </w:r>
      <w:r>
        <w:rPr>
          <w:rFonts w:ascii="Times New Roman" w:hAnsi="Times New Roman"/>
          <w:sz w:val="28"/>
          <w:szCs w:val="28"/>
        </w:rPr>
        <w:t>х</w:t>
      </w:r>
      <w:r w:rsidRPr="00127BD7">
        <w:rPr>
          <w:rFonts w:ascii="Times New Roman" w:hAnsi="Times New Roman"/>
          <w:sz w:val="28"/>
          <w:szCs w:val="28"/>
        </w:rPr>
        <w:t xml:space="preserve"> затрат. </w:t>
      </w:r>
    </w:p>
    <w:p w:rsidR="004B553B" w:rsidRPr="00127BD7" w:rsidRDefault="004B553B" w:rsidP="004B553B">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Таким образом, в</w:t>
      </w:r>
      <w:r w:rsidRPr="00127BD7">
        <w:rPr>
          <w:rFonts w:ascii="Times New Roman" w:hAnsi="Times New Roman"/>
          <w:sz w:val="28"/>
          <w:szCs w:val="28"/>
        </w:rPr>
        <w:t xml:space="preserve"> нарушение статьи 78 Бюджетного кодекса,</w:t>
      </w:r>
      <w:r>
        <w:rPr>
          <w:rFonts w:ascii="Times New Roman" w:hAnsi="Times New Roman"/>
          <w:sz w:val="28"/>
          <w:szCs w:val="28"/>
        </w:rPr>
        <w:t xml:space="preserve"> согласно которой субсидии предоставляются на возмещение затрат,</w:t>
      </w:r>
      <w:r w:rsidRPr="00127BD7">
        <w:rPr>
          <w:rFonts w:ascii="Times New Roman" w:hAnsi="Times New Roman"/>
          <w:sz w:val="28"/>
          <w:szCs w:val="28"/>
        </w:rPr>
        <w:t xml:space="preserve"> в Порядке отсутствует</w:t>
      </w:r>
      <w:r>
        <w:rPr>
          <w:rFonts w:ascii="Times New Roman" w:hAnsi="Times New Roman"/>
          <w:sz w:val="28"/>
          <w:szCs w:val="28"/>
        </w:rPr>
        <w:t xml:space="preserve"> основное</w:t>
      </w:r>
      <w:r w:rsidRPr="00127BD7">
        <w:rPr>
          <w:rFonts w:ascii="Times New Roman" w:hAnsi="Times New Roman"/>
          <w:sz w:val="28"/>
          <w:szCs w:val="28"/>
        </w:rPr>
        <w:t xml:space="preserve"> условие - подтверждение получателями фактических затрат</w:t>
      </w:r>
      <w:r>
        <w:rPr>
          <w:rFonts w:ascii="Times New Roman" w:hAnsi="Times New Roman"/>
          <w:sz w:val="28"/>
          <w:szCs w:val="28"/>
        </w:rPr>
        <w:t>,</w:t>
      </w:r>
      <w:r w:rsidRPr="00127BD7">
        <w:rPr>
          <w:rFonts w:ascii="Times New Roman" w:hAnsi="Times New Roman"/>
          <w:sz w:val="28"/>
          <w:szCs w:val="28"/>
        </w:rPr>
        <w:t xml:space="preserve"> связанных с производством (реализацией) хлеба, </w:t>
      </w:r>
      <w:r w:rsidR="00F24A40" w:rsidRPr="00127BD7">
        <w:rPr>
          <w:rFonts w:ascii="Times New Roman" w:hAnsi="Times New Roman"/>
          <w:sz w:val="28"/>
          <w:szCs w:val="28"/>
        </w:rPr>
        <w:t>что привело</w:t>
      </w:r>
      <w:r w:rsidRPr="00127BD7">
        <w:rPr>
          <w:rFonts w:ascii="Times New Roman" w:hAnsi="Times New Roman"/>
          <w:sz w:val="28"/>
          <w:szCs w:val="28"/>
        </w:rPr>
        <w:t xml:space="preserve"> </w:t>
      </w:r>
      <w:r>
        <w:rPr>
          <w:rFonts w:ascii="Times New Roman" w:hAnsi="Times New Roman"/>
          <w:sz w:val="28"/>
          <w:szCs w:val="28"/>
        </w:rPr>
        <w:t>к неправомерному</w:t>
      </w:r>
      <w:r w:rsidRPr="00127BD7">
        <w:rPr>
          <w:rFonts w:ascii="Times New Roman" w:hAnsi="Times New Roman"/>
          <w:sz w:val="28"/>
          <w:szCs w:val="28"/>
        </w:rPr>
        <w:t xml:space="preserve"> </w:t>
      </w:r>
      <w:r>
        <w:rPr>
          <w:rFonts w:ascii="Times New Roman" w:hAnsi="Times New Roman"/>
          <w:sz w:val="28"/>
          <w:szCs w:val="28"/>
        </w:rPr>
        <w:t xml:space="preserve">использованию </w:t>
      </w:r>
      <w:r w:rsidRPr="00127BD7">
        <w:rPr>
          <w:rFonts w:ascii="Times New Roman" w:hAnsi="Times New Roman"/>
          <w:sz w:val="28"/>
          <w:szCs w:val="28"/>
        </w:rPr>
        <w:t>субсидии в сумме 14</w:t>
      </w:r>
      <w:r>
        <w:rPr>
          <w:rFonts w:ascii="Times New Roman" w:hAnsi="Times New Roman"/>
          <w:sz w:val="28"/>
          <w:szCs w:val="28"/>
        </w:rPr>
        <w:t> </w:t>
      </w:r>
      <w:r w:rsidRPr="00127BD7">
        <w:rPr>
          <w:rFonts w:ascii="Times New Roman" w:hAnsi="Times New Roman"/>
          <w:sz w:val="28"/>
          <w:szCs w:val="28"/>
        </w:rPr>
        <w:t>308,8</w:t>
      </w:r>
      <w:r>
        <w:rPr>
          <w:rFonts w:ascii="Times New Roman" w:hAnsi="Times New Roman"/>
          <w:sz w:val="28"/>
          <w:szCs w:val="28"/>
        </w:rPr>
        <w:t> </w:t>
      </w:r>
      <w:r w:rsidRPr="00127BD7">
        <w:rPr>
          <w:rFonts w:ascii="Times New Roman" w:hAnsi="Times New Roman"/>
          <w:sz w:val="28"/>
          <w:szCs w:val="28"/>
        </w:rPr>
        <w:t xml:space="preserve">тыс. рублей. </w:t>
      </w:r>
      <w:r>
        <w:rPr>
          <w:rFonts w:ascii="Times New Roman" w:hAnsi="Times New Roman"/>
          <w:sz w:val="28"/>
          <w:szCs w:val="28"/>
        </w:rPr>
        <w:t>Кроме того, данные факты свидетельствуют о высокой степени коррупционных рисков, возникающих при предоставлении субсидий получателям.</w:t>
      </w:r>
    </w:p>
    <w:p w:rsidR="004B553B" w:rsidRPr="00F63FE5" w:rsidRDefault="004B553B" w:rsidP="004B553B">
      <w:pPr>
        <w:autoSpaceDE w:val="0"/>
        <w:autoSpaceDN w:val="0"/>
        <w:adjustRightInd w:val="0"/>
        <w:spacing w:after="0"/>
        <w:jc w:val="both"/>
        <w:rPr>
          <w:rFonts w:ascii="Times New Roman" w:hAnsi="Times New Roman"/>
          <w:b/>
          <w:sz w:val="16"/>
          <w:szCs w:val="16"/>
        </w:rPr>
      </w:pPr>
    </w:p>
    <w:p w:rsidR="004B553B" w:rsidRPr="00B57BDA" w:rsidRDefault="004B553B" w:rsidP="004B553B">
      <w:pPr>
        <w:autoSpaceDE w:val="0"/>
        <w:autoSpaceDN w:val="0"/>
        <w:adjustRightInd w:val="0"/>
        <w:spacing w:after="0"/>
        <w:jc w:val="both"/>
        <w:rPr>
          <w:rFonts w:ascii="Times New Roman" w:hAnsi="Times New Roman"/>
          <w:b/>
          <w:sz w:val="28"/>
          <w:szCs w:val="28"/>
        </w:rPr>
      </w:pPr>
      <w:r>
        <w:rPr>
          <w:rFonts w:ascii="Times New Roman" w:hAnsi="Times New Roman"/>
          <w:b/>
          <w:sz w:val="28"/>
          <w:szCs w:val="28"/>
        </w:rPr>
        <w:tab/>
      </w:r>
      <w:r w:rsidRPr="00B57BDA">
        <w:rPr>
          <w:rFonts w:ascii="Times New Roman" w:hAnsi="Times New Roman"/>
          <w:b/>
          <w:sz w:val="28"/>
          <w:szCs w:val="28"/>
        </w:rPr>
        <w:t>2.</w:t>
      </w:r>
      <w:r>
        <w:rPr>
          <w:rFonts w:ascii="Times New Roman" w:hAnsi="Times New Roman"/>
          <w:b/>
          <w:sz w:val="28"/>
          <w:szCs w:val="28"/>
        </w:rPr>
        <w:t>7</w:t>
      </w:r>
      <w:r w:rsidRPr="00B57BDA">
        <w:rPr>
          <w:rFonts w:ascii="Times New Roman" w:hAnsi="Times New Roman"/>
          <w:b/>
          <w:sz w:val="28"/>
          <w:szCs w:val="28"/>
        </w:rPr>
        <w:t>. Субсидии на поддержку производства мясной и молочной продукции</w:t>
      </w:r>
    </w:p>
    <w:p w:rsidR="004B553B" w:rsidRPr="00F63FE5" w:rsidRDefault="004B553B" w:rsidP="004B553B">
      <w:pPr>
        <w:autoSpaceDE w:val="0"/>
        <w:autoSpaceDN w:val="0"/>
        <w:adjustRightInd w:val="0"/>
        <w:spacing w:after="0"/>
        <w:jc w:val="both"/>
        <w:rPr>
          <w:rFonts w:ascii="Times New Roman" w:hAnsi="Times New Roman"/>
          <w:b/>
          <w:i/>
          <w:sz w:val="16"/>
          <w:szCs w:val="16"/>
        </w:rPr>
      </w:pPr>
    </w:p>
    <w:p w:rsidR="004B553B" w:rsidRPr="009B25AA" w:rsidRDefault="004B553B" w:rsidP="004B553B">
      <w:pPr>
        <w:pStyle w:val="23"/>
        <w:spacing w:after="0" w:line="276" w:lineRule="auto"/>
        <w:ind w:firstLine="708"/>
        <w:jc w:val="both"/>
        <w:rPr>
          <w:rFonts w:ascii="Times New Roman" w:hAnsi="Times New Roman"/>
          <w:sz w:val="28"/>
          <w:szCs w:val="28"/>
        </w:rPr>
      </w:pPr>
      <w:r w:rsidRPr="009B25AA">
        <w:rPr>
          <w:rFonts w:ascii="Times New Roman" w:hAnsi="Times New Roman"/>
          <w:sz w:val="28"/>
          <w:szCs w:val="28"/>
        </w:rPr>
        <w:t xml:space="preserve">В 2016 году субсидия на финансовую поддержку производства мясной и молочной продукции предоставлялась из окружного бюджета районному бюджету на основании заключенного Департаментом промышленной политики с Администрацией Соглашения от 12 июля 2016 года №93 о предоставлении субсидии.  </w:t>
      </w:r>
      <w:r>
        <w:rPr>
          <w:rFonts w:ascii="Times New Roman" w:hAnsi="Times New Roman"/>
          <w:sz w:val="28"/>
          <w:szCs w:val="28"/>
        </w:rPr>
        <w:t xml:space="preserve">Объем </w:t>
      </w:r>
      <w:r w:rsidRPr="009B25AA">
        <w:rPr>
          <w:rFonts w:ascii="Times New Roman" w:hAnsi="Times New Roman"/>
          <w:sz w:val="28"/>
          <w:szCs w:val="28"/>
        </w:rPr>
        <w:t>субсидии, предусмотренн</w:t>
      </w:r>
      <w:r>
        <w:rPr>
          <w:rFonts w:ascii="Times New Roman" w:hAnsi="Times New Roman"/>
          <w:sz w:val="28"/>
          <w:szCs w:val="28"/>
        </w:rPr>
        <w:t>ый</w:t>
      </w:r>
      <w:r w:rsidRPr="009B25AA">
        <w:rPr>
          <w:rFonts w:ascii="Times New Roman" w:hAnsi="Times New Roman"/>
          <w:sz w:val="28"/>
          <w:szCs w:val="28"/>
        </w:rPr>
        <w:t xml:space="preserve"> данным </w:t>
      </w:r>
      <w:r w:rsidR="00F24A40" w:rsidRPr="009B25AA">
        <w:rPr>
          <w:rFonts w:ascii="Times New Roman" w:hAnsi="Times New Roman"/>
          <w:sz w:val="28"/>
          <w:szCs w:val="28"/>
        </w:rPr>
        <w:t>Соглашением, составляет</w:t>
      </w:r>
      <w:r w:rsidRPr="009B25AA">
        <w:rPr>
          <w:rFonts w:ascii="Times New Roman" w:hAnsi="Times New Roman"/>
          <w:sz w:val="28"/>
          <w:szCs w:val="28"/>
        </w:rPr>
        <w:t xml:space="preserve"> 425,4 тыс. рублей при условии производства мясной и молочной продукции не менее 10т.</w:t>
      </w:r>
      <w:r>
        <w:rPr>
          <w:rFonts w:ascii="Times New Roman" w:hAnsi="Times New Roman"/>
          <w:sz w:val="28"/>
          <w:szCs w:val="28"/>
        </w:rPr>
        <w:t xml:space="preserve"> </w:t>
      </w:r>
      <w:r w:rsidRPr="009B25AA">
        <w:rPr>
          <w:rFonts w:ascii="Times New Roman" w:hAnsi="Times New Roman"/>
          <w:sz w:val="28"/>
          <w:szCs w:val="28"/>
        </w:rPr>
        <w:t>Администрацией с муниципальным унитарным предприятием «Торгово-производственный комплекс Южный» заключено соглашение о предоставлении субсидии из районного бюджета от 8 июля 2016</w:t>
      </w:r>
      <w:r>
        <w:rPr>
          <w:rFonts w:ascii="Times New Roman" w:hAnsi="Times New Roman"/>
          <w:sz w:val="28"/>
          <w:szCs w:val="28"/>
        </w:rPr>
        <w:t> </w:t>
      </w:r>
      <w:r w:rsidR="00F24A40" w:rsidRPr="009B25AA">
        <w:rPr>
          <w:rFonts w:ascii="Times New Roman" w:hAnsi="Times New Roman"/>
          <w:sz w:val="28"/>
          <w:szCs w:val="28"/>
        </w:rPr>
        <w:t>года б</w:t>
      </w:r>
      <w:r w:rsidRPr="009B25AA">
        <w:rPr>
          <w:rFonts w:ascii="Times New Roman" w:hAnsi="Times New Roman"/>
          <w:sz w:val="28"/>
          <w:szCs w:val="28"/>
        </w:rPr>
        <w:t>/н</w:t>
      </w:r>
      <w:r>
        <w:rPr>
          <w:rFonts w:ascii="Times New Roman" w:hAnsi="Times New Roman"/>
          <w:sz w:val="28"/>
          <w:szCs w:val="28"/>
        </w:rPr>
        <w:t>, в соответствии с которым предприятию предоставлена субсидия в сумме 309,6 тыс. рублей</w:t>
      </w:r>
      <w:r w:rsidRPr="00804BC1">
        <w:rPr>
          <w:rFonts w:ascii="Times New Roman" w:hAnsi="Times New Roman"/>
          <w:sz w:val="28"/>
          <w:szCs w:val="28"/>
        </w:rPr>
        <w:t xml:space="preserve"> </w:t>
      </w:r>
      <w:r>
        <w:rPr>
          <w:rFonts w:ascii="Times New Roman" w:hAnsi="Times New Roman"/>
          <w:sz w:val="28"/>
          <w:szCs w:val="28"/>
        </w:rPr>
        <w:t>(из них</w:t>
      </w:r>
      <w:r w:rsidRPr="009B25AA">
        <w:rPr>
          <w:rFonts w:ascii="Times New Roman" w:hAnsi="Times New Roman"/>
          <w:sz w:val="28"/>
          <w:szCs w:val="28"/>
        </w:rPr>
        <w:t xml:space="preserve"> 306,5 </w:t>
      </w:r>
      <w:r w:rsidRPr="009B25AA">
        <w:rPr>
          <w:rFonts w:ascii="Times New Roman" w:hAnsi="Times New Roman"/>
          <w:bCs/>
          <w:sz w:val="28"/>
          <w:szCs w:val="28"/>
        </w:rPr>
        <w:t>тыс. </w:t>
      </w:r>
      <w:r w:rsidRPr="009B25AA">
        <w:rPr>
          <w:rFonts w:ascii="Times New Roman" w:hAnsi="Times New Roman"/>
          <w:sz w:val="28"/>
          <w:szCs w:val="28"/>
        </w:rPr>
        <w:t xml:space="preserve">рублей </w:t>
      </w:r>
      <w:r>
        <w:rPr>
          <w:rFonts w:ascii="Times New Roman" w:hAnsi="Times New Roman"/>
          <w:sz w:val="28"/>
          <w:szCs w:val="28"/>
        </w:rPr>
        <w:t>–</w:t>
      </w:r>
      <w:r w:rsidRPr="009B25AA">
        <w:rPr>
          <w:rFonts w:ascii="Times New Roman" w:hAnsi="Times New Roman"/>
          <w:sz w:val="28"/>
          <w:szCs w:val="28"/>
        </w:rPr>
        <w:t xml:space="preserve"> </w:t>
      </w:r>
      <w:r>
        <w:rPr>
          <w:rFonts w:ascii="Times New Roman" w:hAnsi="Times New Roman"/>
          <w:sz w:val="28"/>
          <w:szCs w:val="28"/>
        </w:rPr>
        <w:t xml:space="preserve">средства </w:t>
      </w:r>
      <w:r w:rsidRPr="009B25AA">
        <w:rPr>
          <w:rFonts w:ascii="Times New Roman" w:hAnsi="Times New Roman"/>
          <w:sz w:val="28"/>
          <w:szCs w:val="28"/>
        </w:rPr>
        <w:t>окружного бюджета</w:t>
      </w:r>
      <w:r>
        <w:rPr>
          <w:rFonts w:ascii="Times New Roman" w:hAnsi="Times New Roman"/>
          <w:sz w:val="28"/>
          <w:szCs w:val="28"/>
        </w:rPr>
        <w:t>)</w:t>
      </w:r>
      <w:r w:rsidRPr="009B25AA">
        <w:rPr>
          <w:rFonts w:ascii="Times New Roman" w:hAnsi="Times New Roman"/>
          <w:sz w:val="28"/>
          <w:szCs w:val="28"/>
        </w:rPr>
        <w:t xml:space="preserve">. </w:t>
      </w:r>
    </w:p>
    <w:p w:rsidR="004B553B" w:rsidRPr="009B25AA" w:rsidRDefault="004B553B" w:rsidP="004B553B">
      <w:pPr>
        <w:pStyle w:val="23"/>
        <w:spacing w:after="0" w:line="276" w:lineRule="auto"/>
        <w:ind w:firstLine="708"/>
        <w:jc w:val="both"/>
        <w:rPr>
          <w:rFonts w:ascii="Times New Roman" w:hAnsi="Times New Roman"/>
          <w:sz w:val="28"/>
          <w:szCs w:val="28"/>
        </w:rPr>
      </w:pPr>
      <w:r w:rsidRPr="009B25AA">
        <w:rPr>
          <w:rFonts w:ascii="Times New Roman" w:hAnsi="Times New Roman"/>
          <w:sz w:val="28"/>
          <w:szCs w:val="28"/>
        </w:rPr>
        <w:t xml:space="preserve">Порядок предоставления и распределения субсидии на финансовую поддержку производства мясной и молочной продукции из районного бюджета утвержден Постановлением Администрации </w:t>
      </w:r>
      <w:r w:rsidRPr="001958E3">
        <w:rPr>
          <w:rFonts w:ascii="Times New Roman" w:hAnsi="Times New Roman"/>
          <w:sz w:val="28"/>
          <w:szCs w:val="28"/>
        </w:rPr>
        <w:t>от 8 июля 2016 года № 402</w:t>
      </w:r>
      <w:r>
        <w:rPr>
          <w:rFonts w:ascii="Times New Roman" w:hAnsi="Times New Roman"/>
          <w:sz w:val="28"/>
          <w:szCs w:val="28"/>
        </w:rPr>
        <w:t xml:space="preserve"> </w:t>
      </w:r>
      <w:r w:rsidRPr="001958E3">
        <w:rPr>
          <w:rFonts w:ascii="Times New Roman" w:hAnsi="Times New Roman"/>
          <w:sz w:val="28"/>
          <w:szCs w:val="28"/>
        </w:rPr>
        <w:t>(далее– Порядок № 402).</w:t>
      </w:r>
      <w:r w:rsidRPr="009B25AA">
        <w:rPr>
          <w:rFonts w:ascii="Times New Roman" w:hAnsi="Times New Roman"/>
          <w:sz w:val="28"/>
          <w:szCs w:val="28"/>
        </w:rPr>
        <w:t xml:space="preserve"> </w:t>
      </w:r>
    </w:p>
    <w:p w:rsidR="004B553B" w:rsidRPr="009B25AA" w:rsidRDefault="004B553B" w:rsidP="004B553B">
      <w:pPr>
        <w:spacing w:after="0"/>
        <w:ind w:firstLine="708"/>
        <w:jc w:val="both"/>
        <w:rPr>
          <w:rFonts w:ascii="Times New Roman" w:hAnsi="Times New Roman"/>
          <w:sz w:val="28"/>
          <w:szCs w:val="28"/>
        </w:rPr>
      </w:pPr>
      <w:r w:rsidRPr="009B25AA">
        <w:rPr>
          <w:rFonts w:ascii="Times New Roman" w:hAnsi="Times New Roman"/>
          <w:sz w:val="28"/>
          <w:szCs w:val="28"/>
        </w:rPr>
        <w:t xml:space="preserve">В соответствии с пунктом 1.4. Порядка № 402, субсидия направляется на возмещение производителю продукции части затрат на приобретение электроэнергии и на доставку сырья при производстве мясной и молочной </w:t>
      </w:r>
      <w:r w:rsidRPr="009B25AA">
        <w:rPr>
          <w:rFonts w:ascii="Times New Roman" w:hAnsi="Times New Roman"/>
          <w:sz w:val="28"/>
          <w:szCs w:val="28"/>
        </w:rPr>
        <w:lastRenderedPageBreak/>
        <w:t xml:space="preserve">продукции. Однако, в нарушение статьи 78 Бюджетного кодекса указанным Порядком не предусмотрены </w:t>
      </w:r>
      <w:r>
        <w:rPr>
          <w:rFonts w:ascii="Times New Roman" w:hAnsi="Times New Roman"/>
          <w:sz w:val="28"/>
          <w:szCs w:val="28"/>
        </w:rPr>
        <w:t xml:space="preserve">основные </w:t>
      </w:r>
      <w:r w:rsidRPr="009B25AA">
        <w:rPr>
          <w:rFonts w:ascii="Times New Roman" w:hAnsi="Times New Roman"/>
          <w:sz w:val="28"/>
          <w:szCs w:val="28"/>
        </w:rPr>
        <w:t>условия предоставления производителям</w:t>
      </w:r>
      <w:r>
        <w:rPr>
          <w:rFonts w:ascii="Times New Roman" w:hAnsi="Times New Roman"/>
          <w:sz w:val="28"/>
          <w:szCs w:val="28"/>
        </w:rPr>
        <w:t>и</w:t>
      </w:r>
      <w:r w:rsidRPr="009B25AA">
        <w:rPr>
          <w:rFonts w:ascii="Times New Roman" w:hAnsi="Times New Roman"/>
          <w:sz w:val="28"/>
          <w:szCs w:val="28"/>
        </w:rPr>
        <w:t xml:space="preserve"> мясной и молочной продукции</w:t>
      </w:r>
      <w:r>
        <w:rPr>
          <w:rFonts w:ascii="Times New Roman" w:hAnsi="Times New Roman"/>
          <w:sz w:val="28"/>
          <w:szCs w:val="28"/>
        </w:rPr>
        <w:t xml:space="preserve"> документального подтверждения: </w:t>
      </w:r>
      <w:r w:rsidRPr="00127BD7">
        <w:rPr>
          <w:rFonts w:ascii="Times New Roman" w:hAnsi="Times New Roman"/>
          <w:sz w:val="28"/>
          <w:szCs w:val="28"/>
        </w:rPr>
        <w:t xml:space="preserve">оплаты услуг в полном объеме по счетам, выставленным энергоснабжающей организацией и организацией, </w:t>
      </w:r>
      <w:r>
        <w:rPr>
          <w:rFonts w:ascii="Times New Roman" w:hAnsi="Times New Roman"/>
          <w:sz w:val="28"/>
          <w:szCs w:val="28"/>
        </w:rPr>
        <w:t xml:space="preserve">осуществляющей доставку сырья; </w:t>
      </w:r>
      <w:r w:rsidRPr="00127BD7">
        <w:rPr>
          <w:rFonts w:ascii="Times New Roman" w:hAnsi="Times New Roman"/>
          <w:sz w:val="28"/>
          <w:szCs w:val="28"/>
        </w:rPr>
        <w:t>фактически произведенны</w:t>
      </w:r>
      <w:r>
        <w:rPr>
          <w:rFonts w:ascii="Times New Roman" w:hAnsi="Times New Roman"/>
          <w:sz w:val="28"/>
          <w:szCs w:val="28"/>
        </w:rPr>
        <w:t>х</w:t>
      </w:r>
      <w:r w:rsidRPr="00127BD7">
        <w:rPr>
          <w:rFonts w:ascii="Times New Roman" w:hAnsi="Times New Roman"/>
          <w:sz w:val="28"/>
          <w:szCs w:val="28"/>
        </w:rPr>
        <w:t xml:space="preserve"> затрат</w:t>
      </w:r>
      <w:r>
        <w:rPr>
          <w:rFonts w:ascii="Times New Roman" w:hAnsi="Times New Roman"/>
          <w:sz w:val="28"/>
          <w:szCs w:val="28"/>
        </w:rPr>
        <w:t xml:space="preserve"> или недополученных доходов. </w:t>
      </w:r>
    </w:p>
    <w:p w:rsidR="004B553B" w:rsidRPr="00127BD7" w:rsidRDefault="004B553B" w:rsidP="004B553B">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Таким образом, в</w:t>
      </w:r>
      <w:r w:rsidRPr="00127BD7">
        <w:rPr>
          <w:rFonts w:ascii="Times New Roman" w:hAnsi="Times New Roman"/>
          <w:sz w:val="28"/>
          <w:szCs w:val="28"/>
        </w:rPr>
        <w:t xml:space="preserve"> нарушение статьи 78 Бюджетного кодекса,</w:t>
      </w:r>
      <w:r>
        <w:rPr>
          <w:rFonts w:ascii="Times New Roman" w:hAnsi="Times New Roman"/>
          <w:sz w:val="28"/>
          <w:szCs w:val="28"/>
        </w:rPr>
        <w:t xml:space="preserve"> согласно которой субсидии предоставляются на возмещение затрат,</w:t>
      </w:r>
      <w:r w:rsidRPr="00127BD7">
        <w:rPr>
          <w:rFonts w:ascii="Times New Roman" w:hAnsi="Times New Roman"/>
          <w:sz w:val="28"/>
          <w:szCs w:val="28"/>
        </w:rPr>
        <w:t xml:space="preserve"> в Порядке отсутствует</w:t>
      </w:r>
      <w:r>
        <w:rPr>
          <w:rFonts w:ascii="Times New Roman" w:hAnsi="Times New Roman"/>
          <w:sz w:val="28"/>
          <w:szCs w:val="28"/>
        </w:rPr>
        <w:t xml:space="preserve"> основное</w:t>
      </w:r>
      <w:r w:rsidRPr="00127BD7">
        <w:rPr>
          <w:rFonts w:ascii="Times New Roman" w:hAnsi="Times New Roman"/>
          <w:sz w:val="28"/>
          <w:szCs w:val="28"/>
        </w:rPr>
        <w:t xml:space="preserve"> условие - подтверждение получателями фактических затрат</w:t>
      </w:r>
      <w:r>
        <w:rPr>
          <w:rFonts w:ascii="Times New Roman" w:hAnsi="Times New Roman"/>
          <w:sz w:val="28"/>
          <w:szCs w:val="28"/>
        </w:rPr>
        <w:t>,</w:t>
      </w:r>
      <w:r w:rsidRPr="00127BD7">
        <w:rPr>
          <w:rFonts w:ascii="Times New Roman" w:hAnsi="Times New Roman"/>
          <w:sz w:val="28"/>
          <w:szCs w:val="28"/>
        </w:rPr>
        <w:t xml:space="preserve"> связанных с производством </w:t>
      </w:r>
      <w:r>
        <w:rPr>
          <w:rFonts w:ascii="Times New Roman" w:hAnsi="Times New Roman"/>
          <w:sz w:val="28"/>
          <w:szCs w:val="28"/>
        </w:rPr>
        <w:t>мясной и молочной продукции</w:t>
      </w:r>
      <w:r w:rsidRPr="00127BD7">
        <w:rPr>
          <w:rFonts w:ascii="Times New Roman" w:hAnsi="Times New Roman"/>
          <w:sz w:val="28"/>
          <w:szCs w:val="28"/>
        </w:rPr>
        <w:t xml:space="preserve">, </w:t>
      </w:r>
      <w:r>
        <w:rPr>
          <w:rFonts w:ascii="Times New Roman" w:hAnsi="Times New Roman"/>
          <w:sz w:val="28"/>
          <w:szCs w:val="28"/>
        </w:rPr>
        <w:t>в связи с чем неправомерно</w:t>
      </w:r>
      <w:r w:rsidRPr="00127BD7">
        <w:rPr>
          <w:rFonts w:ascii="Times New Roman" w:hAnsi="Times New Roman"/>
          <w:sz w:val="28"/>
          <w:szCs w:val="28"/>
        </w:rPr>
        <w:t xml:space="preserve"> </w:t>
      </w:r>
      <w:r>
        <w:rPr>
          <w:rFonts w:ascii="Times New Roman" w:hAnsi="Times New Roman"/>
          <w:sz w:val="28"/>
          <w:szCs w:val="28"/>
        </w:rPr>
        <w:t xml:space="preserve">использованы </w:t>
      </w:r>
      <w:r w:rsidRPr="00127BD7">
        <w:rPr>
          <w:rFonts w:ascii="Times New Roman" w:hAnsi="Times New Roman"/>
          <w:sz w:val="28"/>
          <w:szCs w:val="28"/>
        </w:rPr>
        <w:t xml:space="preserve">субсидии в сумме </w:t>
      </w:r>
      <w:r>
        <w:rPr>
          <w:rFonts w:ascii="Times New Roman" w:hAnsi="Times New Roman"/>
          <w:sz w:val="28"/>
          <w:szCs w:val="28"/>
        </w:rPr>
        <w:t>306,5 </w:t>
      </w:r>
      <w:r w:rsidRPr="00127BD7">
        <w:rPr>
          <w:rFonts w:ascii="Times New Roman" w:hAnsi="Times New Roman"/>
          <w:sz w:val="28"/>
          <w:szCs w:val="28"/>
        </w:rPr>
        <w:t xml:space="preserve">тыс. рублей. </w:t>
      </w:r>
      <w:r>
        <w:rPr>
          <w:rFonts w:ascii="Times New Roman" w:hAnsi="Times New Roman"/>
          <w:sz w:val="28"/>
          <w:szCs w:val="28"/>
        </w:rPr>
        <w:t>Кроме того, данные факты свидетельствуют о высокой степени коррупционных рисков, возникающих при предоставлении субсидий получателям.</w:t>
      </w:r>
    </w:p>
    <w:p w:rsidR="004B553B" w:rsidRPr="009B25AA" w:rsidRDefault="004B553B" w:rsidP="004B553B">
      <w:pPr>
        <w:autoSpaceDE w:val="0"/>
        <w:autoSpaceDN w:val="0"/>
        <w:adjustRightInd w:val="0"/>
        <w:spacing w:after="0"/>
        <w:ind w:firstLine="708"/>
        <w:jc w:val="both"/>
        <w:rPr>
          <w:rFonts w:ascii="Times New Roman" w:hAnsi="Times New Roman"/>
          <w:sz w:val="28"/>
          <w:szCs w:val="28"/>
        </w:rPr>
      </w:pPr>
      <w:r w:rsidRPr="009B25AA">
        <w:rPr>
          <w:rFonts w:ascii="Times New Roman" w:hAnsi="Times New Roman"/>
          <w:sz w:val="28"/>
          <w:szCs w:val="28"/>
        </w:rPr>
        <w:t xml:space="preserve"> </w:t>
      </w:r>
    </w:p>
    <w:p w:rsidR="004B553B" w:rsidRPr="00B57BDA" w:rsidRDefault="004B553B" w:rsidP="004B553B">
      <w:pPr>
        <w:tabs>
          <w:tab w:val="left" w:pos="993"/>
        </w:tabs>
        <w:spacing w:after="0"/>
        <w:ind w:firstLine="709"/>
        <w:jc w:val="both"/>
        <w:rPr>
          <w:rFonts w:ascii="Times New Roman" w:hAnsi="Times New Roman"/>
          <w:b/>
          <w:sz w:val="28"/>
          <w:szCs w:val="28"/>
        </w:rPr>
      </w:pPr>
      <w:r>
        <w:rPr>
          <w:rFonts w:ascii="Times New Roman" w:hAnsi="Times New Roman"/>
          <w:b/>
          <w:sz w:val="28"/>
          <w:szCs w:val="28"/>
        </w:rPr>
        <w:t>2</w:t>
      </w:r>
      <w:r w:rsidRPr="00B57BDA">
        <w:rPr>
          <w:rFonts w:ascii="Times New Roman" w:hAnsi="Times New Roman"/>
          <w:b/>
          <w:sz w:val="28"/>
          <w:szCs w:val="28"/>
        </w:rPr>
        <w:t>.</w:t>
      </w:r>
      <w:r>
        <w:rPr>
          <w:rFonts w:ascii="Times New Roman" w:hAnsi="Times New Roman"/>
          <w:b/>
          <w:sz w:val="28"/>
          <w:szCs w:val="28"/>
        </w:rPr>
        <w:t>8</w:t>
      </w:r>
      <w:r w:rsidRPr="00B57BDA">
        <w:rPr>
          <w:rFonts w:ascii="Times New Roman" w:hAnsi="Times New Roman"/>
          <w:b/>
          <w:sz w:val="28"/>
          <w:szCs w:val="28"/>
        </w:rPr>
        <w:t xml:space="preserve">. Субсидии из Резервного фонда Правительства Чукотского автономного округа на проведение кадастровых работ в целях формирования земельных участков </w:t>
      </w:r>
    </w:p>
    <w:p w:rsidR="004B553B" w:rsidRPr="00F63FE5" w:rsidRDefault="004B553B" w:rsidP="004B553B">
      <w:pPr>
        <w:tabs>
          <w:tab w:val="left" w:pos="993"/>
        </w:tabs>
        <w:spacing w:after="0"/>
        <w:ind w:firstLine="709"/>
        <w:jc w:val="both"/>
        <w:rPr>
          <w:rFonts w:ascii="Times New Roman" w:hAnsi="Times New Roman"/>
          <w:b/>
          <w:i/>
          <w:sz w:val="16"/>
          <w:szCs w:val="16"/>
        </w:rPr>
      </w:pPr>
    </w:p>
    <w:p w:rsidR="004B553B" w:rsidRPr="00727285" w:rsidRDefault="004B553B" w:rsidP="004B553B">
      <w:pPr>
        <w:spacing w:after="0"/>
        <w:ind w:firstLine="708"/>
        <w:jc w:val="both"/>
        <w:rPr>
          <w:rFonts w:ascii="Times New Roman" w:hAnsi="Times New Roman"/>
          <w:sz w:val="28"/>
          <w:szCs w:val="28"/>
        </w:rPr>
      </w:pPr>
      <w:r w:rsidRPr="00727285">
        <w:rPr>
          <w:rFonts w:ascii="Times New Roman" w:hAnsi="Times New Roman"/>
          <w:sz w:val="28"/>
          <w:szCs w:val="28"/>
        </w:rPr>
        <w:t>Распоряжением Правительства Чукотского автономного округа от 25</w:t>
      </w:r>
      <w:r>
        <w:rPr>
          <w:rFonts w:ascii="Times New Roman" w:hAnsi="Times New Roman"/>
          <w:sz w:val="28"/>
          <w:szCs w:val="28"/>
        </w:rPr>
        <w:t> </w:t>
      </w:r>
      <w:r w:rsidRPr="00727285">
        <w:rPr>
          <w:rFonts w:ascii="Times New Roman" w:hAnsi="Times New Roman"/>
          <w:sz w:val="28"/>
          <w:szCs w:val="28"/>
        </w:rPr>
        <w:t xml:space="preserve">августа 2016 года № 321-рп Управлению финансов из Резервного </w:t>
      </w:r>
      <w:r w:rsidR="00F24A40" w:rsidRPr="00727285">
        <w:rPr>
          <w:rFonts w:ascii="Times New Roman" w:hAnsi="Times New Roman"/>
          <w:sz w:val="28"/>
          <w:szCs w:val="28"/>
        </w:rPr>
        <w:t>фонда Правительства</w:t>
      </w:r>
      <w:r w:rsidRPr="00727285">
        <w:rPr>
          <w:rFonts w:ascii="Times New Roman" w:hAnsi="Times New Roman"/>
          <w:sz w:val="28"/>
          <w:szCs w:val="28"/>
        </w:rPr>
        <w:t xml:space="preserve"> </w:t>
      </w:r>
      <w:r>
        <w:rPr>
          <w:rFonts w:ascii="Times New Roman" w:hAnsi="Times New Roman"/>
          <w:sz w:val="28"/>
          <w:szCs w:val="28"/>
        </w:rPr>
        <w:t>Чукотского автономного округа предоставлены</w:t>
      </w:r>
      <w:r w:rsidRPr="00727285">
        <w:rPr>
          <w:rFonts w:ascii="Times New Roman" w:hAnsi="Times New Roman"/>
          <w:sz w:val="28"/>
          <w:szCs w:val="28"/>
        </w:rPr>
        <w:t xml:space="preserve"> средства окружного бюджета на проведение кадастровых работ в целях формирования земельных участков в сумме 2 030,0 тыс. рублей. </w:t>
      </w:r>
    </w:p>
    <w:p w:rsidR="004B553B" w:rsidRPr="00727285" w:rsidRDefault="004B553B" w:rsidP="004B553B">
      <w:pPr>
        <w:autoSpaceDE w:val="0"/>
        <w:autoSpaceDN w:val="0"/>
        <w:adjustRightInd w:val="0"/>
        <w:spacing w:after="0"/>
        <w:ind w:firstLine="708"/>
        <w:jc w:val="both"/>
        <w:rPr>
          <w:rFonts w:ascii="Times New Roman" w:hAnsi="Times New Roman"/>
          <w:sz w:val="28"/>
          <w:szCs w:val="28"/>
        </w:rPr>
      </w:pPr>
      <w:r w:rsidRPr="00727285">
        <w:rPr>
          <w:rFonts w:ascii="Times New Roman" w:hAnsi="Times New Roman"/>
          <w:sz w:val="28"/>
          <w:szCs w:val="28"/>
        </w:rPr>
        <w:t>В соответствии с требованиями Закон</w:t>
      </w:r>
      <w:r>
        <w:rPr>
          <w:rFonts w:ascii="Times New Roman" w:hAnsi="Times New Roman"/>
          <w:sz w:val="28"/>
          <w:szCs w:val="28"/>
        </w:rPr>
        <w:t>а</w:t>
      </w:r>
      <w:r w:rsidRPr="00727285">
        <w:rPr>
          <w:rFonts w:ascii="Times New Roman" w:hAnsi="Times New Roman"/>
          <w:sz w:val="28"/>
          <w:szCs w:val="28"/>
        </w:rPr>
        <w:t xml:space="preserve"> №44-ФЗ</w:t>
      </w:r>
      <w:r>
        <w:rPr>
          <w:rFonts w:ascii="Times New Roman" w:hAnsi="Times New Roman"/>
          <w:sz w:val="28"/>
          <w:szCs w:val="28"/>
        </w:rPr>
        <w:t xml:space="preserve"> </w:t>
      </w:r>
      <w:r w:rsidRPr="00727285">
        <w:rPr>
          <w:rFonts w:ascii="Times New Roman" w:hAnsi="Times New Roman"/>
          <w:sz w:val="28"/>
          <w:szCs w:val="28"/>
        </w:rPr>
        <w:t>путем проведения аукциона в электронной форме Управлением финансов с Муниципальным предприятием городского округа Анадырь «Градпроект» (далее – МП «Градпроект») заключен муниципальный контракт от 14 ноября 2016 года №30</w:t>
      </w:r>
      <w:r>
        <w:rPr>
          <w:rFonts w:ascii="Times New Roman" w:hAnsi="Times New Roman"/>
          <w:sz w:val="28"/>
          <w:szCs w:val="28"/>
        </w:rPr>
        <w:t xml:space="preserve"> </w:t>
      </w:r>
      <w:r w:rsidRPr="00727285">
        <w:rPr>
          <w:rFonts w:ascii="Times New Roman" w:hAnsi="Times New Roman"/>
          <w:sz w:val="28"/>
          <w:szCs w:val="28"/>
        </w:rPr>
        <w:t xml:space="preserve">на оказание услуги по формированию и постановке на кадастровый учет земельных участков в целях реализации Федерального закона </w:t>
      </w:r>
      <w:r>
        <w:rPr>
          <w:rFonts w:ascii="Times New Roman" w:hAnsi="Times New Roman"/>
          <w:sz w:val="28"/>
          <w:szCs w:val="28"/>
        </w:rPr>
        <w:t>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Pr="00727285">
        <w:rPr>
          <w:rFonts w:ascii="Times New Roman" w:hAnsi="Times New Roman"/>
          <w:sz w:val="28"/>
          <w:szCs w:val="28"/>
        </w:rPr>
        <w:t xml:space="preserve">  и уточнению границ прилегающих к ним ранее учтённых земельных участков в с.Марково Анадырского района Чукотского автономного округа (далее – Контракт №30). Цена Контракта №30 - 2 040</w:t>
      </w:r>
      <w:r>
        <w:rPr>
          <w:rFonts w:ascii="Times New Roman" w:hAnsi="Times New Roman"/>
          <w:sz w:val="28"/>
          <w:szCs w:val="28"/>
        </w:rPr>
        <w:t>,6 тыс.</w:t>
      </w:r>
      <w:r w:rsidRPr="00727285">
        <w:rPr>
          <w:rFonts w:ascii="Times New Roman" w:hAnsi="Times New Roman"/>
          <w:sz w:val="28"/>
          <w:szCs w:val="28"/>
        </w:rPr>
        <w:t xml:space="preserve"> рубл</w:t>
      </w:r>
      <w:r>
        <w:rPr>
          <w:rFonts w:ascii="Times New Roman" w:hAnsi="Times New Roman"/>
          <w:sz w:val="28"/>
          <w:szCs w:val="28"/>
        </w:rPr>
        <w:t>ей (из них 2 030,0 тыс. рублей – за счет средств окружного бюджета)</w:t>
      </w:r>
      <w:r w:rsidRPr="00727285">
        <w:rPr>
          <w:rFonts w:ascii="Times New Roman" w:hAnsi="Times New Roman"/>
          <w:sz w:val="28"/>
          <w:szCs w:val="28"/>
        </w:rPr>
        <w:t>, срок исполнения - до 24 декабря 2016</w:t>
      </w:r>
      <w:r w:rsidRPr="00CA2CDC">
        <w:t xml:space="preserve"> </w:t>
      </w:r>
      <w:r w:rsidRPr="00727285">
        <w:rPr>
          <w:rFonts w:ascii="Times New Roman" w:hAnsi="Times New Roman"/>
          <w:sz w:val="28"/>
          <w:szCs w:val="28"/>
        </w:rPr>
        <w:t>года.</w:t>
      </w:r>
    </w:p>
    <w:p w:rsidR="004B553B" w:rsidRPr="00727285" w:rsidRDefault="004B553B" w:rsidP="004B553B">
      <w:pPr>
        <w:spacing w:after="0"/>
        <w:ind w:firstLine="708"/>
        <w:jc w:val="both"/>
        <w:rPr>
          <w:rFonts w:ascii="Times New Roman" w:hAnsi="Times New Roman"/>
          <w:sz w:val="28"/>
          <w:szCs w:val="28"/>
        </w:rPr>
      </w:pPr>
      <w:r>
        <w:rPr>
          <w:rFonts w:ascii="Times New Roman" w:hAnsi="Times New Roman"/>
          <w:sz w:val="28"/>
          <w:szCs w:val="28"/>
        </w:rPr>
        <w:lastRenderedPageBreak/>
        <w:t>Д</w:t>
      </w:r>
      <w:r w:rsidRPr="00727285">
        <w:rPr>
          <w:rFonts w:ascii="Times New Roman" w:hAnsi="Times New Roman"/>
          <w:sz w:val="28"/>
          <w:szCs w:val="28"/>
        </w:rPr>
        <w:t xml:space="preserve">ополнительное </w:t>
      </w:r>
      <w:r w:rsidR="00F24A40" w:rsidRPr="00727285">
        <w:rPr>
          <w:rFonts w:ascii="Times New Roman" w:hAnsi="Times New Roman"/>
          <w:sz w:val="28"/>
          <w:szCs w:val="28"/>
        </w:rPr>
        <w:t>соглашение к</w:t>
      </w:r>
      <w:r w:rsidRPr="00727285">
        <w:rPr>
          <w:rFonts w:ascii="Times New Roman" w:hAnsi="Times New Roman"/>
          <w:sz w:val="28"/>
          <w:szCs w:val="28"/>
        </w:rPr>
        <w:t xml:space="preserve"> Контракту №30</w:t>
      </w:r>
      <w:r>
        <w:rPr>
          <w:rFonts w:ascii="Times New Roman" w:hAnsi="Times New Roman"/>
          <w:sz w:val="28"/>
          <w:szCs w:val="28"/>
        </w:rPr>
        <w:t xml:space="preserve"> </w:t>
      </w:r>
      <w:r w:rsidRPr="00727285">
        <w:rPr>
          <w:rFonts w:ascii="Times New Roman" w:hAnsi="Times New Roman"/>
          <w:sz w:val="28"/>
          <w:szCs w:val="28"/>
        </w:rPr>
        <w:t>заключено 22 декабря 2016 года, в соответствии с которым срок исполнения продлен до 10 марта 2017 года в</w:t>
      </w:r>
      <w:r>
        <w:rPr>
          <w:rFonts w:ascii="Times New Roman" w:hAnsi="Times New Roman"/>
          <w:sz w:val="28"/>
          <w:szCs w:val="28"/>
        </w:rPr>
        <w:t xml:space="preserve"> связи с</w:t>
      </w:r>
      <w:r w:rsidRPr="00727285">
        <w:rPr>
          <w:rFonts w:ascii="Times New Roman" w:hAnsi="Times New Roman"/>
          <w:sz w:val="28"/>
          <w:szCs w:val="28"/>
        </w:rPr>
        <w:t xml:space="preserve"> неблагоприятны</w:t>
      </w:r>
      <w:r>
        <w:rPr>
          <w:rFonts w:ascii="Times New Roman" w:hAnsi="Times New Roman"/>
          <w:sz w:val="28"/>
          <w:szCs w:val="28"/>
        </w:rPr>
        <w:t>ми</w:t>
      </w:r>
      <w:r w:rsidRPr="00727285">
        <w:rPr>
          <w:rFonts w:ascii="Times New Roman" w:hAnsi="Times New Roman"/>
          <w:sz w:val="28"/>
          <w:szCs w:val="28"/>
        </w:rPr>
        <w:t xml:space="preserve"> погодны</w:t>
      </w:r>
      <w:r>
        <w:rPr>
          <w:rFonts w:ascii="Times New Roman" w:hAnsi="Times New Roman"/>
          <w:sz w:val="28"/>
          <w:szCs w:val="28"/>
        </w:rPr>
        <w:t>ми</w:t>
      </w:r>
      <w:r w:rsidRPr="00727285">
        <w:rPr>
          <w:rFonts w:ascii="Times New Roman" w:hAnsi="Times New Roman"/>
          <w:sz w:val="28"/>
          <w:szCs w:val="28"/>
        </w:rPr>
        <w:t xml:space="preserve"> услови</w:t>
      </w:r>
      <w:r>
        <w:rPr>
          <w:rFonts w:ascii="Times New Roman" w:hAnsi="Times New Roman"/>
          <w:sz w:val="28"/>
          <w:szCs w:val="28"/>
        </w:rPr>
        <w:t>ями и</w:t>
      </w:r>
      <w:r w:rsidRPr="00727285">
        <w:rPr>
          <w:rFonts w:ascii="Times New Roman" w:hAnsi="Times New Roman"/>
          <w:sz w:val="28"/>
          <w:szCs w:val="28"/>
        </w:rPr>
        <w:t xml:space="preserve"> невозможност</w:t>
      </w:r>
      <w:r>
        <w:rPr>
          <w:rFonts w:ascii="Times New Roman" w:hAnsi="Times New Roman"/>
          <w:sz w:val="28"/>
          <w:szCs w:val="28"/>
        </w:rPr>
        <w:t>ью</w:t>
      </w:r>
      <w:r w:rsidRPr="00727285">
        <w:rPr>
          <w:rFonts w:ascii="Times New Roman" w:hAnsi="Times New Roman"/>
          <w:sz w:val="28"/>
          <w:szCs w:val="28"/>
        </w:rPr>
        <w:t xml:space="preserve"> вылететь к месту проведения работ</w:t>
      </w:r>
      <w:r w:rsidRPr="00645EEF">
        <w:rPr>
          <w:rFonts w:ascii="Times New Roman" w:hAnsi="Times New Roman"/>
          <w:sz w:val="28"/>
          <w:szCs w:val="28"/>
        </w:rPr>
        <w:t xml:space="preserve"> </w:t>
      </w:r>
      <w:r>
        <w:rPr>
          <w:rFonts w:ascii="Times New Roman" w:hAnsi="Times New Roman"/>
          <w:sz w:val="28"/>
          <w:szCs w:val="28"/>
        </w:rPr>
        <w:t xml:space="preserve">(обращение </w:t>
      </w:r>
      <w:r w:rsidRPr="00727285">
        <w:rPr>
          <w:rFonts w:ascii="Times New Roman" w:hAnsi="Times New Roman"/>
          <w:sz w:val="28"/>
          <w:szCs w:val="28"/>
        </w:rPr>
        <w:t>МП «Градпроект»</w:t>
      </w:r>
      <w:r>
        <w:rPr>
          <w:rFonts w:ascii="Times New Roman" w:hAnsi="Times New Roman"/>
          <w:sz w:val="28"/>
          <w:szCs w:val="28"/>
        </w:rPr>
        <w:t xml:space="preserve"> и</w:t>
      </w:r>
      <w:r w:rsidRPr="00727285">
        <w:rPr>
          <w:rFonts w:ascii="Times New Roman" w:hAnsi="Times New Roman"/>
          <w:sz w:val="28"/>
          <w:szCs w:val="28"/>
        </w:rPr>
        <w:t xml:space="preserve"> информация Главного управления МЧС России по Чукотскому автономному округу - «Предупреждение о возникновении опасных и неблагоприятных метеорологических явлений погоды» от 4, 6, 7, 14 и 15 декабря 2016 года</w:t>
      </w:r>
      <w:r>
        <w:rPr>
          <w:rFonts w:ascii="Times New Roman" w:hAnsi="Times New Roman"/>
          <w:sz w:val="28"/>
          <w:szCs w:val="28"/>
        </w:rPr>
        <w:t>)</w:t>
      </w:r>
      <w:r w:rsidRPr="00727285">
        <w:rPr>
          <w:rFonts w:ascii="Times New Roman" w:hAnsi="Times New Roman"/>
          <w:sz w:val="28"/>
          <w:szCs w:val="28"/>
        </w:rPr>
        <w:t>.</w:t>
      </w:r>
    </w:p>
    <w:p w:rsidR="004B553B" w:rsidRPr="00727285" w:rsidRDefault="004B553B" w:rsidP="004B553B">
      <w:pPr>
        <w:autoSpaceDE w:val="0"/>
        <w:autoSpaceDN w:val="0"/>
        <w:adjustRightInd w:val="0"/>
        <w:spacing w:after="0"/>
        <w:ind w:firstLine="708"/>
        <w:jc w:val="both"/>
        <w:rPr>
          <w:rFonts w:ascii="Times New Roman" w:hAnsi="Times New Roman"/>
          <w:sz w:val="28"/>
          <w:szCs w:val="28"/>
        </w:rPr>
      </w:pPr>
      <w:r w:rsidRPr="00727285">
        <w:rPr>
          <w:rFonts w:ascii="Times New Roman" w:hAnsi="Times New Roman"/>
          <w:sz w:val="28"/>
          <w:szCs w:val="28"/>
        </w:rPr>
        <w:t>Дополнительное соглашение к Контракту №30 заключено Управлением финансов с нарушением:</w:t>
      </w:r>
    </w:p>
    <w:p w:rsidR="004B553B" w:rsidRPr="00727285" w:rsidRDefault="004B553B" w:rsidP="004B553B">
      <w:pPr>
        <w:autoSpaceDE w:val="0"/>
        <w:autoSpaceDN w:val="0"/>
        <w:adjustRightInd w:val="0"/>
        <w:spacing w:after="0"/>
        <w:ind w:firstLine="708"/>
        <w:jc w:val="both"/>
        <w:rPr>
          <w:rFonts w:ascii="Times New Roman" w:hAnsi="Times New Roman"/>
          <w:sz w:val="28"/>
          <w:szCs w:val="28"/>
        </w:rPr>
      </w:pPr>
      <w:r w:rsidRPr="00727285">
        <w:rPr>
          <w:rFonts w:ascii="Times New Roman" w:hAnsi="Times New Roman"/>
          <w:sz w:val="28"/>
          <w:szCs w:val="28"/>
        </w:rPr>
        <w:t>- статьи 162 и пункта 3 статьи 219 Бюджетного кодекса, так как Соглашение предусматрива</w:t>
      </w:r>
      <w:r>
        <w:rPr>
          <w:rFonts w:ascii="Times New Roman" w:hAnsi="Times New Roman"/>
          <w:sz w:val="28"/>
          <w:szCs w:val="28"/>
        </w:rPr>
        <w:t>ет</w:t>
      </w:r>
      <w:r w:rsidRPr="00727285">
        <w:rPr>
          <w:rFonts w:ascii="Times New Roman" w:hAnsi="Times New Roman"/>
          <w:sz w:val="28"/>
          <w:szCs w:val="28"/>
        </w:rPr>
        <w:t xml:space="preserve"> расчеты в 2017 году, </w:t>
      </w:r>
      <w:r>
        <w:rPr>
          <w:rFonts w:ascii="Times New Roman" w:hAnsi="Times New Roman"/>
          <w:sz w:val="28"/>
          <w:szCs w:val="28"/>
        </w:rPr>
        <w:t xml:space="preserve">что </w:t>
      </w:r>
      <w:r w:rsidRPr="00727285">
        <w:rPr>
          <w:rFonts w:ascii="Times New Roman" w:hAnsi="Times New Roman"/>
          <w:sz w:val="28"/>
          <w:szCs w:val="28"/>
        </w:rPr>
        <w:t>превыш</w:t>
      </w:r>
      <w:r>
        <w:rPr>
          <w:rFonts w:ascii="Times New Roman" w:hAnsi="Times New Roman"/>
          <w:sz w:val="28"/>
          <w:szCs w:val="28"/>
        </w:rPr>
        <w:t>ает</w:t>
      </w:r>
      <w:r w:rsidRPr="00727285">
        <w:rPr>
          <w:rFonts w:ascii="Times New Roman" w:hAnsi="Times New Roman"/>
          <w:sz w:val="28"/>
          <w:szCs w:val="28"/>
        </w:rPr>
        <w:t xml:space="preserve"> срок действия лимитов бюджетных обязательств; </w:t>
      </w:r>
    </w:p>
    <w:p w:rsidR="004B553B" w:rsidRPr="00727285" w:rsidRDefault="004B553B" w:rsidP="004B553B">
      <w:pPr>
        <w:spacing w:after="0"/>
        <w:ind w:firstLine="708"/>
        <w:jc w:val="both"/>
        <w:rPr>
          <w:rFonts w:ascii="Times New Roman" w:hAnsi="Times New Roman"/>
          <w:sz w:val="28"/>
          <w:szCs w:val="28"/>
        </w:rPr>
      </w:pPr>
      <w:r w:rsidRPr="00727285">
        <w:rPr>
          <w:rFonts w:ascii="Times New Roman" w:hAnsi="Times New Roman"/>
          <w:sz w:val="28"/>
          <w:szCs w:val="28"/>
        </w:rPr>
        <w:t>- пункта 9.2. Контракта №30, которым предусмотрено, что при наступлении форс-мажорных обстоятельств срок исполнения обязательств отодвигается соразмерно времени действия данных обстоятельств. Фактически дополнительным соглашением к Контракту №30 срок исполнения обязательств отодвинут на 2,5 месяца;</w:t>
      </w:r>
    </w:p>
    <w:p w:rsidR="004B553B" w:rsidRPr="00727285" w:rsidRDefault="004B553B" w:rsidP="004B553B">
      <w:pPr>
        <w:spacing w:after="0"/>
        <w:ind w:firstLine="708"/>
        <w:jc w:val="both"/>
        <w:rPr>
          <w:rFonts w:ascii="Times New Roman" w:hAnsi="Times New Roman"/>
          <w:sz w:val="28"/>
          <w:szCs w:val="28"/>
        </w:rPr>
      </w:pPr>
      <w:r w:rsidRPr="00727285">
        <w:rPr>
          <w:rFonts w:ascii="Times New Roman" w:hAnsi="Times New Roman"/>
          <w:sz w:val="28"/>
          <w:szCs w:val="28"/>
        </w:rPr>
        <w:t>- пункта 3 статьи 96 Закона №44-ФЗ</w:t>
      </w:r>
      <w:r>
        <w:rPr>
          <w:rFonts w:ascii="Times New Roman" w:hAnsi="Times New Roman"/>
          <w:sz w:val="28"/>
          <w:szCs w:val="28"/>
        </w:rPr>
        <w:t xml:space="preserve"> и</w:t>
      </w:r>
      <w:r w:rsidRPr="00727285">
        <w:rPr>
          <w:rFonts w:ascii="Times New Roman" w:hAnsi="Times New Roman"/>
          <w:sz w:val="28"/>
          <w:szCs w:val="28"/>
        </w:rPr>
        <w:t xml:space="preserve"> пункта 8.3. Контракта №30 - не продлен гарантийный срок действия банковской гарантии №БГ 30610082-2016 (с 24 января 2017 года до 10 апреля 2017 года).</w:t>
      </w:r>
    </w:p>
    <w:p w:rsidR="004B553B" w:rsidRDefault="004B553B" w:rsidP="004B553B">
      <w:pPr>
        <w:spacing w:after="0"/>
        <w:ind w:firstLine="708"/>
        <w:jc w:val="both"/>
        <w:rPr>
          <w:rFonts w:ascii="Times New Roman" w:hAnsi="Times New Roman"/>
          <w:sz w:val="28"/>
          <w:szCs w:val="28"/>
        </w:rPr>
      </w:pPr>
    </w:p>
    <w:p w:rsidR="004B553B" w:rsidRPr="00727285" w:rsidRDefault="004B553B" w:rsidP="004B553B">
      <w:pPr>
        <w:spacing w:after="0"/>
        <w:ind w:firstLine="708"/>
        <w:jc w:val="both"/>
        <w:rPr>
          <w:rFonts w:ascii="Times New Roman" w:hAnsi="Times New Roman"/>
          <w:sz w:val="28"/>
          <w:szCs w:val="28"/>
        </w:rPr>
      </w:pPr>
      <w:r>
        <w:rPr>
          <w:rFonts w:ascii="Times New Roman" w:hAnsi="Times New Roman"/>
          <w:sz w:val="28"/>
          <w:szCs w:val="28"/>
        </w:rPr>
        <w:t>В</w:t>
      </w:r>
      <w:r w:rsidRPr="00727285">
        <w:rPr>
          <w:rFonts w:ascii="Times New Roman" w:hAnsi="Times New Roman"/>
          <w:sz w:val="28"/>
          <w:szCs w:val="28"/>
        </w:rPr>
        <w:t xml:space="preserve"> проверяемом периоде средства Резервного фонда Правительства</w:t>
      </w:r>
      <w:r>
        <w:rPr>
          <w:rFonts w:ascii="Times New Roman" w:hAnsi="Times New Roman"/>
          <w:sz w:val="28"/>
          <w:szCs w:val="28"/>
        </w:rPr>
        <w:t xml:space="preserve"> Чукотского автономного округа</w:t>
      </w:r>
      <w:r w:rsidRPr="00727285">
        <w:rPr>
          <w:rFonts w:ascii="Times New Roman" w:hAnsi="Times New Roman"/>
          <w:sz w:val="28"/>
          <w:szCs w:val="28"/>
        </w:rPr>
        <w:t xml:space="preserve">, направленные бюджету Анадырского района на проведение кадастровой оценки земель, Управлением финансов не использованы и в полном объеме возвращены </w:t>
      </w:r>
      <w:r>
        <w:rPr>
          <w:rFonts w:ascii="Times New Roman" w:hAnsi="Times New Roman"/>
          <w:sz w:val="28"/>
          <w:szCs w:val="28"/>
        </w:rPr>
        <w:t xml:space="preserve">в январе </w:t>
      </w:r>
      <w:r w:rsidRPr="00727285">
        <w:rPr>
          <w:rFonts w:ascii="Times New Roman" w:hAnsi="Times New Roman"/>
          <w:sz w:val="28"/>
          <w:szCs w:val="28"/>
        </w:rPr>
        <w:t>2017 года в окружной бюджет.</w:t>
      </w:r>
    </w:p>
    <w:p w:rsidR="004B553B" w:rsidRDefault="004B553B" w:rsidP="004B553B">
      <w:pPr>
        <w:pStyle w:val="23"/>
        <w:spacing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3. </w:t>
      </w:r>
      <w:r w:rsidRPr="00E24838">
        <w:rPr>
          <w:rFonts w:ascii="Times New Roman" w:hAnsi="Times New Roman"/>
          <w:b/>
          <w:bCs/>
          <w:color w:val="000000"/>
          <w:sz w:val="28"/>
          <w:szCs w:val="28"/>
        </w:rPr>
        <w:t>Иные межбюджетные трансферты</w:t>
      </w:r>
    </w:p>
    <w:p w:rsidR="004B553B" w:rsidRPr="00E24838" w:rsidRDefault="004B553B" w:rsidP="004B553B">
      <w:pPr>
        <w:pStyle w:val="23"/>
        <w:spacing w:after="0" w:line="240" w:lineRule="auto"/>
        <w:ind w:firstLine="709"/>
        <w:jc w:val="center"/>
        <w:rPr>
          <w:rFonts w:ascii="Times New Roman" w:hAnsi="Times New Roman"/>
          <w:b/>
          <w:bCs/>
          <w:color w:val="000000"/>
          <w:sz w:val="28"/>
          <w:szCs w:val="28"/>
        </w:rPr>
      </w:pPr>
    </w:p>
    <w:p w:rsidR="004B553B" w:rsidRDefault="004B553B" w:rsidP="004B553B">
      <w:pPr>
        <w:pStyle w:val="31"/>
        <w:widowControl w:val="0"/>
        <w:autoSpaceDE w:val="0"/>
        <w:autoSpaceDN w:val="0"/>
        <w:adjustRightInd w:val="0"/>
        <w:spacing w:after="0"/>
        <w:ind w:left="0" w:firstLine="709"/>
        <w:jc w:val="both"/>
        <w:rPr>
          <w:rFonts w:ascii="Times New Roman" w:hAnsi="Times New Roman"/>
          <w:sz w:val="28"/>
          <w:szCs w:val="28"/>
        </w:rPr>
      </w:pPr>
      <w:r w:rsidRPr="00E24838">
        <w:rPr>
          <w:rFonts w:ascii="Times New Roman" w:hAnsi="Times New Roman"/>
          <w:sz w:val="28"/>
          <w:szCs w:val="28"/>
        </w:rPr>
        <w:t xml:space="preserve">Иные межбюджетные трансферты </w:t>
      </w:r>
      <w:r>
        <w:rPr>
          <w:rFonts w:ascii="Times New Roman" w:hAnsi="Times New Roman"/>
          <w:sz w:val="28"/>
          <w:szCs w:val="28"/>
        </w:rPr>
        <w:t>поступили из окружного бюджета в бюджет Анадырского муниципального района</w:t>
      </w:r>
      <w:r w:rsidRPr="00E24838">
        <w:rPr>
          <w:rFonts w:ascii="Times New Roman" w:hAnsi="Times New Roman"/>
          <w:sz w:val="28"/>
          <w:szCs w:val="28"/>
        </w:rPr>
        <w:t xml:space="preserve"> в 2015 году в объеме 545 051,4</w:t>
      </w:r>
      <w:r>
        <w:rPr>
          <w:rFonts w:ascii="Times New Roman" w:hAnsi="Times New Roman"/>
          <w:sz w:val="28"/>
          <w:szCs w:val="28"/>
        </w:rPr>
        <w:t> </w:t>
      </w:r>
      <w:r w:rsidRPr="00E24838">
        <w:rPr>
          <w:rFonts w:ascii="Times New Roman" w:hAnsi="Times New Roman"/>
          <w:sz w:val="28"/>
          <w:szCs w:val="28"/>
        </w:rPr>
        <w:t>тыс. рублей</w:t>
      </w:r>
      <w:r>
        <w:rPr>
          <w:rFonts w:ascii="Times New Roman" w:hAnsi="Times New Roman"/>
          <w:sz w:val="28"/>
          <w:szCs w:val="28"/>
        </w:rPr>
        <w:t>,</w:t>
      </w:r>
      <w:r w:rsidRPr="00E24838">
        <w:rPr>
          <w:rFonts w:ascii="Times New Roman" w:hAnsi="Times New Roman"/>
          <w:sz w:val="28"/>
          <w:szCs w:val="28"/>
        </w:rPr>
        <w:t xml:space="preserve"> в 2016 году -  1 564,2 тыс. рублей</w:t>
      </w:r>
      <w:r>
        <w:rPr>
          <w:rFonts w:ascii="Times New Roman" w:hAnsi="Times New Roman"/>
          <w:sz w:val="28"/>
          <w:szCs w:val="28"/>
        </w:rPr>
        <w:t xml:space="preserve"> (из них</w:t>
      </w:r>
      <w:r w:rsidRPr="00E24838">
        <w:rPr>
          <w:rFonts w:ascii="Times New Roman" w:hAnsi="Times New Roman"/>
          <w:sz w:val="28"/>
          <w:szCs w:val="28"/>
        </w:rPr>
        <w:t xml:space="preserve"> 28,0 тыс. рублей – средства федерального бюджета</w:t>
      </w:r>
      <w:r>
        <w:rPr>
          <w:rFonts w:ascii="Times New Roman" w:hAnsi="Times New Roman"/>
          <w:sz w:val="28"/>
          <w:szCs w:val="28"/>
        </w:rPr>
        <w:t xml:space="preserve">). Снижение объема предоставленных в 2016 году иных межбюджетных трансфертов по отношению к 2015 году обусловлено тем, что с 2016 года средства окружного бюджета на </w:t>
      </w:r>
      <w:r w:rsidRPr="00697F5A">
        <w:rPr>
          <w:rFonts w:ascii="Times New Roman" w:hAnsi="Times New Roman"/>
          <w:sz w:val="28"/>
          <w:szCs w:val="28"/>
        </w:rPr>
        <w:t>обеспечение государственных гарантий реализации прав на получение общедоступного и бесплатного дошкольного образования</w:t>
      </w:r>
      <w:r>
        <w:rPr>
          <w:rFonts w:ascii="Times New Roman" w:hAnsi="Times New Roman"/>
          <w:sz w:val="28"/>
          <w:szCs w:val="28"/>
        </w:rPr>
        <w:t xml:space="preserve"> предоставляются из окружного бюджета бюджетам муниципальных образований за счет субвенций.</w:t>
      </w:r>
    </w:p>
    <w:p w:rsidR="004B553B" w:rsidRPr="00E24838" w:rsidRDefault="004B553B" w:rsidP="004B553B">
      <w:pPr>
        <w:pStyle w:val="31"/>
        <w:widowControl w:val="0"/>
        <w:autoSpaceDE w:val="0"/>
        <w:autoSpaceDN w:val="0"/>
        <w:adjustRightInd w:val="0"/>
        <w:spacing w:after="0"/>
        <w:ind w:left="0" w:firstLine="709"/>
        <w:jc w:val="both"/>
        <w:rPr>
          <w:rFonts w:ascii="Times New Roman" w:hAnsi="Times New Roman"/>
          <w:sz w:val="28"/>
          <w:szCs w:val="28"/>
        </w:rPr>
      </w:pPr>
      <w:r w:rsidRPr="00E24838">
        <w:rPr>
          <w:rFonts w:ascii="Times New Roman" w:hAnsi="Times New Roman"/>
          <w:sz w:val="28"/>
          <w:szCs w:val="28"/>
        </w:rPr>
        <w:t xml:space="preserve">Кассовые расходы произведены в 2015 году в объеме 544 707,0 тыс. рублей (99,9 %), в 2016 году – 1 395,1 тыс. рублей (89,2 %). </w:t>
      </w:r>
    </w:p>
    <w:p w:rsidR="004B553B" w:rsidRDefault="004B553B" w:rsidP="004B553B">
      <w:pPr>
        <w:widowControl w:val="0"/>
        <w:spacing w:after="0"/>
        <w:ind w:firstLine="709"/>
        <w:jc w:val="both"/>
        <w:rPr>
          <w:rFonts w:ascii="Times New Roman" w:hAnsi="Times New Roman"/>
          <w:bCs/>
          <w:color w:val="000000"/>
          <w:sz w:val="28"/>
          <w:szCs w:val="28"/>
        </w:rPr>
      </w:pPr>
      <w:r w:rsidRPr="00E24838">
        <w:rPr>
          <w:rFonts w:ascii="Times New Roman" w:hAnsi="Times New Roman"/>
          <w:bCs/>
          <w:color w:val="000000"/>
          <w:sz w:val="28"/>
          <w:szCs w:val="28"/>
        </w:rPr>
        <w:lastRenderedPageBreak/>
        <w:t xml:space="preserve">Анализ использования иных межбюджетных трансфертов, полученных из </w:t>
      </w:r>
      <w:r>
        <w:rPr>
          <w:rFonts w:ascii="Times New Roman" w:hAnsi="Times New Roman"/>
          <w:bCs/>
          <w:color w:val="000000"/>
          <w:sz w:val="28"/>
          <w:szCs w:val="28"/>
        </w:rPr>
        <w:t>окружного</w:t>
      </w:r>
      <w:r w:rsidRPr="00E24838">
        <w:rPr>
          <w:rFonts w:ascii="Times New Roman" w:hAnsi="Times New Roman"/>
          <w:bCs/>
          <w:color w:val="000000"/>
          <w:sz w:val="28"/>
          <w:szCs w:val="28"/>
        </w:rPr>
        <w:t xml:space="preserve"> бюджета </w:t>
      </w:r>
      <w:r w:rsidRPr="00E24838">
        <w:rPr>
          <w:rFonts w:ascii="Times New Roman" w:hAnsi="Times New Roman"/>
          <w:sz w:val="28"/>
          <w:szCs w:val="28"/>
        </w:rPr>
        <w:t>за</w:t>
      </w:r>
      <w:r w:rsidRPr="00E24838">
        <w:rPr>
          <w:rFonts w:ascii="Times New Roman" w:hAnsi="Times New Roman"/>
          <w:bCs/>
          <w:color w:val="000000"/>
          <w:sz w:val="28"/>
          <w:szCs w:val="28"/>
        </w:rPr>
        <w:t xml:space="preserve"> 2015</w:t>
      </w:r>
      <w:r>
        <w:rPr>
          <w:rFonts w:ascii="Times New Roman" w:hAnsi="Times New Roman"/>
          <w:bCs/>
          <w:color w:val="000000"/>
          <w:sz w:val="28"/>
          <w:szCs w:val="28"/>
        </w:rPr>
        <w:t xml:space="preserve"> - </w:t>
      </w:r>
      <w:r w:rsidR="00F24A40">
        <w:rPr>
          <w:rFonts w:ascii="Times New Roman" w:hAnsi="Times New Roman"/>
          <w:bCs/>
          <w:color w:val="000000"/>
          <w:sz w:val="28"/>
          <w:szCs w:val="28"/>
        </w:rPr>
        <w:t>2016 годы</w:t>
      </w:r>
      <w:r>
        <w:rPr>
          <w:rFonts w:ascii="Times New Roman" w:hAnsi="Times New Roman"/>
          <w:bCs/>
          <w:color w:val="000000"/>
          <w:sz w:val="28"/>
          <w:szCs w:val="28"/>
        </w:rPr>
        <w:t xml:space="preserve"> приведен в таблице №3</w:t>
      </w:r>
    </w:p>
    <w:p w:rsidR="004B553B" w:rsidRPr="00E24838" w:rsidRDefault="004B553B" w:rsidP="004B553B">
      <w:pPr>
        <w:widowControl w:val="0"/>
        <w:spacing w:after="0"/>
        <w:ind w:firstLine="7938"/>
        <w:jc w:val="both"/>
        <w:rPr>
          <w:rFonts w:ascii="Times New Roman" w:hAnsi="Times New Roman"/>
          <w:bCs/>
          <w:color w:val="000000"/>
          <w:sz w:val="28"/>
          <w:szCs w:val="28"/>
        </w:rPr>
      </w:pPr>
      <w:r w:rsidRPr="00E24838">
        <w:rPr>
          <w:rFonts w:ascii="Times New Roman" w:hAnsi="Times New Roman"/>
          <w:bCs/>
          <w:color w:val="000000"/>
          <w:sz w:val="28"/>
          <w:szCs w:val="28"/>
        </w:rPr>
        <w:t xml:space="preserve">Таблица № </w:t>
      </w:r>
      <w:r>
        <w:rPr>
          <w:rFonts w:ascii="Times New Roman" w:hAnsi="Times New Roman"/>
          <w:bCs/>
          <w:color w:val="000000"/>
          <w:sz w:val="28"/>
          <w:szCs w:val="28"/>
        </w:rPr>
        <w:t>3</w:t>
      </w:r>
    </w:p>
    <w:p w:rsidR="004B553B" w:rsidRPr="00E24838" w:rsidRDefault="004B553B" w:rsidP="004B553B">
      <w:pPr>
        <w:widowControl w:val="0"/>
        <w:spacing w:after="0"/>
        <w:ind w:left="7079" w:firstLine="709"/>
        <w:jc w:val="right"/>
        <w:rPr>
          <w:rFonts w:ascii="Times New Roman" w:hAnsi="Times New Roman"/>
          <w:sz w:val="28"/>
          <w:szCs w:val="28"/>
        </w:rPr>
      </w:pPr>
      <w:r w:rsidRPr="00E24838">
        <w:rPr>
          <w:rFonts w:ascii="Times New Roman" w:hAnsi="Times New Roman"/>
          <w:sz w:val="28"/>
          <w:szCs w:val="28"/>
        </w:rPr>
        <w:t>(тыс. рублей)</w:t>
      </w:r>
    </w:p>
    <w:tbl>
      <w:tblPr>
        <w:tblW w:w="10491" w:type="dxa"/>
        <w:tblInd w:w="-318" w:type="dxa"/>
        <w:tblLayout w:type="fixed"/>
        <w:tblLook w:val="04A0" w:firstRow="1" w:lastRow="0" w:firstColumn="1" w:lastColumn="0" w:noHBand="0" w:noVBand="1"/>
      </w:tblPr>
      <w:tblGrid>
        <w:gridCol w:w="4254"/>
        <w:gridCol w:w="992"/>
        <w:gridCol w:w="1276"/>
        <w:gridCol w:w="850"/>
        <w:gridCol w:w="992"/>
        <w:gridCol w:w="1276"/>
        <w:gridCol w:w="851"/>
      </w:tblGrid>
      <w:tr w:rsidR="004B553B" w:rsidRPr="00E24838" w:rsidTr="004B553B">
        <w:trPr>
          <w:trHeight w:val="251"/>
        </w:trPr>
        <w:tc>
          <w:tcPr>
            <w:tcW w:w="4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C94BEE" w:rsidRDefault="004B553B" w:rsidP="004B553B">
            <w:pPr>
              <w:spacing w:after="0"/>
              <w:jc w:val="center"/>
              <w:rPr>
                <w:rFonts w:ascii="Times New Roman" w:hAnsi="Times New Roman"/>
                <w:b/>
                <w:bCs/>
                <w:color w:val="000000"/>
                <w:sz w:val="18"/>
                <w:szCs w:val="18"/>
              </w:rPr>
            </w:pPr>
            <w:r w:rsidRPr="00C94BEE">
              <w:rPr>
                <w:rFonts w:ascii="Times New Roman" w:hAnsi="Times New Roman"/>
                <w:b/>
                <w:bCs/>
                <w:color w:val="000000"/>
                <w:sz w:val="18"/>
                <w:szCs w:val="18"/>
              </w:rPr>
              <w:t>Вид иных межбюджетных трансфертов</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C94BEE" w:rsidRDefault="004B553B" w:rsidP="004B553B">
            <w:pPr>
              <w:spacing w:after="0"/>
              <w:jc w:val="center"/>
              <w:rPr>
                <w:rFonts w:ascii="Times New Roman" w:hAnsi="Times New Roman"/>
                <w:b/>
                <w:color w:val="000000"/>
                <w:sz w:val="18"/>
                <w:szCs w:val="18"/>
              </w:rPr>
            </w:pPr>
            <w:r w:rsidRPr="00C94BEE">
              <w:rPr>
                <w:rFonts w:ascii="Times New Roman" w:hAnsi="Times New Roman"/>
                <w:b/>
                <w:color w:val="000000"/>
                <w:sz w:val="18"/>
                <w:szCs w:val="18"/>
              </w:rPr>
              <w:t>2015 год</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C94BEE" w:rsidRDefault="004B553B" w:rsidP="004B553B">
            <w:pPr>
              <w:spacing w:after="0"/>
              <w:jc w:val="center"/>
              <w:rPr>
                <w:rFonts w:ascii="Times New Roman" w:hAnsi="Times New Roman"/>
                <w:b/>
                <w:color w:val="000000"/>
                <w:sz w:val="18"/>
                <w:szCs w:val="18"/>
              </w:rPr>
            </w:pPr>
            <w:r w:rsidRPr="00C94BEE">
              <w:rPr>
                <w:rFonts w:ascii="Times New Roman" w:hAnsi="Times New Roman"/>
                <w:b/>
                <w:color w:val="000000"/>
                <w:sz w:val="18"/>
                <w:szCs w:val="18"/>
              </w:rPr>
              <w:t>2016 год</w:t>
            </w:r>
          </w:p>
        </w:tc>
      </w:tr>
      <w:tr w:rsidR="004B553B" w:rsidRPr="00E24838" w:rsidTr="004B553B">
        <w:trPr>
          <w:trHeight w:val="381"/>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4B553B" w:rsidRPr="00E24838" w:rsidRDefault="004B553B" w:rsidP="004B553B">
            <w:pPr>
              <w:spacing w:after="0"/>
              <w:rPr>
                <w:rFonts w:ascii="Times New Roman" w:hAnsi="Times New Roman"/>
                <w:b/>
                <w:bCs/>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Получено</w:t>
            </w:r>
          </w:p>
        </w:tc>
        <w:tc>
          <w:tcPr>
            <w:tcW w:w="1276"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Испол</w:t>
            </w:r>
            <w:r>
              <w:rPr>
                <w:rFonts w:ascii="Times New Roman" w:hAnsi="Times New Roman"/>
                <w:b/>
                <w:bCs/>
                <w:color w:val="000000"/>
                <w:sz w:val="16"/>
                <w:szCs w:val="16"/>
              </w:rPr>
              <w:t>ьзовано</w:t>
            </w:r>
          </w:p>
        </w:tc>
        <w:tc>
          <w:tcPr>
            <w:tcW w:w="850" w:type="dxa"/>
            <w:tcBorders>
              <w:top w:val="nil"/>
              <w:left w:val="nil"/>
              <w:bottom w:val="single" w:sz="4" w:space="0" w:color="auto"/>
              <w:right w:val="single" w:sz="4" w:space="0" w:color="auto"/>
            </w:tcBorders>
            <w:shd w:val="clear" w:color="auto" w:fill="auto"/>
            <w:vAlign w:val="center"/>
            <w:hideMark/>
          </w:tcPr>
          <w:p w:rsidR="004B553B" w:rsidRPr="00D05D21" w:rsidRDefault="004B553B" w:rsidP="004B553B">
            <w:pPr>
              <w:spacing w:after="0" w:line="240" w:lineRule="auto"/>
              <w:jc w:val="center"/>
              <w:rPr>
                <w:rFonts w:ascii="Times New Roman" w:hAnsi="Times New Roman"/>
                <w:b/>
                <w:bCs/>
                <w:color w:val="000000"/>
                <w:sz w:val="15"/>
                <w:szCs w:val="15"/>
              </w:rPr>
            </w:pPr>
            <w:r w:rsidRPr="00D05D21">
              <w:rPr>
                <w:rFonts w:ascii="Times New Roman" w:hAnsi="Times New Roman"/>
                <w:b/>
                <w:bCs/>
                <w:color w:val="000000"/>
                <w:sz w:val="15"/>
                <w:szCs w:val="15"/>
              </w:rPr>
              <w:t xml:space="preserve">% </w:t>
            </w:r>
            <w:r>
              <w:rPr>
                <w:rFonts w:ascii="Times New Roman" w:hAnsi="Times New Roman"/>
                <w:b/>
                <w:bCs/>
                <w:color w:val="000000"/>
                <w:sz w:val="15"/>
                <w:szCs w:val="15"/>
              </w:rPr>
              <w:t>(гр3/гр2)</w:t>
            </w:r>
          </w:p>
        </w:tc>
        <w:tc>
          <w:tcPr>
            <w:tcW w:w="992"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Получено</w:t>
            </w:r>
          </w:p>
        </w:tc>
        <w:tc>
          <w:tcPr>
            <w:tcW w:w="1276"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E76EC8">
              <w:rPr>
                <w:rFonts w:ascii="Times New Roman" w:hAnsi="Times New Roman"/>
                <w:b/>
                <w:bCs/>
                <w:color w:val="000000"/>
                <w:sz w:val="16"/>
                <w:szCs w:val="16"/>
              </w:rPr>
              <w:t>Испол</w:t>
            </w:r>
            <w:r>
              <w:rPr>
                <w:rFonts w:ascii="Times New Roman" w:hAnsi="Times New Roman"/>
                <w:b/>
                <w:bCs/>
                <w:color w:val="000000"/>
                <w:sz w:val="16"/>
                <w:szCs w:val="16"/>
              </w:rPr>
              <w:t>ьзовано</w:t>
            </w:r>
          </w:p>
        </w:tc>
        <w:tc>
          <w:tcPr>
            <w:tcW w:w="851" w:type="dxa"/>
            <w:tcBorders>
              <w:top w:val="nil"/>
              <w:left w:val="nil"/>
              <w:bottom w:val="single" w:sz="4" w:space="0" w:color="auto"/>
              <w:right w:val="single" w:sz="4" w:space="0" w:color="auto"/>
            </w:tcBorders>
            <w:shd w:val="clear" w:color="auto" w:fill="auto"/>
            <w:vAlign w:val="center"/>
            <w:hideMark/>
          </w:tcPr>
          <w:p w:rsidR="004B553B" w:rsidRPr="00E76EC8" w:rsidRDefault="004B553B" w:rsidP="004B553B">
            <w:pPr>
              <w:spacing w:after="0" w:line="240" w:lineRule="auto"/>
              <w:jc w:val="center"/>
              <w:rPr>
                <w:rFonts w:ascii="Times New Roman" w:hAnsi="Times New Roman"/>
                <w:b/>
                <w:bCs/>
                <w:color w:val="000000"/>
                <w:sz w:val="16"/>
                <w:szCs w:val="16"/>
              </w:rPr>
            </w:pPr>
            <w:r w:rsidRPr="00D05D21">
              <w:rPr>
                <w:rFonts w:ascii="Times New Roman" w:hAnsi="Times New Roman"/>
                <w:b/>
                <w:bCs/>
                <w:color w:val="000000"/>
                <w:sz w:val="15"/>
                <w:szCs w:val="15"/>
              </w:rPr>
              <w:t xml:space="preserve">% </w:t>
            </w:r>
            <w:r>
              <w:rPr>
                <w:rFonts w:ascii="Times New Roman" w:hAnsi="Times New Roman"/>
                <w:b/>
                <w:bCs/>
                <w:color w:val="000000"/>
                <w:sz w:val="15"/>
                <w:szCs w:val="15"/>
              </w:rPr>
              <w:t>(гр6/гр5)</w:t>
            </w:r>
          </w:p>
        </w:tc>
      </w:tr>
      <w:tr w:rsidR="004B553B" w:rsidRPr="00E24838" w:rsidTr="004B553B">
        <w:trPr>
          <w:trHeight w:val="164"/>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3</w:t>
            </w:r>
          </w:p>
        </w:tc>
        <w:tc>
          <w:tcPr>
            <w:tcW w:w="850"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6</w:t>
            </w:r>
          </w:p>
        </w:tc>
        <w:tc>
          <w:tcPr>
            <w:tcW w:w="851"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7</w:t>
            </w:r>
          </w:p>
        </w:tc>
      </w:tr>
      <w:tr w:rsidR="004B553B" w:rsidRPr="00E24838" w:rsidTr="004B553B">
        <w:trPr>
          <w:trHeight w:val="275"/>
        </w:trPr>
        <w:tc>
          <w:tcPr>
            <w:tcW w:w="4254" w:type="dxa"/>
            <w:tcBorders>
              <w:top w:val="nil"/>
              <w:left w:val="single" w:sz="4" w:space="0" w:color="auto"/>
              <w:bottom w:val="single" w:sz="4" w:space="0" w:color="auto"/>
              <w:right w:val="single" w:sz="4" w:space="0" w:color="auto"/>
            </w:tcBorders>
            <w:shd w:val="clear" w:color="auto" w:fill="auto"/>
            <w:hideMark/>
          </w:tcPr>
          <w:p w:rsidR="004B553B" w:rsidRPr="00C94BEE" w:rsidRDefault="004B553B" w:rsidP="004B553B">
            <w:pPr>
              <w:spacing w:after="0"/>
              <w:rPr>
                <w:rFonts w:ascii="Times New Roman" w:hAnsi="Times New Roman"/>
                <w:b/>
                <w:bCs/>
                <w:sz w:val="18"/>
                <w:szCs w:val="18"/>
              </w:rPr>
            </w:pPr>
            <w:r>
              <w:rPr>
                <w:rFonts w:ascii="Times New Roman" w:hAnsi="Times New Roman"/>
                <w:b/>
                <w:bCs/>
                <w:sz w:val="18"/>
                <w:szCs w:val="18"/>
              </w:rPr>
              <w:t xml:space="preserve">Иные </w:t>
            </w:r>
            <w:r w:rsidRPr="00C94BEE">
              <w:rPr>
                <w:rFonts w:ascii="Times New Roman" w:hAnsi="Times New Roman"/>
                <w:b/>
                <w:bCs/>
                <w:sz w:val="18"/>
                <w:szCs w:val="18"/>
              </w:rPr>
              <w:t>межбюджетные трансферты, передаваемые на</w:t>
            </w:r>
            <w:r>
              <w:rPr>
                <w:rFonts w:ascii="Times New Roman" w:hAnsi="Times New Roman"/>
                <w:b/>
                <w:bCs/>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b/>
                <w:bCs/>
                <w:color w:val="000000"/>
                <w:sz w:val="16"/>
                <w:szCs w:val="16"/>
              </w:rPr>
            </w:pPr>
            <w:r w:rsidRPr="00E24838">
              <w:rPr>
                <w:rFonts w:ascii="Times New Roman" w:hAnsi="Times New Roman"/>
                <w:b/>
                <w:bCs/>
                <w:color w:val="000000"/>
                <w:sz w:val="16"/>
                <w:szCs w:val="16"/>
              </w:rPr>
              <w:t>545 051,4</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b/>
                <w:bCs/>
                <w:color w:val="000000"/>
                <w:sz w:val="16"/>
                <w:szCs w:val="16"/>
              </w:rPr>
            </w:pPr>
            <w:r w:rsidRPr="00E24838">
              <w:rPr>
                <w:rFonts w:ascii="Times New Roman" w:hAnsi="Times New Roman"/>
                <w:b/>
                <w:bCs/>
                <w:color w:val="000000"/>
                <w:sz w:val="16"/>
                <w:szCs w:val="16"/>
              </w:rPr>
              <w:t>544 707,0</w:t>
            </w:r>
          </w:p>
        </w:tc>
        <w:tc>
          <w:tcPr>
            <w:tcW w:w="850"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b/>
                <w:bCs/>
                <w:color w:val="000000"/>
                <w:sz w:val="16"/>
                <w:szCs w:val="16"/>
              </w:rPr>
            </w:pPr>
            <w:r w:rsidRPr="00E24838">
              <w:rPr>
                <w:rFonts w:ascii="Times New Roman" w:hAnsi="Times New Roman"/>
                <w:b/>
                <w:bCs/>
                <w:color w:val="000000"/>
                <w:sz w:val="16"/>
                <w:szCs w:val="16"/>
              </w:rPr>
              <w:t>99,9</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b/>
                <w:bCs/>
                <w:color w:val="000000"/>
                <w:sz w:val="16"/>
                <w:szCs w:val="16"/>
              </w:rPr>
            </w:pPr>
            <w:r w:rsidRPr="00E24838">
              <w:rPr>
                <w:rFonts w:ascii="Times New Roman" w:hAnsi="Times New Roman"/>
                <w:b/>
                <w:bCs/>
                <w:color w:val="000000"/>
                <w:sz w:val="16"/>
                <w:szCs w:val="16"/>
              </w:rPr>
              <w:t>1 564,2</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b/>
                <w:bCs/>
                <w:color w:val="000000"/>
                <w:sz w:val="16"/>
                <w:szCs w:val="16"/>
              </w:rPr>
            </w:pPr>
            <w:r w:rsidRPr="00E24838">
              <w:rPr>
                <w:rFonts w:ascii="Times New Roman" w:hAnsi="Times New Roman"/>
                <w:b/>
                <w:bCs/>
                <w:color w:val="000000"/>
                <w:sz w:val="16"/>
                <w:szCs w:val="16"/>
              </w:rPr>
              <w:t>1 395,1</w:t>
            </w:r>
          </w:p>
        </w:tc>
        <w:tc>
          <w:tcPr>
            <w:tcW w:w="851"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b/>
                <w:bCs/>
                <w:color w:val="000000"/>
                <w:sz w:val="16"/>
                <w:szCs w:val="16"/>
              </w:rPr>
            </w:pPr>
            <w:r w:rsidRPr="00E24838">
              <w:rPr>
                <w:rFonts w:ascii="Times New Roman" w:hAnsi="Times New Roman"/>
                <w:b/>
                <w:bCs/>
                <w:color w:val="000000"/>
                <w:sz w:val="16"/>
                <w:szCs w:val="16"/>
              </w:rPr>
              <w:t>89,2</w:t>
            </w:r>
          </w:p>
        </w:tc>
      </w:tr>
      <w:tr w:rsidR="004B553B" w:rsidRPr="00E24838" w:rsidTr="004B553B">
        <w:trPr>
          <w:trHeight w:val="659"/>
        </w:trPr>
        <w:tc>
          <w:tcPr>
            <w:tcW w:w="4254" w:type="dxa"/>
            <w:tcBorders>
              <w:top w:val="nil"/>
              <w:left w:val="single" w:sz="4" w:space="0" w:color="auto"/>
              <w:bottom w:val="single" w:sz="4" w:space="0" w:color="auto"/>
              <w:right w:val="single" w:sz="4" w:space="0" w:color="auto"/>
            </w:tcBorders>
            <w:shd w:val="clear" w:color="auto" w:fill="auto"/>
            <w:hideMark/>
          </w:tcPr>
          <w:p w:rsidR="004B553B" w:rsidRPr="00C94BEE" w:rsidRDefault="004B553B" w:rsidP="004B553B">
            <w:pPr>
              <w:spacing w:after="0" w:line="240" w:lineRule="auto"/>
              <w:jc w:val="both"/>
              <w:rPr>
                <w:rFonts w:ascii="Times New Roman" w:hAnsi="Times New Roman"/>
                <w:sz w:val="18"/>
                <w:szCs w:val="18"/>
              </w:rPr>
            </w:pPr>
            <w:r w:rsidRPr="00C94BEE">
              <w:rPr>
                <w:rFonts w:ascii="Times New Roman" w:hAnsi="Times New Roman"/>
                <w:sz w:val="18"/>
                <w:szCs w:val="18"/>
              </w:rPr>
              <w:t>1) компенсацию части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2 023,2</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1 678,8</w:t>
            </w: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83,0</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1 536,2</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1 367,1</w:t>
            </w:r>
          </w:p>
        </w:tc>
        <w:tc>
          <w:tcPr>
            <w:tcW w:w="851"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89,0</w:t>
            </w:r>
          </w:p>
        </w:tc>
      </w:tr>
      <w:tr w:rsidR="004B553B" w:rsidRPr="00E24838" w:rsidTr="004B553B">
        <w:trPr>
          <w:trHeight w:val="231"/>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B553B" w:rsidRPr="00C94BEE" w:rsidRDefault="004B553B" w:rsidP="004B553B">
            <w:pPr>
              <w:spacing w:after="0" w:line="240" w:lineRule="auto"/>
              <w:rPr>
                <w:rFonts w:ascii="Times New Roman" w:hAnsi="Times New Roman"/>
                <w:sz w:val="18"/>
                <w:szCs w:val="18"/>
              </w:rPr>
            </w:pPr>
            <w:r w:rsidRPr="00C94BEE">
              <w:rPr>
                <w:rFonts w:ascii="Times New Roman" w:hAnsi="Times New Roman"/>
                <w:sz w:val="18"/>
                <w:szCs w:val="18"/>
              </w:rPr>
              <w:t>2) обеспечение гос</w:t>
            </w:r>
            <w:r>
              <w:rPr>
                <w:rFonts w:ascii="Times New Roman" w:hAnsi="Times New Roman"/>
                <w:sz w:val="18"/>
                <w:szCs w:val="18"/>
              </w:rPr>
              <w:t>.</w:t>
            </w:r>
            <w:r w:rsidRPr="00C94BEE">
              <w:rPr>
                <w:rFonts w:ascii="Times New Roman" w:hAnsi="Times New Roman"/>
                <w:sz w:val="18"/>
                <w:szCs w:val="18"/>
              </w:rPr>
              <w:t>гарантий реализации прав на по</w:t>
            </w:r>
            <w:r>
              <w:rPr>
                <w:rFonts w:ascii="Times New Roman" w:hAnsi="Times New Roman"/>
                <w:sz w:val="18"/>
                <w:szCs w:val="18"/>
              </w:rPr>
              <w:t xml:space="preserve">- </w:t>
            </w:r>
            <w:r w:rsidRPr="00C94BEE">
              <w:rPr>
                <w:rFonts w:ascii="Times New Roman" w:hAnsi="Times New Roman"/>
                <w:sz w:val="18"/>
                <w:szCs w:val="18"/>
              </w:rPr>
              <w:t>лучение общедоступного и бесплатного дошкольно</w:t>
            </w:r>
            <w:r>
              <w:rPr>
                <w:rFonts w:ascii="Times New Roman" w:hAnsi="Times New Roman"/>
                <w:sz w:val="18"/>
                <w:szCs w:val="18"/>
              </w:rPr>
              <w:t xml:space="preserve">- </w:t>
            </w:r>
            <w:r w:rsidRPr="00C94BEE">
              <w:rPr>
                <w:rFonts w:ascii="Times New Roman" w:hAnsi="Times New Roman"/>
                <w:sz w:val="18"/>
                <w:szCs w:val="18"/>
              </w:rPr>
              <w:t>го образования (акт встреч</w:t>
            </w:r>
            <w:r>
              <w:rPr>
                <w:rFonts w:ascii="Times New Roman" w:hAnsi="Times New Roman"/>
                <w:sz w:val="18"/>
                <w:szCs w:val="18"/>
              </w:rPr>
              <w:t>.</w:t>
            </w:r>
            <w:r w:rsidRPr="00C94BEE">
              <w:rPr>
                <w:rFonts w:ascii="Times New Roman" w:hAnsi="Times New Roman"/>
                <w:sz w:val="18"/>
                <w:szCs w:val="18"/>
              </w:rPr>
              <w:t>проверки от20.02.2017г.)</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543 028,2</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543 028,2</w:t>
            </w: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w:t>
            </w:r>
          </w:p>
        </w:tc>
      </w:tr>
      <w:tr w:rsidR="004B553B" w:rsidRPr="00E24838" w:rsidTr="004B553B">
        <w:trPr>
          <w:trHeight w:val="389"/>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4B553B" w:rsidRPr="00C94BEE" w:rsidRDefault="004B553B" w:rsidP="004B553B">
            <w:pPr>
              <w:spacing w:after="0" w:line="240" w:lineRule="auto"/>
              <w:rPr>
                <w:rFonts w:ascii="Times New Roman" w:hAnsi="Times New Roman"/>
                <w:sz w:val="18"/>
                <w:szCs w:val="18"/>
              </w:rPr>
            </w:pPr>
            <w:r w:rsidRPr="00C94BEE">
              <w:rPr>
                <w:rFonts w:ascii="Times New Roman" w:hAnsi="Times New Roman"/>
                <w:sz w:val="18"/>
                <w:szCs w:val="18"/>
              </w:rPr>
              <w:t>3) комплектование книжных фондов библиотек муниципальных образований</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28,0</w:t>
            </w:r>
          </w:p>
        </w:tc>
        <w:tc>
          <w:tcPr>
            <w:tcW w:w="1276"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28,0</w:t>
            </w:r>
          </w:p>
        </w:tc>
        <w:tc>
          <w:tcPr>
            <w:tcW w:w="851" w:type="dxa"/>
            <w:tcBorders>
              <w:top w:val="nil"/>
              <w:left w:val="nil"/>
              <w:bottom w:val="single" w:sz="4" w:space="0" w:color="auto"/>
              <w:right w:val="single" w:sz="4" w:space="0" w:color="auto"/>
            </w:tcBorders>
            <w:shd w:val="clear" w:color="auto" w:fill="auto"/>
            <w:noWrap/>
            <w:vAlign w:val="center"/>
            <w:hideMark/>
          </w:tcPr>
          <w:p w:rsidR="004B553B" w:rsidRPr="00E24838" w:rsidRDefault="004B553B" w:rsidP="004B553B">
            <w:pPr>
              <w:spacing w:after="0"/>
              <w:jc w:val="center"/>
              <w:rPr>
                <w:rFonts w:ascii="Times New Roman" w:hAnsi="Times New Roman"/>
                <w:color w:val="000000"/>
                <w:sz w:val="16"/>
                <w:szCs w:val="16"/>
              </w:rPr>
            </w:pPr>
            <w:r w:rsidRPr="00E24838">
              <w:rPr>
                <w:rFonts w:ascii="Times New Roman" w:hAnsi="Times New Roman"/>
                <w:color w:val="000000"/>
                <w:sz w:val="16"/>
                <w:szCs w:val="16"/>
              </w:rPr>
              <w:t>100,0</w:t>
            </w:r>
          </w:p>
        </w:tc>
      </w:tr>
    </w:tbl>
    <w:p w:rsidR="004B553B" w:rsidRPr="009D5355" w:rsidRDefault="004B553B" w:rsidP="004B553B">
      <w:pPr>
        <w:pStyle w:val="31"/>
        <w:widowControl w:val="0"/>
        <w:autoSpaceDE w:val="0"/>
        <w:autoSpaceDN w:val="0"/>
        <w:adjustRightInd w:val="0"/>
        <w:spacing w:after="0"/>
        <w:ind w:left="0"/>
        <w:rPr>
          <w:rFonts w:ascii="Times New Roman" w:hAnsi="Times New Roman"/>
        </w:rPr>
      </w:pPr>
    </w:p>
    <w:p w:rsidR="004B553B" w:rsidRDefault="004B553B" w:rsidP="004B553B">
      <w:pPr>
        <w:spacing w:after="120"/>
        <w:ind w:firstLine="709"/>
        <w:jc w:val="both"/>
        <w:rPr>
          <w:rFonts w:ascii="Times New Roman" w:hAnsi="Times New Roman"/>
          <w:sz w:val="28"/>
          <w:szCs w:val="28"/>
        </w:rPr>
      </w:pPr>
      <w:r>
        <w:rPr>
          <w:rFonts w:ascii="Times New Roman" w:hAnsi="Times New Roman"/>
          <w:sz w:val="28"/>
          <w:szCs w:val="28"/>
        </w:rPr>
        <w:t xml:space="preserve">В ходе выборочной проверки </w:t>
      </w:r>
      <w:r w:rsidRPr="007A5DD5">
        <w:rPr>
          <w:rFonts w:ascii="Times New Roman" w:hAnsi="Times New Roman"/>
          <w:sz w:val="28"/>
          <w:szCs w:val="28"/>
        </w:rPr>
        <w:t>использования главными распорядителями средс</w:t>
      </w:r>
      <w:r>
        <w:rPr>
          <w:rFonts w:ascii="Times New Roman" w:hAnsi="Times New Roman"/>
          <w:sz w:val="28"/>
          <w:szCs w:val="28"/>
        </w:rPr>
        <w:t xml:space="preserve">тв, поступивших из окружного бюджета в </w:t>
      </w:r>
      <w:r w:rsidRPr="007A5DD5">
        <w:rPr>
          <w:rFonts w:ascii="Times New Roman" w:hAnsi="Times New Roman"/>
          <w:sz w:val="28"/>
          <w:szCs w:val="28"/>
        </w:rPr>
        <w:t>районн</w:t>
      </w:r>
      <w:r>
        <w:rPr>
          <w:rFonts w:ascii="Times New Roman" w:hAnsi="Times New Roman"/>
          <w:sz w:val="28"/>
          <w:szCs w:val="28"/>
        </w:rPr>
        <w:t>ый</w:t>
      </w:r>
      <w:r w:rsidRPr="007A5DD5">
        <w:rPr>
          <w:rFonts w:ascii="Times New Roman" w:hAnsi="Times New Roman"/>
          <w:sz w:val="28"/>
          <w:szCs w:val="28"/>
        </w:rPr>
        <w:t xml:space="preserve"> бюджет</w:t>
      </w:r>
      <w:r>
        <w:rPr>
          <w:rFonts w:ascii="Times New Roman" w:hAnsi="Times New Roman"/>
          <w:sz w:val="28"/>
          <w:szCs w:val="28"/>
        </w:rPr>
        <w:t xml:space="preserve"> в виде иных межбюджетных трансфертов,</w:t>
      </w:r>
      <w:r w:rsidRPr="007A5DD5">
        <w:rPr>
          <w:rFonts w:ascii="Times New Roman" w:hAnsi="Times New Roman"/>
          <w:sz w:val="28"/>
          <w:szCs w:val="28"/>
        </w:rPr>
        <w:t xml:space="preserve"> </w:t>
      </w:r>
      <w:r>
        <w:rPr>
          <w:rFonts w:ascii="Times New Roman" w:hAnsi="Times New Roman"/>
          <w:sz w:val="28"/>
          <w:szCs w:val="28"/>
        </w:rPr>
        <w:t xml:space="preserve">нарушений не </w:t>
      </w:r>
      <w:r w:rsidRPr="007A5DD5">
        <w:rPr>
          <w:rFonts w:ascii="Times New Roman" w:hAnsi="Times New Roman"/>
          <w:sz w:val="28"/>
          <w:szCs w:val="28"/>
        </w:rPr>
        <w:t>установлен</w:t>
      </w:r>
      <w:r>
        <w:rPr>
          <w:rFonts w:ascii="Times New Roman" w:hAnsi="Times New Roman"/>
          <w:sz w:val="28"/>
          <w:szCs w:val="28"/>
        </w:rPr>
        <w:t>о</w:t>
      </w:r>
      <w:r w:rsidRPr="007A5DD5">
        <w:rPr>
          <w:rFonts w:ascii="Times New Roman" w:hAnsi="Times New Roman"/>
          <w:sz w:val="28"/>
          <w:szCs w:val="28"/>
        </w:rPr>
        <w:t xml:space="preserve">. </w:t>
      </w:r>
    </w:p>
    <w:p w:rsidR="004B553B" w:rsidRPr="00C91168" w:rsidRDefault="004B553B" w:rsidP="004B553B">
      <w:pPr>
        <w:spacing w:after="0"/>
        <w:ind w:firstLine="709"/>
        <w:jc w:val="both"/>
        <w:rPr>
          <w:rFonts w:ascii="Times New Roman" w:hAnsi="Times New Roman"/>
          <w:b/>
          <w:bCs/>
          <w:sz w:val="28"/>
          <w:szCs w:val="28"/>
        </w:rPr>
      </w:pPr>
      <w:r>
        <w:rPr>
          <w:rFonts w:ascii="Times New Roman" w:hAnsi="Times New Roman"/>
          <w:b/>
          <w:bCs/>
          <w:sz w:val="28"/>
          <w:szCs w:val="28"/>
        </w:rPr>
        <w:t>Выводы:</w:t>
      </w:r>
    </w:p>
    <w:p w:rsidR="004B553B" w:rsidRPr="00C91168" w:rsidRDefault="004B553B" w:rsidP="004B553B">
      <w:pPr>
        <w:spacing w:after="0"/>
        <w:ind w:firstLine="709"/>
        <w:jc w:val="both"/>
        <w:rPr>
          <w:rFonts w:ascii="Times New Roman" w:hAnsi="Times New Roman"/>
          <w:sz w:val="14"/>
          <w:szCs w:val="14"/>
        </w:rPr>
      </w:pPr>
    </w:p>
    <w:p w:rsidR="004B553B" w:rsidRDefault="004B553B" w:rsidP="004B553B">
      <w:pPr>
        <w:tabs>
          <w:tab w:val="left" w:pos="6789"/>
        </w:tabs>
        <w:spacing w:after="0"/>
        <w:ind w:firstLine="709"/>
        <w:jc w:val="both"/>
        <w:rPr>
          <w:rFonts w:ascii="Times New Roman" w:hAnsi="Times New Roman"/>
          <w:sz w:val="28"/>
          <w:szCs w:val="28"/>
        </w:rPr>
      </w:pPr>
      <w:r>
        <w:rPr>
          <w:rFonts w:ascii="Times New Roman" w:hAnsi="Times New Roman"/>
          <w:sz w:val="28"/>
          <w:szCs w:val="28"/>
        </w:rPr>
        <w:t xml:space="preserve">1. </w:t>
      </w:r>
      <w:r w:rsidRPr="00A33123">
        <w:rPr>
          <w:rFonts w:ascii="Times New Roman" w:hAnsi="Times New Roman"/>
          <w:sz w:val="28"/>
          <w:szCs w:val="28"/>
        </w:rPr>
        <w:t xml:space="preserve">В 2015 году из окружного бюджета в районный бюджет поступили межбюджетные трансферты (без учета </w:t>
      </w:r>
      <w:r>
        <w:rPr>
          <w:rFonts w:ascii="Times New Roman" w:hAnsi="Times New Roman"/>
          <w:sz w:val="28"/>
          <w:szCs w:val="28"/>
        </w:rPr>
        <w:t xml:space="preserve">дотаций и </w:t>
      </w:r>
      <w:r w:rsidRPr="00A33123">
        <w:rPr>
          <w:rFonts w:ascii="Times New Roman" w:hAnsi="Times New Roman"/>
          <w:sz w:val="28"/>
          <w:szCs w:val="28"/>
        </w:rPr>
        <w:t>межбюджетных трансфертов для бюджетов поселений Анадырского муниципального района) в общей сумме 958 102,8 тыс. рублей,</w:t>
      </w:r>
      <w:r>
        <w:rPr>
          <w:rFonts w:ascii="Times New Roman" w:hAnsi="Times New Roman"/>
          <w:sz w:val="28"/>
          <w:szCs w:val="28"/>
        </w:rPr>
        <w:t xml:space="preserve"> в том числе: субвенции – 25 515,9 тыс. рублей, субсидии – 387 535,5 тыс. рублей, иные межбюджетные трансферты – 545 051,4 тыс. рублей. </w:t>
      </w:r>
      <w:r w:rsidRPr="00A33123">
        <w:rPr>
          <w:rFonts w:ascii="Times New Roman" w:hAnsi="Times New Roman"/>
          <w:sz w:val="28"/>
          <w:szCs w:val="28"/>
        </w:rPr>
        <w:t>В 201</w:t>
      </w:r>
      <w:r>
        <w:rPr>
          <w:rFonts w:ascii="Times New Roman" w:hAnsi="Times New Roman"/>
          <w:sz w:val="28"/>
          <w:szCs w:val="28"/>
        </w:rPr>
        <w:t>6</w:t>
      </w:r>
      <w:r w:rsidRPr="00A33123">
        <w:rPr>
          <w:rFonts w:ascii="Times New Roman" w:hAnsi="Times New Roman"/>
          <w:sz w:val="28"/>
          <w:szCs w:val="28"/>
        </w:rPr>
        <w:t xml:space="preserve"> году </w:t>
      </w:r>
      <w:r>
        <w:rPr>
          <w:rFonts w:ascii="Times New Roman" w:hAnsi="Times New Roman"/>
          <w:sz w:val="28"/>
          <w:szCs w:val="28"/>
        </w:rPr>
        <w:t>-</w:t>
      </w:r>
      <w:r w:rsidRPr="00A33123">
        <w:rPr>
          <w:rFonts w:ascii="Times New Roman" w:hAnsi="Times New Roman"/>
          <w:sz w:val="28"/>
          <w:szCs w:val="28"/>
        </w:rPr>
        <w:t xml:space="preserve"> в сумме </w:t>
      </w:r>
      <w:r>
        <w:rPr>
          <w:rFonts w:ascii="Times New Roman" w:hAnsi="Times New Roman"/>
          <w:sz w:val="28"/>
          <w:szCs w:val="28"/>
        </w:rPr>
        <w:t>947 053,2</w:t>
      </w:r>
      <w:r w:rsidRPr="00A33123">
        <w:rPr>
          <w:rFonts w:ascii="Times New Roman" w:hAnsi="Times New Roman"/>
          <w:sz w:val="28"/>
          <w:szCs w:val="28"/>
        </w:rPr>
        <w:t xml:space="preserve"> тыс. рублей,</w:t>
      </w:r>
      <w:r>
        <w:rPr>
          <w:rFonts w:ascii="Times New Roman" w:hAnsi="Times New Roman"/>
          <w:sz w:val="28"/>
          <w:szCs w:val="28"/>
        </w:rPr>
        <w:t xml:space="preserve"> в том числе: субвенции – 625 803,1 тыс. рублей, субсидии – 319 685,9 тыс. рублей, иные межбюджетные трансферты – 1 564,2 тыс. рублей.  </w:t>
      </w:r>
      <w:r w:rsidRPr="002307A3">
        <w:rPr>
          <w:rFonts w:ascii="Times New Roman" w:hAnsi="Times New Roman"/>
          <w:sz w:val="28"/>
          <w:szCs w:val="28"/>
        </w:rPr>
        <w:t>Кассовые расходы в 201</w:t>
      </w:r>
      <w:r>
        <w:rPr>
          <w:rFonts w:ascii="Times New Roman" w:hAnsi="Times New Roman"/>
          <w:sz w:val="28"/>
          <w:szCs w:val="28"/>
        </w:rPr>
        <w:t>5</w:t>
      </w:r>
      <w:r w:rsidRPr="002307A3">
        <w:rPr>
          <w:rFonts w:ascii="Times New Roman" w:hAnsi="Times New Roman"/>
          <w:sz w:val="28"/>
          <w:szCs w:val="28"/>
        </w:rPr>
        <w:t xml:space="preserve"> году за счет межбюджетных трансфертов, составили </w:t>
      </w:r>
      <w:r>
        <w:rPr>
          <w:rFonts w:ascii="Times New Roman" w:hAnsi="Times New Roman"/>
          <w:sz w:val="28"/>
          <w:szCs w:val="28"/>
        </w:rPr>
        <w:t>956 740,0</w:t>
      </w:r>
      <w:r w:rsidRPr="002307A3">
        <w:rPr>
          <w:rFonts w:ascii="Times New Roman" w:hAnsi="Times New Roman"/>
          <w:sz w:val="28"/>
          <w:szCs w:val="28"/>
        </w:rPr>
        <w:t xml:space="preserve"> тыс. рублей</w:t>
      </w:r>
      <w:r>
        <w:rPr>
          <w:rFonts w:ascii="Times New Roman" w:hAnsi="Times New Roman"/>
          <w:sz w:val="28"/>
          <w:szCs w:val="28"/>
        </w:rPr>
        <w:t>, в 2016 году – 800 874,6 тыс. рублей</w:t>
      </w:r>
      <w:r w:rsidRPr="002307A3">
        <w:rPr>
          <w:rFonts w:ascii="Times New Roman" w:hAnsi="Times New Roman"/>
          <w:sz w:val="28"/>
          <w:szCs w:val="28"/>
        </w:rPr>
        <w:t>.</w:t>
      </w:r>
    </w:p>
    <w:p w:rsidR="004B553B" w:rsidRDefault="004B553B" w:rsidP="004B553B">
      <w:pPr>
        <w:tabs>
          <w:tab w:val="left" w:pos="993"/>
          <w:tab w:val="left" w:pos="6789"/>
        </w:tabs>
        <w:spacing w:after="0"/>
        <w:ind w:firstLine="709"/>
        <w:jc w:val="both"/>
        <w:rPr>
          <w:rFonts w:ascii="Times New Roman" w:hAnsi="Times New Roman"/>
          <w:sz w:val="28"/>
          <w:szCs w:val="28"/>
        </w:rPr>
      </w:pPr>
      <w:r>
        <w:rPr>
          <w:rFonts w:ascii="Times New Roman" w:hAnsi="Times New Roman"/>
          <w:bCs/>
          <w:color w:val="000000"/>
          <w:sz w:val="28"/>
          <w:szCs w:val="28"/>
        </w:rPr>
        <w:t>2</w:t>
      </w:r>
      <w:r w:rsidRPr="00897356">
        <w:rPr>
          <w:rFonts w:ascii="Times New Roman" w:hAnsi="Times New Roman"/>
          <w:bCs/>
          <w:color w:val="000000"/>
          <w:sz w:val="28"/>
          <w:szCs w:val="28"/>
        </w:rPr>
        <w:t>.</w:t>
      </w:r>
      <w:r>
        <w:rPr>
          <w:rFonts w:ascii="Times New Roman" w:hAnsi="Times New Roman"/>
          <w:bCs/>
          <w:color w:val="000000"/>
          <w:sz w:val="28"/>
          <w:szCs w:val="28"/>
        </w:rPr>
        <w:t> П</w:t>
      </w:r>
      <w:r w:rsidRPr="00307003">
        <w:rPr>
          <w:rFonts w:ascii="Times New Roman" w:hAnsi="Times New Roman"/>
          <w:sz w:val="28"/>
          <w:szCs w:val="28"/>
        </w:rPr>
        <w:t>роверкой охвачен</w:t>
      </w:r>
      <w:r>
        <w:rPr>
          <w:rFonts w:ascii="Times New Roman" w:hAnsi="Times New Roman"/>
          <w:sz w:val="28"/>
          <w:szCs w:val="28"/>
        </w:rPr>
        <w:t>ы межбюджетные трансферты на общую сумму 715 848,6 тыс. рублей или 74,7 % от поступивших из окружного бюджета за 2015 год, 945 517,0 тыс. рублей (99,8 %) - за 2016 год.</w:t>
      </w:r>
    </w:p>
    <w:p w:rsidR="004B553B" w:rsidRDefault="004B553B" w:rsidP="004B553B">
      <w:pPr>
        <w:tabs>
          <w:tab w:val="left" w:pos="6789"/>
        </w:tabs>
        <w:spacing w:after="0"/>
        <w:ind w:firstLine="709"/>
        <w:jc w:val="both"/>
        <w:rPr>
          <w:rFonts w:ascii="Times New Roman" w:hAnsi="Times New Roman"/>
          <w:sz w:val="28"/>
          <w:szCs w:val="28"/>
        </w:rPr>
      </w:pPr>
      <w:r>
        <w:rPr>
          <w:rFonts w:ascii="Times New Roman" w:hAnsi="Times New Roman"/>
          <w:sz w:val="28"/>
          <w:szCs w:val="28"/>
        </w:rPr>
        <w:t xml:space="preserve"> 3. </w:t>
      </w:r>
      <w:r>
        <w:rPr>
          <w:rFonts w:ascii="Times New Roman" w:hAnsi="Times New Roman"/>
          <w:bCs/>
          <w:sz w:val="28"/>
          <w:szCs w:val="28"/>
        </w:rPr>
        <w:t>П</w:t>
      </w:r>
      <w:r>
        <w:rPr>
          <w:rFonts w:ascii="Times New Roman" w:hAnsi="Times New Roman"/>
          <w:sz w:val="28"/>
          <w:szCs w:val="28"/>
        </w:rPr>
        <w:t>ри использовании бюджетных средств</w:t>
      </w:r>
      <w:r w:rsidRPr="007A5DD5">
        <w:rPr>
          <w:rFonts w:ascii="Times New Roman" w:hAnsi="Times New Roman"/>
          <w:sz w:val="28"/>
          <w:szCs w:val="28"/>
        </w:rPr>
        <w:t xml:space="preserve"> главными распорядителями средств районного бюджета </w:t>
      </w:r>
      <w:r>
        <w:rPr>
          <w:rFonts w:ascii="Times New Roman" w:hAnsi="Times New Roman"/>
          <w:sz w:val="28"/>
          <w:szCs w:val="28"/>
        </w:rPr>
        <w:t xml:space="preserve">допущены нарушения действующего законодательства на общую </w:t>
      </w:r>
      <w:r w:rsidR="00F24A40">
        <w:rPr>
          <w:rFonts w:ascii="Times New Roman" w:hAnsi="Times New Roman"/>
          <w:sz w:val="28"/>
          <w:szCs w:val="28"/>
        </w:rPr>
        <w:t>сумму 290</w:t>
      </w:r>
      <w:r w:rsidRPr="000547A9">
        <w:rPr>
          <w:rFonts w:ascii="Times New Roman" w:hAnsi="Times New Roman"/>
          <w:sz w:val="28"/>
          <w:szCs w:val="28"/>
        </w:rPr>
        <w:t> 697,</w:t>
      </w:r>
      <w:r w:rsidR="00F24A40" w:rsidRPr="000547A9">
        <w:rPr>
          <w:rFonts w:ascii="Times New Roman" w:hAnsi="Times New Roman"/>
          <w:sz w:val="28"/>
          <w:szCs w:val="28"/>
        </w:rPr>
        <w:t>9 тыс.</w:t>
      </w:r>
      <w:r w:rsidRPr="000547A9">
        <w:rPr>
          <w:rFonts w:ascii="Times New Roman" w:hAnsi="Times New Roman"/>
          <w:sz w:val="28"/>
          <w:szCs w:val="28"/>
        </w:rPr>
        <w:t xml:space="preserve"> рублей (из них </w:t>
      </w:r>
      <w:r>
        <w:rPr>
          <w:rFonts w:ascii="Times New Roman" w:hAnsi="Times New Roman"/>
          <w:sz w:val="28"/>
          <w:szCs w:val="28"/>
        </w:rPr>
        <w:t>286 928,9 </w:t>
      </w:r>
      <w:r w:rsidRPr="000547A9">
        <w:rPr>
          <w:rFonts w:ascii="Times New Roman" w:hAnsi="Times New Roman"/>
          <w:sz w:val="28"/>
          <w:szCs w:val="28"/>
        </w:rPr>
        <w:t xml:space="preserve">тыс. рублей – </w:t>
      </w:r>
      <w:r>
        <w:rPr>
          <w:rFonts w:ascii="Times New Roman" w:hAnsi="Times New Roman"/>
          <w:sz w:val="28"/>
          <w:szCs w:val="28"/>
        </w:rPr>
        <w:t xml:space="preserve">за счет межбюджетных трансфертов из </w:t>
      </w:r>
      <w:r w:rsidRPr="000547A9">
        <w:rPr>
          <w:rFonts w:ascii="Times New Roman" w:hAnsi="Times New Roman"/>
          <w:sz w:val="28"/>
          <w:szCs w:val="28"/>
        </w:rPr>
        <w:t>окружного бюджета), так:</w:t>
      </w:r>
      <w:r w:rsidRPr="007A5DD5">
        <w:rPr>
          <w:rFonts w:ascii="Times New Roman" w:hAnsi="Times New Roman"/>
          <w:sz w:val="28"/>
          <w:szCs w:val="28"/>
        </w:rPr>
        <w:t xml:space="preserve"> </w:t>
      </w:r>
    </w:p>
    <w:p w:rsidR="004B553B" w:rsidRPr="00CF5456" w:rsidRDefault="004B553B" w:rsidP="004B553B">
      <w:pPr>
        <w:pStyle w:val="a6"/>
        <w:tabs>
          <w:tab w:val="left" w:pos="709"/>
          <w:tab w:val="left" w:pos="6789"/>
        </w:tabs>
        <w:spacing w:after="0"/>
        <w:ind w:left="0"/>
        <w:jc w:val="both"/>
        <w:rPr>
          <w:rFonts w:ascii="Times New Roman" w:hAnsi="Times New Roman"/>
          <w:sz w:val="28"/>
          <w:szCs w:val="28"/>
        </w:rPr>
      </w:pPr>
      <w:r>
        <w:rPr>
          <w:rFonts w:ascii="Times New Roman" w:hAnsi="Times New Roman"/>
          <w:sz w:val="28"/>
          <w:szCs w:val="28"/>
        </w:rPr>
        <w:tab/>
        <w:t>3.1. Подведомственными учреждениями</w:t>
      </w:r>
      <w:r w:rsidRPr="00CF5456">
        <w:rPr>
          <w:rFonts w:ascii="Times New Roman" w:hAnsi="Times New Roman"/>
          <w:sz w:val="28"/>
          <w:szCs w:val="28"/>
        </w:rPr>
        <w:t xml:space="preserve"> </w:t>
      </w:r>
      <w:r>
        <w:rPr>
          <w:rFonts w:ascii="Times New Roman" w:hAnsi="Times New Roman"/>
          <w:sz w:val="28"/>
          <w:szCs w:val="28"/>
        </w:rPr>
        <w:t>Управлению</w:t>
      </w:r>
      <w:r w:rsidRPr="00CF5456">
        <w:rPr>
          <w:rFonts w:ascii="Times New Roman" w:hAnsi="Times New Roman"/>
          <w:sz w:val="28"/>
          <w:szCs w:val="28"/>
        </w:rPr>
        <w:t xml:space="preserve"> социальной политики</w:t>
      </w:r>
      <w:r>
        <w:rPr>
          <w:rFonts w:ascii="Times New Roman" w:hAnsi="Times New Roman"/>
          <w:sz w:val="28"/>
          <w:szCs w:val="28"/>
        </w:rPr>
        <w:t xml:space="preserve"> допущены следующие нарушения:</w:t>
      </w:r>
    </w:p>
    <w:p w:rsidR="004B553B" w:rsidRDefault="004B553B" w:rsidP="004B553B">
      <w:pPr>
        <w:tabs>
          <w:tab w:val="left" w:pos="851"/>
          <w:tab w:val="left" w:pos="1418"/>
          <w:tab w:val="left" w:pos="1701"/>
          <w:tab w:val="left" w:pos="6789"/>
        </w:tabs>
        <w:spacing w:after="0"/>
        <w:jc w:val="both"/>
        <w:rPr>
          <w:rFonts w:ascii="Times New Roman" w:hAnsi="Times New Roman"/>
          <w:sz w:val="28"/>
          <w:szCs w:val="28"/>
        </w:rPr>
      </w:pPr>
      <w:r>
        <w:rPr>
          <w:rFonts w:ascii="Times New Roman" w:hAnsi="Times New Roman"/>
          <w:sz w:val="28"/>
          <w:szCs w:val="28"/>
        </w:rPr>
        <w:tab/>
      </w:r>
      <w:r w:rsidRPr="00A514FE">
        <w:rPr>
          <w:rFonts w:ascii="Times New Roman" w:hAnsi="Times New Roman"/>
          <w:sz w:val="28"/>
          <w:szCs w:val="28"/>
        </w:rPr>
        <w:t xml:space="preserve"> </w:t>
      </w:r>
      <w:r w:rsidRPr="00D66D65">
        <w:rPr>
          <w:rFonts w:ascii="Times New Roman" w:hAnsi="Times New Roman"/>
          <w:sz w:val="28"/>
          <w:szCs w:val="28"/>
        </w:rPr>
        <w:t>-</w:t>
      </w:r>
      <w:r>
        <w:rPr>
          <w:rFonts w:ascii="Times New Roman" w:hAnsi="Times New Roman"/>
          <w:sz w:val="28"/>
          <w:szCs w:val="28"/>
        </w:rPr>
        <w:t> </w:t>
      </w:r>
      <w:r w:rsidRPr="00D66D65">
        <w:rPr>
          <w:rFonts w:ascii="Times New Roman" w:hAnsi="Times New Roman"/>
          <w:sz w:val="28"/>
          <w:szCs w:val="28"/>
        </w:rPr>
        <w:t xml:space="preserve">МБОУ «Центр образования села Канчалан» с </w:t>
      </w:r>
      <w:r w:rsidRPr="00D66D65">
        <w:rPr>
          <w:rFonts w:ascii="Times New Roman" w:hAnsi="Times New Roman"/>
          <w:color w:val="000000"/>
          <w:sz w:val="28"/>
          <w:szCs w:val="28"/>
        </w:rPr>
        <w:t>ООО «Чукотская строительно-буровая компания»</w:t>
      </w:r>
      <w:r w:rsidRPr="00D66D65">
        <w:rPr>
          <w:rFonts w:ascii="Times New Roman" w:hAnsi="Times New Roman"/>
          <w:sz w:val="28"/>
          <w:szCs w:val="28"/>
        </w:rPr>
        <w:t xml:space="preserve"> муниципальны</w:t>
      </w:r>
      <w:r>
        <w:rPr>
          <w:rFonts w:ascii="Times New Roman" w:hAnsi="Times New Roman"/>
          <w:sz w:val="28"/>
          <w:szCs w:val="28"/>
        </w:rPr>
        <w:t>е</w:t>
      </w:r>
      <w:r w:rsidRPr="00D66D65">
        <w:rPr>
          <w:rFonts w:ascii="Times New Roman" w:hAnsi="Times New Roman"/>
          <w:sz w:val="28"/>
          <w:szCs w:val="28"/>
        </w:rPr>
        <w:t xml:space="preserve"> </w:t>
      </w:r>
      <w:r w:rsidR="00F24A40" w:rsidRPr="00D66D65">
        <w:rPr>
          <w:rFonts w:ascii="Times New Roman" w:hAnsi="Times New Roman"/>
          <w:sz w:val="28"/>
          <w:szCs w:val="28"/>
        </w:rPr>
        <w:t>контракт</w:t>
      </w:r>
      <w:r w:rsidR="00F24A40">
        <w:rPr>
          <w:rFonts w:ascii="Times New Roman" w:hAnsi="Times New Roman"/>
          <w:sz w:val="28"/>
          <w:szCs w:val="28"/>
        </w:rPr>
        <w:t>ы</w:t>
      </w:r>
      <w:r w:rsidR="00F24A40" w:rsidRPr="00D66D65">
        <w:rPr>
          <w:rFonts w:ascii="Times New Roman" w:hAnsi="Times New Roman"/>
          <w:sz w:val="28"/>
          <w:szCs w:val="28"/>
        </w:rPr>
        <w:t xml:space="preserve"> на</w:t>
      </w:r>
      <w:r>
        <w:rPr>
          <w:rFonts w:ascii="Times New Roman" w:hAnsi="Times New Roman"/>
          <w:sz w:val="28"/>
          <w:szCs w:val="28"/>
        </w:rPr>
        <w:t xml:space="preserve"> выполнение </w:t>
      </w:r>
      <w:r>
        <w:rPr>
          <w:rFonts w:ascii="Times New Roman" w:hAnsi="Times New Roman"/>
          <w:sz w:val="28"/>
          <w:szCs w:val="28"/>
        </w:rPr>
        <w:lastRenderedPageBreak/>
        <w:t xml:space="preserve">работ </w:t>
      </w:r>
      <w:r w:rsidRPr="00D66D65">
        <w:rPr>
          <w:rFonts w:ascii="Times New Roman" w:hAnsi="Times New Roman"/>
          <w:sz w:val="28"/>
          <w:szCs w:val="28"/>
        </w:rPr>
        <w:t>по ремонту спортивного зала МБОУ «Центр образования села Канчалан»</w:t>
      </w:r>
      <w:r>
        <w:rPr>
          <w:rFonts w:ascii="Times New Roman" w:hAnsi="Times New Roman"/>
          <w:sz w:val="28"/>
          <w:szCs w:val="28"/>
        </w:rPr>
        <w:t xml:space="preserve"> заключены на сумму</w:t>
      </w:r>
      <w:r w:rsidRPr="00D66D65">
        <w:rPr>
          <w:rFonts w:ascii="Times New Roman" w:hAnsi="Times New Roman"/>
          <w:sz w:val="28"/>
          <w:szCs w:val="28"/>
        </w:rPr>
        <w:t xml:space="preserve"> 2 371,7 тыс. рублей</w:t>
      </w:r>
      <w:r w:rsidRPr="00874262">
        <w:rPr>
          <w:rFonts w:ascii="Times New Roman" w:hAnsi="Times New Roman"/>
          <w:sz w:val="28"/>
          <w:szCs w:val="28"/>
        </w:rPr>
        <w:t xml:space="preserve"> </w:t>
      </w:r>
      <w:r>
        <w:rPr>
          <w:rFonts w:ascii="Times New Roman" w:hAnsi="Times New Roman"/>
          <w:sz w:val="28"/>
          <w:szCs w:val="28"/>
        </w:rPr>
        <w:t xml:space="preserve">без </w:t>
      </w:r>
      <w:r w:rsidRPr="00D66D65">
        <w:rPr>
          <w:rFonts w:ascii="Times New Roman" w:hAnsi="Times New Roman"/>
          <w:sz w:val="28"/>
          <w:szCs w:val="28"/>
        </w:rPr>
        <w:t>проведени</w:t>
      </w:r>
      <w:r>
        <w:rPr>
          <w:rFonts w:ascii="Times New Roman" w:hAnsi="Times New Roman"/>
          <w:sz w:val="28"/>
          <w:szCs w:val="28"/>
        </w:rPr>
        <w:t>я</w:t>
      </w:r>
      <w:r w:rsidRPr="00D66D65">
        <w:rPr>
          <w:rFonts w:ascii="Times New Roman" w:hAnsi="Times New Roman"/>
          <w:sz w:val="28"/>
          <w:szCs w:val="28"/>
        </w:rPr>
        <w:t xml:space="preserve"> процедуры закупок</w:t>
      </w:r>
      <w:r>
        <w:rPr>
          <w:rFonts w:ascii="Times New Roman" w:hAnsi="Times New Roman"/>
          <w:sz w:val="28"/>
          <w:szCs w:val="28"/>
        </w:rPr>
        <w:t xml:space="preserve">, Акты приемки выполненных работ </w:t>
      </w:r>
      <w:r w:rsidRPr="00D66D65">
        <w:rPr>
          <w:rFonts w:ascii="Times New Roman" w:hAnsi="Times New Roman"/>
          <w:sz w:val="28"/>
          <w:szCs w:val="28"/>
        </w:rPr>
        <w:t xml:space="preserve">МБОУ «Центр образования села </w:t>
      </w:r>
      <w:r w:rsidR="00F24A40" w:rsidRPr="00D66D65">
        <w:rPr>
          <w:rFonts w:ascii="Times New Roman" w:hAnsi="Times New Roman"/>
          <w:sz w:val="28"/>
          <w:szCs w:val="28"/>
        </w:rPr>
        <w:t>Канчалан» утверждены</w:t>
      </w:r>
      <w:r>
        <w:rPr>
          <w:rFonts w:ascii="Times New Roman" w:hAnsi="Times New Roman"/>
          <w:sz w:val="28"/>
          <w:szCs w:val="28"/>
        </w:rPr>
        <w:t xml:space="preserve"> на следующий день после заключения контрактов. При этом объем </w:t>
      </w:r>
      <w:r w:rsidR="00F24A40">
        <w:rPr>
          <w:rFonts w:ascii="Times New Roman" w:hAnsi="Times New Roman"/>
          <w:sz w:val="28"/>
          <w:szCs w:val="28"/>
        </w:rPr>
        <w:t>строительных работ,</w:t>
      </w:r>
      <w:r>
        <w:rPr>
          <w:rFonts w:ascii="Times New Roman" w:hAnsi="Times New Roman"/>
          <w:sz w:val="28"/>
          <w:szCs w:val="28"/>
        </w:rPr>
        <w:t xml:space="preserve"> и их технология не предполагает срок исполнения в один день;</w:t>
      </w:r>
    </w:p>
    <w:p w:rsidR="004B553B" w:rsidRPr="00134127" w:rsidRDefault="004B553B" w:rsidP="004B553B">
      <w:pPr>
        <w:tabs>
          <w:tab w:val="left" w:pos="6789"/>
        </w:tabs>
        <w:autoSpaceDE w:val="0"/>
        <w:autoSpaceDN w:val="0"/>
        <w:adjustRightInd w:val="0"/>
        <w:spacing w:after="0"/>
        <w:ind w:firstLine="709"/>
        <w:jc w:val="both"/>
        <w:rPr>
          <w:rFonts w:ascii="Times New Roman" w:hAnsi="Times New Roman"/>
          <w:bCs/>
          <w:iCs/>
          <w:sz w:val="28"/>
          <w:szCs w:val="28"/>
        </w:rPr>
      </w:pPr>
      <w:r>
        <w:rPr>
          <w:rStyle w:val="FontStyle31"/>
          <w:sz w:val="28"/>
          <w:szCs w:val="28"/>
        </w:rPr>
        <w:t xml:space="preserve">- в нарушение </w:t>
      </w:r>
      <w:r w:rsidRPr="00267E36">
        <w:rPr>
          <w:rFonts w:ascii="Times New Roman" w:hAnsi="Times New Roman"/>
          <w:bCs/>
          <w:iCs/>
          <w:sz w:val="28"/>
          <w:szCs w:val="28"/>
        </w:rPr>
        <w:t>част</w:t>
      </w:r>
      <w:r>
        <w:rPr>
          <w:rFonts w:ascii="Times New Roman" w:hAnsi="Times New Roman"/>
          <w:bCs/>
          <w:iCs/>
          <w:sz w:val="28"/>
          <w:szCs w:val="28"/>
        </w:rPr>
        <w:t>ь</w:t>
      </w:r>
      <w:r w:rsidRPr="00267E36">
        <w:rPr>
          <w:rFonts w:ascii="Times New Roman" w:hAnsi="Times New Roman"/>
          <w:bCs/>
          <w:iCs/>
          <w:sz w:val="28"/>
          <w:szCs w:val="28"/>
        </w:rPr>
        <w:t xml:space="preserve"> 5 пункта 1 статьи 93 Закона № 44-ФЗ</w:t>
      </w:r>
      <w:r>
        <w:rPr>
          <w:rFonts w:ascii="Times New Roman" w:hAnsi="Times New Roman"/>
          <w:bCs/>
          <w:iCs/>
          <w:sz w:val="28"/>
          <w:szCs w:val="28"/>
        </w:rPr>
        <w:t>,</w:t>
      </w:r>
      <w:r w:rsidRPr="00CD6894">
        <w:rPr>
          <w:rStyle w:val="FontStyle31"/>
          <w:sz w:val="28"/>
          <w:szCs w:val="28"/>
        </w:rPr>
        <w:t xml:space="preserve"> </w:t>
      </w:r>
      <w:r w:rsidRPr="00267E36">
        <w:rPr>
          <w:rFonts w:ascii="Times New Roman" w:hAnsi="Times New Roman"/>
          <w:bCs/>
          <w:iCs/>
          <w:sz w:val="28"/>
          <w:szCs w:val="28"/>
        </w:rPr>
        <w:t>на сумму, превышающую четыреста тысяч рублей</w:t>
      </w:r>
      <w:r>
        <w:rPr>
          <w:rFonts w:ascii="Times New Roman" w:hAnsi="Times New Roman"/>
          <w:bCs/>
          <w:iCs/>
          <w:sz w:val="28"/>
          <w:szCs w:val="28"/>
        </w:rPr>
        <w:t>,</w:t>
      </w:r>
      <w:r w:rsidRPr="009237F4">
        <w:rPr>
          <w:rFonts w:ascii="Times New Roman" w:hAnsi="Times New Roman"/>
          <w:sz w:val="28"/>
          <w:szCs w:val="28"/>
        </w:rPr>
        <w:t xml:space="preserve"> </w:t>
      </w:r>
      <w:r w:rsidR="00F24A40" w:rsidRPr="009237F4">
        <w:rPr>
          <w:rFonts w:ascii="Times New Roman" w:hAnsi="Times New Roman"/>
          <w:sz w:val="28"/>
          <w:szCs w:val="28"/>
        </w:rPr>
        <w:t>МБОУ «</w:t>
      </w:r>
      <w:r w:rsidRPr="009237F4">
        <w:rPr>
          <w:rFonts w:ascii="Times New Roman" w:hAnsi="Times New Roman"/>
          <w:sz w:val="28"/>
          <w:szCs w:val="28"/>
        </w:rPr>
        <w:t>Центр образования п.Угольные Копи»</w:t>
      </w:r>
      <w:r>
        <w:rPr>
          <w:rFonts w:ascii="Times New Roman" w:hAnsi="Times New Roman"/>
          <w:bCs/>
          <w:iCs/>
          <w:sz w:val="28"/>
          <w:szCs w:val="28"/>
        </w:rPr>
        <w:t xml:space="preserve"> в</w:t>
      </w:r>
      <w:r w:rsidRPr="00267E36">
        <w:rPr>
          <w:rFonts w:ascii="Times New Roman" w:hAnsi="Times New Roman"/>
          <w:bCs/>
          <w:iCs/>
          <w:sz w:val="28"/>
          <w:szCs w:val="28"/>
        </w:rPr>
        <w:t xml:space="preserve"> ГБУЗ «Чукотская окружная больница» произведена закупка услуг по проведению медицинского осмотра: в 2015 году на сумму 75</w:t>
      </w:r>
      <w:r>
        <w:rPr>
          <w:rFonts w:ascii="Times New Roman" w:hAnsi="Times New Roman"/>
          <w:bCs/>
          <w:iCs/>
          <w:sz w:val="28"/>
          <w:szCs w:val="28"/>
        </w:rPr>
        <w:t>6,0 тыс.</w:t>
      </w:r>
      <w:r w:rsidRPr="00267E36">
        <w:rPr>
          <w:rFonts w:ascii="Times New Roman" w:hAnsi="Times New Roman"/>
          <w:bCs/>
          <w:iCs/>
          <w:sz w:val="28"/>
          <w:szCs w:val="28"/>
        </w:rPr>
        <w:t xml:space="preserve"> рублей, в 2016 году</w:t>
      </w:r>
      <w:r>
        <w:rPr>
          <w:rFonts w:ascii="Times New Roman" w:hAnsi="Times New Roman"/>
          <w:bCs/>
          <w:iCs/>
          <w:sz w:val="28"/>
          <w:szCs w:val="28"/>
        </w:rPr>
        <w:t xml:space="preserve"> -</w:t>
      </w:r>
      <w:r w:rsidRPr="00267E36">
        <w:rPr>
          <w:rFonts w:ascii="Times New Roman" w:hAnsi="Times New Roman"/>
          <w:bCs/>
          <w:iCs/>
          <w:sz w:val="28"/>
          <w:szCs w:val="28"/>
        </w:rPr>
        <w:t xml:space="preserve"> на сумму 692</w:t>
      </w:r>
      <w:r>
        <w:rPr>
          <w:rFonts w:ascii="Times New Roman" w:hAnsi="Times New Roman"/>
          <w:bCs/>
          <w:iCs/>
          <w:sz w:val="28"/>
          <w:szCs w:val="28"/>
        </w:rPr>
        <w:t>,5 тыс.</w:t>
      </w:r>
      <w:r w:rsidRPr="00267E36">
        <w:rPr>
          <w:rFonts w:ascii="Times New Roman" w:hAnsi="Times New Roman"/>
          <w:bCs/>
          <w:iCs/>
          <w:sz w:val="28"/>
          <w:szCs w:val="28"/>
        </w:rPr>
        <w:t xml:space="preserve"> рублей.</w:t>
      </w:r>
      <w:r>
        <w:rPr>
          <w:rFonts w:ascii="Times New Roman" w:hAnsi="Times New Roman"/>
          <w:bCs/>
          <w:iCs/>
          <w:sz w:val="28"/>
          <w:szCs w:val="28"/>
        </w:rPr>
        <w:t xml:space="preserve"> </w:t>
      </w:r>
    </w:p>
    <w:p w:rsidR="004B553B" w:rsidRDefault="004B553B" w:rsidP="004B553B">
      <w:pPr>
        <w:tabs>
          <w:tab w:val="left" w:pos="6789"/>
        </w:tabs>
        <w:autoSpaceDE w:val="0"/>
        <w:autoSpaceDN w:val="0"/>
        <w:adjustRightInd w:val="0"/>
        <w:spacing w:after="0"/>
        <w:ind w:firstLine="993"/>
        <w:jc w:val="both"/>
        <w:rPr>
          <w:rFonts w:ascii="Times New Roman" w:hAnsi="Times New Roman"/>
          <w:bCs/>
          <w:iCs/>
          <w:sz w:val="28"/>
          <w:szCs w:val="28"/>
        </w:rPr>
      </w:pPr>
      <w:r>
        <w:rPr>
          <w:rFonts w:ascii="Times New Roman" w:hAnsi="Times New Roman"/>
          <w:sz w:val="28"/>
          <w:szCs w:val="28"/>
        </w:rPr>
        <w:t>3.2. </w:t>
      </w:r>
      <w:r w:rsidRPr="00134127">
        <w:rPr>
          <w:rFonts w:ascii="Times New Roman" w:hAnsi="Times New Roman"/>
          <w:sz w:val="28"/>
          <w:szCs w:val="28"/>
        </w:rPr>
        <w:t xml:space="preserve">Управлением социальной политики с </w:t>
      </w:r>
      <w:r w:rsidR="00F24A40" w:rsidRPr="009237F4">
        <w:rPr>
          <w:rFonts w:ascii="Times New Roman" w:hAnsi="Times New Roman"/>
          <w:sz w:val="28"/>
          <w:szCs w:val="28"/>
        </w:rPr>
        <w:t>МБОУ «</w:t>
      </w:r>
      <w:r w:rsidRPr="009237F4">
        <w:rPr>
          <w:rFonts w:ascii="Times New Roman" w:hAnsi="Times New Roman"/>
          <w:sz w:val="28"/>
          <w:szCs w:val="28"/>
        </w:rPr>
        <w:t xml:space="preserve">Центр образования п.Угольные </w:t>
      </w:r>
      <w:r w:rsidR="00F24A40" w:rsidRPr="009237F4">
        <w:rPr>
          <w:rFonts w:ascii="Times New Roman" w:hAnsi="Times New Roman"/>
          <w:sz w:val="28"/>
          <w:szCs w:val="28"/>
        </w:rPr>
        <w:t>Копи»</w:t>
      </w:r>
      <w:r w:rsidR="00F24A40" w:rsidRPr="00134127">
        <w:rPr>
          <w:rFonts w:ascii="Times New Roman" w:hAnsi="Times New Roman"/>
          <w:sz w:val="28"/>
          <w:szCs w:val="28"/>
        </w:rPr>
        <w:t xml:space="preserve"> </w:t>
      </w:r>
      <w:r w:rsidR="00F24A40" w:rsidRPr="008F5D77">
        <w:rPr>
          <w:rFonts w:ascii="Times New Roman" w:hAnsi="Times New Roman"/>
          <w:sz w:val="28"/>
          <w:szCs w:val="28"/>
        </w:rPr>
        <w:t>Соглашения</w:t>
      </w:r>
      <w:r w:rsidRPr="008F5D77">
        <w:rPr>
          <w:rFonts w:ascii="Times New Roman" w:hAnsi="Times New Roman"/>
          <w:sz w:val="28"/>
          <w:szCs w:val="28"/>
        </w:rPr>
        <w:t xml:space="preserve"> о порядке и условиях предоставления субсидии на финансовое обеспечение выполнения муниципального задания на оказание муниципальных услуг (выполнение</w:t>
      </w:r>
      <w:r w:rsidRPr="00134127">
        <w:rPr>
          <w:rFonts w:ascii="Times New Roman" w:hAnsi="Times New Roman"/>
          <w:sz w:val="28"/>
          <w:szCs w:val="28"/>
        </w:rPr>
        <w:t xml:space="preserve"> работ), заключен</w:t>
      </w:r>
      <w:r>
        <w:rPr>
          <w:rFonts w:ascii="Times New Roman" w:hAnsi="Times New Roman"/>
          <w:sz w:val="28"/>
          <w:szCs w:val="28"/>
        </w:rPr>
        <w:t>ы с нарушением</w:t>
      </w:r>
      <w:r w:rsidRPr="00134127">
        <w:rPr>
          <w:rFonts w:ascii="Times New Roman" w:hAnsi="Times New Roman"/>
          <w:sz w:val="28"/>
          <w:szCs w:val="28"/>
        </w:rPr>
        <w:t xml:space="preserve"> Постановлени</w:t>
      </w:r>
      <w:r>
        <w:rPr>
          <w:rFonts w:ascii="Times New Roman" w:hAnsi="Times New Roman"/>
          <w:sz w:val="28"/>
          <w:szCs w:val="28"/>
        </w:rPr>
        <w:t>я</w:t>
      </w:r>
      <w:r w:rsidRPr="00134127">
        <w:rPr>
          <w:rFonts w:ascii="Times New Roman" w:hAnsi="Times New Roman"/>
          <w:sz w:val="28"/>
          <w:szCs w:val="28"/>
        </w:rPr>
        <w:t xml:space="preserve"> </w:t>
      </w:r>
      <w:r w:rsidRPr="00134127">
        <w:rPr>
          <w:rFonts w:ascii="Times New Roman" w:hAnsi="Times New Roman"/>
          <w:bCs/>
          <w:iCs/>
          <w:sz w:val="28"/>
          <w:szCs w:val="28"/>
        </w:rPr>
        <w:t xml:space="preserve">Правительства Чукотского автономного округа от 1 декабря 2011 года </w:t>
      </w:r>
      <w:r>
        <w:rPr>
          <w:rFonts w:ascii="Times New Roman" w:hAnsi="Times New Roman"/>
          <w:bCs/>
          <w:iCs/>
          <w:sz w:val="28"/>
          <w:szCs w:val="28"/>
        </w:rPr>
        <w:t xml:space="preserve">№ 508, </w:t>
      </w:r>
      <w:r w:rsidR="00F24A40">
        <w:rPr>
          <w:rFonts w:ascii="Times New Roman" w:hAnsi="Times New Roman"/>
          <w:bCs/>
          <w:iCs/>
          <w:sz w:val="28"/>
          <w:szCs w:val="28"/>
        </w:rPr>
        <w:t>в отсутствие</w:t>
      </w:r>
      <w:r w:rsidRPr="00134127">
        <w:rPr>
          <w:rFonts w:ascii="Times New Roman" w:hAnsi="Times New Roman"/>
          <w:sz w:val="28"/>
          <w:szCs w:val="28"/>
        </w:rPr>
        <w:t xml:space="preserve"> раздел</w:t>
      </w:r>
      <w:r>
        <w:rPr>
          <w:rFonts w:ascii="Times New Roman" w:hAnsi="Times New Roman"/>
          <w:sz w:val="28"/>
          <w:szCs w:val="28"/>
        </w:rPr>
        <w:t>а</w:t>
      </w:r>
      <w:r w:rsidRPr="00134127">
        <w:rPr>
          <w:rFonts w:ascii="Times New Roman" w:hAnsi="Times New Roman"/>
          <w:sz w:val="28"/>
          <w:szCs w:val="28"/>
        </w:rPr>
        <w:t xml:space="preserve"> «Сумма соглашения и порядок расчетов», предусмотренн</w:t>
      </w:r>
      <w:r>
        <w:rPr>
          <w:rFonts w:ascii="Times New Roman" w:hAnsi="Times New Roman"/>
          <w:sz w:val="28"/>
          <w:szCs w:val="28"/>
        </w:rPr>
        <w:t>ого</w:t>
      </w:r>
      <w:r w:rsidRPr="00134127">
        <w:rPr>
          <w:rFonts w:ascii="Times New Roman" w:hAnsi="Times New Roman"/>
          <w:sz w:val="28"/>
          <w:szCs w:val="28"/>
        </w:rPr>
        <w:t xml:space="preserve"> приложением 4 к</w:t>
      </w:r>
      <w:r>
        <w:rPr>
          <w:rFonts w:ascii="Times New Roman" w:hAnsi="Times New Roman"/>
          <w:bCs/>
          <w:iCs/>
          <w:sz w:val="28"/>
          <w:szCs w:val="28"/>
        </w:rPr>
        <w:t xml:space="preserve"> данному постановлению.</w:t>
      </w:r>
    </w:p>
    <w:p w:rsidR="004B553B" w:rsidRDefault="004B553B" w:rsidP="004B553B">
      <w:pPr>
        <w:pStyle w:val="ConsPlusNormal"/>
        <w:tabs>
          <w:tab w:val="left" w:pos="1134"/>
          <w:tab w:val="left" w:pos="6789"/>
        </w:tabs>
        <w:spacing w:line="276" w:lineRule="auto"/>
        <w:ind w:left="851" w:firstLine="0"/>
        <w:jc w:val="both"/>
        <w:rPr>
          <w:rFonts w:ascii="Times New Roman" w:hAnsi="Times New Roman" w:cs="Times New Roman"/>
          <w:sz w:val="28"/>
          <w:szCs w:val="28"/>
        </w:rPr>
      </w:pPr>
      <w:r>
        <w:rPr>
          <w:rFonts w:ascii="Times New Roman" w:hAnsi="Times New Roman" w:cs="Times New Roman"/>
          <w:sz w:val="28"/>
          <w:szCs w:val="28"/>
        </w:rPr>
        <w:t>3.3. </w:t>
      </w:r>
      <w:r w:rsidRPr="00EC0B8F">
        <w:rPr>
          <w:rFonts w:ascii="Times New Roman" w:hAnsi="Times New Roman" w:cs="Times New Roman"/>
          <w:sz w:val="28"/>
          <w:szCs w:val="28"/>
        </w:rPr>
        <w:t>Администрацией</w:t>
      </w:r>
      <w:r>
        <w:rPr>
          <w:rFonts w:ascii="Times New Roman" w:hAnsi="Times New Roman" w:cs="Times New Roman"/>
          <w:sz w:val="28"/>
          <w:szCs w:val="28"/>
        </w:rPr>
        <w:t>:</w:t>
      </w:r>
    </w:p>
    <w:p w:rsidR="004B553B" w:rsidRDefault="004B553B" w:rsidP="004B553B">
      <w:pPr>
        <w:tabs>
          <w:tab w:val="left" w:pos="851"/>
          <w:tab w:val="left" w:pos="1418"/>
          <w:tab w:val="left" w:pos="1701"/>
          <w:tab w:val="left" w:pos="6789"/>
        </w:tabs>
        <w:spacing w:after="0"/>
        <w:jc w:val="both"/>
        <w:rPr>
          <w:rFonts w:ascii="Times New Roman" w:hAnsi="Times New Roman"/>
          <w:sz w:val="28"/>
          <w:szCs w:val="28"/>
        </w:rPr>
      </w:pPr>
      <w:r>
        <w:rPr>
          <w:rFonts w:ascii="Times New Roman" w:hAnsi="Times New Roman"/>
          <w:sz w:val="28"/>
          <w:szCs w:val="28"/>
        </w:rPr>
        <w:tab/>
        <w:t>-</w:t>
      </w:r>
      <w:r w:rsidRPr="00907494">
        <w:rPr>
          <w:rFonts w:ascii="Times New Roman" w:hAnsi="Times New Roman"/>
          <w:sz w:val="28"/>
          <w:szCs w:val="28"/>
        </w:rPr>
        <w:t xml:space="preserve"> </w:t>
      </w:r>
      <w:r w:rsidRPr="002C0B5E">
        <w:rPr>
          <w:rFonts w:ascii="Times New Roman" w:hAnsi="Times New Roman"/>
          <w:sz w:val="28"/>
          <w:szCs w:val="28"/>
        </w:rPr>
        <w:t>муниципальные контракты с ООО «Чукотка - Дискавери»</w:t>
      </w:r>
      <w:r>
        <w:rPr>
          <w:rFonts w:ascii="Times New Roman" w:hAnsi="Times New Roman"/>
          <w:sz w:val="28"/>
          <w:szCs w:val="28"/>
        </w:rPr>
        <w:t xml:space="preserve"> </w:t>
      </w:r>
      <w:r w:rsidRPr="00631383">
        <w:rPr>
          <w:rFonts w:ascii="Times New Roman" w:hAnsi="Times New Roman"/>
          <w:sz w:val="28"/>
          <w:szCs w:val="28"/>
        </w:rPr>
        <w:t>на оказание услуг по отлову и содержанию безнадзорных животных в</w:t>
      </w:r>
      <w:r>
        <w:rPr>
          <w:rFonts w:ascii="Times New Roman" w:hAnsi="Times New Roman"/>
          <w:sz w:val="28"/>
          <w:szCs w:val="28"/>
        </w:rPr>
        <w:t xml:space="preserve"> сельских поселениях </w:t>
      </w:r>
      <w:r w:rsidRPr="00631383">
        <w:rPr>
          <w:rFonts w:ascii="Times New Roman" w:hAnsi="Times New Roman"/>
          <w:sz w:val="28"/>
          <w:szCs w:val="28"/>
        </w:rPr>
        <w:t xml:space="preserve"> </w:t>
      </w:r>
      <w:r>
        <w:rPr>
          <w:rFonts w:ascii="Times New Roman" w:hAnsi="Times New Roman"/>
          <w:sz w:val="28"/>
          <w:szCs w:val="28"/>
        </w:rPr>
        <w:t xml:space="preserve">от 24 декабря 2016 года №№68,69,70,71 стоимостью </w:t>
      </w:r>
      <w:r w:rsidRPr="00631383">
        <w:rPr>
          <w:rFonts w:ascii="Times New Roman" w:hAnsi="Times New Roman"/>
          <w:sz w:val="28"/>
          <w:szCs w:val="28"/>
        </w:rPr>
        <w:t>432,8 тыс. рублей</w:t>
      </w:r>
      <w:r>
        <w:rPr>
          <w:rFonts w:ascii="Times New Roman" w:hAnsi="Times New Roman"/>
          <w:sz w:val="28"/>
          <w:szCs w:val="28"/>
        </w:rPr>
        <w:t xml:space="preserve"> заключены с</w:t>
      </w:r>
      <w:r w:rsidRPr="00631383">
        <w:rPr>
          <w:rFonts w:ascii="Times New Roman" w:hAnsi="Times New Roman"/>
          <w:sz w:val="28"/>
          <w:szCs w:val="28"/>
        </w:rPr>
        <w:t xml:space="preserve"> нарушение</w:t>
      </w:r>
      <w:r>
        <w:rPr>
          <w:rFonts w:ascii="Times New Roman" w:hAnsi="Times New Roman"/>
          <w:sz w:val="28"/>
          <w:szCs w:val="28"/>
        </w:rPr>
        <w:t>м</w:t>
      </w:r>
      <w:r w:rsidRPr="00631383">
        <w:rPr>
          <w:rFonts w:ascii="Times New Roman" w:hAnsi="Times New Roman"/>
          <w:sz w:val="28"/>
          <w:szCs w:val="28"/>
        </w:rPr>
        <w:t xml:space="preserve"> </w:t>
      </w:r>
      <w:r>
        <w:rPr>
          <w:rFonts w:ascii="Times New Roman" w:hAnsi="Times New Roman"/>
          <w:sz w:val="28"/>
          <w:szCs w:val="28"/>
        </w:rPr>
        <w:t>срока исполнения контрактных обязательств, установленного</w:t>
      </w:r>
      <w:r w:rsidRPr="00631383">
        <w:rPr>
          <w:rFonts w:ascii="Times New Roman" w:hAnsi="Times New Roman"/>
          <w:sz w:val="28"/>
          <w:szCs w:val="28"/>
        </w:rPr>
        <w:t xml:space="preserve"> Постановлени</w:t>
      </w:r>
      <w:r>
        <w:rPr>
          <w:rFonts w:ascii="Times New Roman" w:hAnsi="Times New Roman"/>
          <w:sz w:val="28"/>
          <w:szCs w:val="28"/>
        </w:rPr>
        <w:t>ем</w:t>
      </w:r>
      <w:r w:rsidRPr="00631383">
        <w:rPr>
          <w:rFonts w:ascii="Times New Roman" w:hAnsi="Times New Roman"/>
          <w:sz w:val="28"/>
          <w:szCs w:val="28"/>
        </w:rPr>
        <w:t xml:space="preserve"> </w:t>
      </w:r>
      <w:r w:rsidRPr="00631383">
        <w:rPr>
          <w:rFonts w:ascii="Times New Roman" w:eastAsiaTheme="minorHAnsi" w:hAnsi="Times New Roman"/>
          <w:sz w:val="28"/>
          <w:szCs w:val="28"/>
          <w:lang w:eastAsia="en-US"/>
        </w:rPr>
        <w:t>Правительства Чукотского автономного округа от</w:t>
      </w:r>
      <w:r>
        <w:rPr>
          <w:rFonts w:ascii="Times New Roman" w:eastAsiaTheme="minorHAnsi" w:hAnsi="Times New Roman"/>
          <w:sz w:val="28"/>
          <w:szCs w:val="28"/>
          <w:lang w:eastAsia="en-US"/>
        </w:rPr>
        <w:t xml:space="preserve"> </w:t>
      </w:r>
      <w:r w:rsidRPr="00631383">
        <w:rPr>
          <w:rFonts w:ascii="Times New Roman" w:eastAsiaTheme="minorHAnsi" w:hAnsi="Times New Roman"/>
          <w:sz w:val="28"/>
          <w:szCs w:val="28"/>
          <w:lang w:eastAsia="en-US"/>
        </w:rPr>
        <w:t>9 февраля 2016 года № 55 «Об утверждении Порядка отлова и содержания безнадзорных животных в Чукотском автономном округе»</w:t>
      </w:r>
      <w:r>
        <w:rPr>
          <w:rFonts w:ascii="Times New Roman" w:eastAsiaTheme="minorHAnsi" w:hAnsi="Times New Roman"/>
          <w:sz w:val="28"/>
          <w:szCs w:val="28"/>
          <w:lang w:eastAsia="en-US"/>
        </w:rPr>
        <w:t>, в связи с чем</w:t>
      </w:r>
      <w:r>
        <w:rPr>
          <w:rFonts w:ascii="Times New Roman" w:hAnsi="Times New Roman"/>
          <w:sz w:val="28"/>
          <w:szCs w:val="28"/>
        </w:rPr>
        <w:t xml:space="preserve"> </w:t>
      </w:r>
      <w:r w:rsidRPr="00631383">
        <w:rPr>
          <w:rFonts w:ascii="Times New Roman" w:hAnsi="Times New Roman"/>
          <w:sz w:val="28"/>
          <w:szCs w:val="28"/>
        </w:rPr>
        <w:t>в установленные сроки</w:t>
      </w:r>
      <w:r>
        <w:rPr>
          <w:rFonts w:ascii="Times New Roman" w:hAnsi="Times New Roman"/>
          <w:sz w:val="28"/>
          <w:szCs w:val="28"/>
        </w:rPr>
        <w:t xml:space="preserve"> они </w:t>
      </w:r>
      <w:r w:rsidRPr="00631383">
        <w:rPr>
          <w:rFonts w:ascii="Times New Roman" w:hAnsi="Times New Roman"/>
          <w:sz w:val="28"/>
          <w:szCs w:val="28"/>
        </w:rPr>
        <w:t xml:space="preserve">не </w:t>
      </w:r>
      <w:r>
        <w:rPr>
          <w:rFonts w:ascii="Times New Roman" w:hAnsi="Times New Roman"/>
          <w:sz w:val="28"/>
          <w:szCs w:val="28"/>
        </w:rPr>
        <w:t>оказа</w:t>
      </w:r>
      <w:r w:rsidRPr="00631383">
        <w:rPr>
          <w:rFonts w:ascii="Times New Roman" w:hAnsi="Times New Roman"/>
          <w:sz w:val="28"/>
          <w:szCs w:val="28"/>
        </w:rPr>
        <w:t>ны</w:t>
      </w:r>
      <w:r>
        <w:rPr>
          <w:rFonts w:ascii="Times New Roman" w:hAnsi="Times New Roman"/>
          <w:sz w:val="28"/>
          <w:szCs w:val="28"/>
        </w:rPr>
        <w:t>;</w:t>
      </w:r>
    </w:p>
    <w:p w:rsidR="004B553B" w:rsidRPr="00E839E1" w:rsidRDefault="004B553B" w:rsidP="004B553B">
      <w:pPr>
        <w:tabs>
          <w:tab w:val="left" w:pos="6789"/>
        </w:tabs>
        <w:autoSpaceDE w:val="0"/>
        <w:autoSpaceDN w:val="0"/>
        <w:adjustRightInd w:val="0"/>
        <w:spacing w:after="0"/>
        <w:ind w:firstLine="851"/>
        <w:jc w:val="both"/>
        <w:rPr>
          <w:rFonts w:ascii="Times New Roman" w:hAnsi="Times New Roman"/>
          <w:bCs/>
          <w:sz w:val="28"/>
          <w:szCs w:val="28"/>
        </w:rPr>
      </w:pPr>
      <w:r>
        <w:rPr>
          <w:rFonts w:ascii="Times New Roman" w:hAnsi="Times New Roman"/>
          <w:sz w:val="28"/>
          <w:szCs w:val="28"/>
        </w:rPr>
        <w:t>- </w:t>
      </w:r>
      <w:r w:rsidRPr="00CD6894">
        <w:rPr>
          <w:rFonts w:ascii="Times New Roman" w:hAnsi="Times New Roman"/>
          <w:sz w:val="28"/>
          <w:szCs w:val="28"/>
        </w:rPr>
        <w:t xml:space="preserve">Соглашения </w:t>
      </w:r>
      <w:r w:rsidRPr="00CD6894">
        <w:rPr>
          <w:rFonts w:ascii="Times New Roman" w:hAnsi="Times New Roman"/>
          <w:bCs/>
          <w:sz w:val="28"/>
          <w:szCs w:val="28"/>
        </w:rPr>
        <w:t>с получателями субсидий</w:t>
      </w:r>
      <w:r>
        <w:rPr>
          <w:rFonts w:ascii="Times New Roman" w:hAnsi="Times New Roman"/>
          <w:bCs/>
          <w:sz w:val="28"/>
          <w:szCs w:val="28"/>
        </w:rPr>
        <w:t xml:space="preserve"> </w:t>
      </w:r>
      <w:r>
        <w:rPr>
          <w:rFonts w:ascii="Times New Roman" w:hAnsi="Times New Roman"/>
          <w:sz w:val="28"/>
          <w:szCs w:val="28"/>
        </w:rPr>
        <w:t xml:space="preserve">на </w:t>
      </w:r>
      <w:r w:rsidRPr="00CD6894">
        <w:rPr>
          <w:rFonts w:ascii="Times New Roman" w:hAnsi="Times New Roman"/>
          <w:sz w:val="28"/>
          <w:szCs w:val="28"/>
        </w:rPr>
        <w:t>обеспечени</w:t>
      </w:r>
      <w:r>
        <w:rPr>
          <w:rFonts w:ascii="Times New Roman" w:hAnsi="Times New Roman"/>
          <w:sz w:val="28"/>
          <w:szCs w:val="28"/>
        </w:rPr>
        <w:t>е</w:t>
      </w:r>
      <w:r w:rsidRPr="00CD6894">
        <w:rPr>
          <w:rFonts w:ascii="Times New Roman" w:hAnsi="Times New Roman"/>
          <w:sz w:val="28"/>
          <w:szCs w:val="28"/>
        </w:rPr>
        <w:t xml:space="preserve"> жителей поселений социально-значимыми продовольственными товарами </w:t>
      </w:r>
      <w:r>
        <w:rPr>
          <w:rFonts w:ascii="Times New Roman" w:hAnsi="Times New Roman"/>
          <w:sz w:val="28"/>
          <w:szCs w:val="28"/>
        </w:rPr>
        <w:t xml:space="preserve">с </w:t>
      </w:r>
      <w:r w:rsidRPr="001A18F6">
        <w:rPr>
          <w:rFonts w:ascii="Times New Roman" w:hAnsi="Times New Roman"/>
          <w:bCs/>
          <w:sz w:val="28"/>
          <w:szCs w:val="28"/>
        </w:rPr>
        <w:t>МУП «Анадырская торговая компания» и Управляющ</w:t>
      </w:r>
      <w:r>
        <w:rPr>
          <w:rFonts w:ascii="Times New Roman" w:hAnsi="Times New Roman"/>
          <w:bCs/>
          <w:sz w:val="28"/>
          <w:szCs w:val="28"/>
        </w:rPr>
        <w:t>ей</w:t>
      </w:r>
      <w:r w:rsidRPr="001A18F6">
        <w:rPr>
          <w:rFonts w:ascii="Times New Roman" w:hAnsi="Times New Roman"/>
          <w:bCs/>
          <w:sz w:val="28"/>
          <w:szCs w:val="28"/>
        </w:rPr>
        <w:t xml:space="preserve"> организаци</w:t>
      </w:r>
      <w:r>
        <w:rPr>
          <w:rFonts w:ascii="Times New Roman" w:hAnsi="Times New Roman"/>
          <w:bCs/>
          <w:sz w:val="28"/>
          <w:szCs w:val="28"/>
        </w:rPr>
        <w:t>ей</w:t>
      </w:r>
      <w:r w:rsidRPr="001A18F6">
        <w:rPr>
          <w:rFonts w:ascii="Times New Roman" w:hAnsi="Times New Roman"/>
          <w:bCs/>
          <w:sz w:val="28"/>
          <w:szCs w:val="28"/>
        </w:rPr>
        <w:t xml:space="preserve"> Общества с ограниченной ответственностью «Новомариинский торгово-производственный комплекс» ООО «Берингов Пролив»</w:t>
      </w:r>
      <w:r>
        <w:rPr>
          <w:rFonts w:ascii="Times New Roman" w:hAnsi="Times New Roman"/>
          <w:bCs/>
          <w:sz w:val="28"/>
          <w:szCs w:val="28"/>
        </w:rPr>
        <w:t xml:space="preserve"> стоимостью 212 599,3 тыс. рублей</w:t>
      </w:r>
      <w:r>
        <w:rPr>
          <w:rFonts w:ascii="Times New Roman" w:hAnsi="Times New Roman"/>
          <w:sz w:val="28"/>
          <w:szCs w:val="28"/>
        </w:rPr>
        <w:t>, заключены</w:t>
      </w:r>
      <w:r w:rsidRPr="00CD6894">
        <w:rPr>
          <w:rFonts w:ascii="Times New Roman" w:hAnsi="Times New Roman"/>
          <w:sz w:val="28"/>
          <w:szCs w:val="28"/>
        </w:rPr>
        <w:t xml:space="preserve"> </w:t>
      </w:r>
      <w:r>
        <w:rPr>
          <w:rFonts w:ascii="Times New Roman" w:hAnsi="Times New Roman"/>
          <w:sz w:val="28"/>
          <w:szCs w:val="28"/>
        </w:rPr>
        <w:t>с</w:t>
      </w:r>
      <w:r w:rsidRPr="00CD6894">
        <w:rPr>
          <w:rFonts w:ascii="Times New Roman" w:hAnsi="Times New Roman"/>
          <w:sz w:val="28"/>
          <w:szCs w:val="28"/>
        </w:rPr>
        <w:t xml:space="preserve"> </w:t>
      </w:r>
      <w:r w:rsidRPr="00CD6894">
        <w:rPr>
          <w:rFonts w:ascii="Times New Roman" w:hAnsi="Times New Roman"/>
          <w:bCs/>
          <w:sz w:val="28"/>
          <w:szCs w:val="28"/>
        </w:rPr>
        <w:t>нарушение</w:t>
      </w:r>
      <w:r>
        <w:rPr>
          <w:rFonts w:ascii="Times New Roman" w:hAnsi="Times New Roman"/>
          <w:bCs/>
          <w:sz w:val="28"/>
          <w:szCs w:val="28"/>
        </w:rPr>
        <w:t>м требований</w:t>
      </w:r>
      <w:r w:rsidRPr="00CD6894">
        <w:rPr>
          <w:rFonts w:ascii="Times New Roman" w:hAnsi="Times New Roman"/>
          <w:sz w:val="28"/>
          <w:szCs w:val="28"/>
        </w:rPr>
        <w:t xml:space="preserve"> статьи 78 Бюджетного кодекса </w:t>
      </w:r>
      <w:r>
        <w:rPr>
          <w:rFonts w:ascii="Times New Roman" w:hAnsi="Times New Roman"/>
          <w:sz w:val="28"/>
          <w:szCs w:val="28"/>
        </w:rPr>
        <w:t xml:space="preserve">- </w:t>
      </w:r>
      <w:r w:rsidRPr="00CD6894">
        <w:rPr>
          <w:rFonts w:ascii="Times New Roman" w:hAnsi="Times New Roman"/>
          <w:sz w:val="28"/>
          <w:szCs w:val="28"/>
        </w:rPr>
        <w:t xml:space="preserve">в </w:t>
      </w:r>
      <w:r>
        <w:rPr>
          <w:rFonts w:ascii="Times New Roman" w:hAnsi="Times New Roman"/>
          <w:sz w:val="28"/>
          <w:szCs w:val="28"/>
        </w:rPr>
        <w:t>отсутствие</w:t>
      </w:r>
      <w:r w:rsidRPr="00CD6894">
        <w:rPr>
          <w:rFonts w:ascii="Times New Roman" w:hAnsi="Times New Roman"/>
          <w:sz w:val="28"/>
          <w:szCs w:val="28"/>
        </w:rPr>
        <w:t xml:space="preserve"> положения об обязательной проверке органом государственного (муниципального) финансового контроля соблюдения условий, целей и порядка предоставления субсидий их получателями</w:t>
      </w:r>
      <w:r>
        <w:rPr>
          <w:rFonts w:ascii="Times New Roman" w:hAnsi="Times New Roman"/>
          <w:sz w:val="28"/>
          <w:szCs w:val="28"/>
        </w:rPr>
        <w:t>;</w:t>
      </w:r>
    </w:p>
    <w:p w:rsidR="004B553B" w:rsidRPr="00CD6894" w:rsidRDefault="004B553B" w:rsidP="004B553B">
      <w:pPr>
        <w:tabs>
          <w:tab w:val="left" w:pos="1134"/>
          <w:tab w:val="left" w:pos="6789"/>
        </w:tabs>
        <w:spacing w:after="0"/>
        <w:ind w:firstLine="851"/>
        <w:jc w:val="both"/>
        <w:rPr>
          <w:rStyle w:val="FontStyle31"/>
          <w:sz w:val="28"/>
          <w:szCs w:val="28"/>
        </w:rPr>
      </w:pPr>
      <w:r>
        <w:rPr>
          <w:rStyle w:val="FontStyle31"/>
          <w:sz w:val="28"/>
          <w:szCs w:val="28"/>
        </w:rPr>
        <w:t>- </w:t>
      </w:r>
      <w:r w:rsidRPr="00CD6894">
        <w:rPr>
          <w:rStyle w:val="FontStyle31"/>
          <w:sz w:val="28"/>
          <w:szCs w:val="28"/>
        </w:rPr>
        <w:t xml:space="preserve"> муниципальны</w:t>
      </w:r>
      <w:r>
        <w:rPr>
          <w:rStyle w:val="FontStyle31"/>
          <w:sz w:val="28"/>
          <w:szCs w:val="28"/>
        </w:rPr>
        <w:t>е</w:t>
      </w:r>
      <w:r w:rsidRPr="00CD6894">
        <w:rPr>
          <w:rStyle w:val="FontStyle31"/>
          <w:sz w:val="28"/>
          <w:szCs w:val="28"/>
        </w:rPr>
        <w:t xml:space="preserve"> контракт</w:t>
      </w:r>
      <w:r>
        <w:rPr>
          <w:rStyle w:val="FontStyle31"/>
          <w:sz w:val="28"/>
          <w:szCs w:val="28"/>
        </w:rPr>
        <w:t>ы</w:t>
      </w:r>
      <w:r w:rsidRPr="00CD6894">
        <w:rPr>
          <w:rStyle w:val="FontStyle31"/>
          <w:sz w:val="28"/>
          <w:szCs w:val="28"/>
        </w:rPr>
        <w:t xml:space="preserve"> </w:t>
      </w:r>
      <w:r w:rsidRPr="00CD6894">
        <w:rPr>
          <w:rFonts w:ascii="Times New Roman" w:hAnsi="Times New Roman"/>
          <w:sz w:val="28"/>
          <w:szCs w:val="28"/>
        </w:rPr>
        <w:t>на проведение</w:t>
      </w:r>
      <w:r>
        <w:rPr>
          <w:rFonts w:ascii="Times New Roman" w:hAnsi="Times New Roman"/>
          <w:sz w:val="28"/>
          <w:szCs w:val="28"/>
        </w:rPr>
        <w:t xml:space="preserve"> работ по </w:t>
      </w:r>
      <w:r w:rsidRPr="00CD6894">
        <w:rPr>
          <w:rFonts w:ascii="Times New Roman" w:hAnsi="Times New Roman"/>
          <w:sz w:val="28"/>
          <w:szCs w:val="28"/>
        </w:rPr>
        <w:t>реконструкции здания детского сада, расположенного по ул. Советская,</w:t>
      </w:r>
      <w:r>
        <w:rPr>
          <w:rFonts w:ascii="Times New Roman" w:hAnsi="Times New Roman"/>
          <w:sz w:val="28"/>
          <w:szCs w:val="28"/>
        </w:rPr>
        <w:t xml:space="preserve"> дом</w:t>
      </w:r>
      <w:r w:rsidRPr="00CD6894">
        <w:rPr>
          <w:rFonts w:ascii="Times New Roman" w:hAnsi="Times New Roman"/>
          <w:sz w:val="28"/>
          <w:szCs w:val="28"/>
        </w:rPr>
        <w:t xml:space="preserve"> 3 в с.Ваеги, под восьмиквартирный жилой дом</w:t>
      </w:r>
      <w:r>
        <w:rPr>
          <w:rFonts w:ascii="Times New Roman" w:hAnsi="Times New Roman"/>
          <w:sz w:val="28"/>
          <w:szCs w:val="28"/>
        </w:rPr>
        <w:t xml:space="preserve"> стоимостью </w:t>
      </w:r>
      <w:r w:rsidRPr="00CD6894">
        <w:rPr>
          <w:rFonts w:ascii="Times New Roman" w:hAnsi="Times New Roman"/>
          <w:sz w:val="28"/>
          <w:szCs w:val="28"/>
        </w:rPr>
        <w:t>15 000,0 тыс. рублей</w:t>
      </w:r>
      <w:r>
        <w:rPr>
          <w:rFonts w:ascii="Times New Roman" w:hAnsi="Times New Roman"/>
          <w:sz w:val="28"/>
          <w:szCs w:val="28"/>
        </w:rPr>
        <w:t xml:space="preserve"> и на завершение </w:t>
      </w:r>
      <w:r>
        <w:rPr>
          <w:rFonts w:ascii="Times New Roman" w:hAnsi="Times New Roman"/>
          <w:sz w:val="28"/>
          <w:szCs w:val="28"/>
        </w:rPr>
        <w:lastRenderedPageBreak/>
        <w:t xml:space="preserve">работ по реконструкции здания интерната под детский сад села Ваеги на сумму 42 042,1 тыс. рублей,  Администрацией заключены с нарушением  </w:t>
      </w:r>
      <w:r w:rsidRPr="00CD6894">
        <w:rPr>
          <w:rStyle w:val="FontStyle31"/>
          <w:sz w:val="28"/>
          <w:szCs w:val="28"/>
        </w:rPr>
        <w:t>требований</w:t>
      </w:r>
      <w:r>
        <w:rPr>
          <w:rStyle w:val="FontStyle31"/>
          <w:sz w:val="28"/>
          <w:szCs w:val="28"/>
        </w:rPr>
        <w:t xml:space="preserve"> статей 34 и 103 </w:t>
      </w:r>
      <w:r w:rsidRPr="00CD6894">
        <w:rPr>
          <w:rStyle w:val="FontStyle31"/>
          <w:sz w:val="28"/>
          <w:szCs w:val="28"/>
        </w:rPr>
        <w:t xml:space="preserve"> Закона №44-ФЗ</w:t>
      </w:r>
      <w:r>
        <w:rPr>
          <w:rStyle w:val="FontStyle31"/>
          <w:sz w:val="28"/>
          <w:szCs w:val="28"/>
        </w:rPr>
        <w:t>, в части установления размера штрафа в виде фиксированной суммы, определенной Постановлением Правительства Российской Федерации от 25 ноября 2013 года и Правил расчета размера неустойки в случае просрочки исполнения обязательств поставщиком, а также в Реестр контрактов не внесены в установленный срок сведения об исполнении муниципальных контрактов;</w:t>
      </w:r>
    </w:p>
    <w:p w:rsidR="004B553B" w:rsidRDefault="004B553B" w:rsidP="004B553B">
      <w:pPr>
        <w:tabs>
          <w:tab w:val="left" w:pos="6789"/>
        </w:tabs>
        <w:spacing w:after="0"/>
        <w:ind w:firstLine="851"/>
        <w:jc w:val="both"/>
        <w:rPr>
          <w:rFonts w:ascii="Times New Roman" w:hAnsi="Times New Roman"/>
          <w:sz w:val="28"/>
          <w:szCs w:val="28"/>
        </w:rPr>
      </w:pPr>
      <w:r>
        <w:rPr>
          <w:rFonts w:ascii="Times New Roman" w:hAnsi="Times New Roman"/>
          <w:sz w:val="28"/>
          <w:szCs w:val="28"/>
        </w:rPr>
        <w:t>- </w:t>
      </w:r>
      <w:r w:rsidRPr="00127BD7">
        <w:rPr>
          <w:rFonts w:ascii="Times New Roman" w:hAnsi="Times New Roman"/>
          <w:sz w:val="28"/>
          <w:szCs w:val="28"/>
        </w:rPr>
        <w:t>Поряд</w:t>
      </w:r>
      <w:r>
        <w:rPr>
          <w:rFonts w:ascii="Times New Roman" w:hAnsi="Times New Roman"/>
          <w:sz w:val="28"/>
          <w:szCs w:val="28"/>
        </w:rPr>
        <w:t>ки</w:t>
      </w:r>
      <w:r w:rsidRPr="00127BD7">
        <w:rPr>
          <w:rFonts w:ascii="Times New Roman" w:hAnsi="Times New Roman"/>
          <w:sz w:val="28"/>
          <w:szCs w:val="28"/>
        </w:rPr>
        <w:t xml:space="preserve"> предоставления </w:t>
      </w:r>
      <w:r>
        <w:rPr>
          <w:rFonts w:ascii="Times New Roman" w:hAnsi="Times New Roman"/>
          <w:sz w:val="28"/>
          <w:szCs w:val="28"/>
        </w:rPr>
        <w:t xml:space="preserve">из районного бюджета </w:t>
      </w:r>
      <w:r w:rsidRPr="00127BD7">
        <w:rPr>
          <w:rFonts w:ascii="Times New Roman" w:hAnsi="Times New Roman"/>
          <w:sz w:val="28"/>
          <w:szCs w:val="28"/>
        </w:rPr>
        <w:t>субсиди</w:t>
      </w:r>
      <w:r>
        <w:rPr>
          <w:rFonts w:ascii="Times New Roman" w:hAnsi="Times New Roman"/>
          <w:sz w:val="28"/>
          <w:szCs w:val="28"/>
        </w:rPr>
        <w:t>й</w:t>
      </w:r>
      <w:r w:rsidRPr="00127BD7">
        <w:rPr>
          <w:rFonts w:ascii="Times New Roman" w:hAnsi="Times New Roman"/>
          <w:sz w:val="28"/>
          <w:szCs w:val="28"/>
        </w:rPr>
        <w:t xml:space="preserve"> на поддержку производства социально-значимых видов хлеба</w:t>
      </w:r>
      <w:r>
        <w:rPr>
          <w:rFonts w:ascii="Times New Roman" w:hAnsi="Times New Roman"/>
          <w:sz w:val="28"/>
          <w:szCs w:val="28"/>
        </w:rPr>
        <w:t xml:space="preserve"> и </w:t>
      </w:r>
      <w:r w:rsidRPr="001958E3">
        <w:rPr>
          <w:rFonts w:ascii="Times New Roman" w:hAnsi="Times New Roman"/>
          <w:sz w:val="28"/>
          <w:szCs w:val="28"/>
        </w:rPr>
        <w:t xml:space="preserve">на поддержку производства мясной и молочной </w:t>
      </w:r>
      <w:r w:rsidR="00F24A40" w:rsidRPr="001958E3">
        <w:rPr>
          <w:rFonts w:ascii="Times New Roman" w:hAnsi="Times New Roman"/>
          <w:sz w:val="28"/>
          <w:szCs w:val="28"/>
        </w:rPr>
        <w:t>продукции</w:t>
      </w:r>
      <w:r w:rsidR="00F24A40">
        <w:rPr>
          <w:rFonts w:ascii="Times New Roman" w:hAnsi="Times New Roman"/>
          <w:sz w:val="28"/>
          <w:szCs w:val="28"/>
        </w:rPr>
        <w:t xml:space="preserve"> утверждены</w:t>
      </w:r>
      <w:r>
        <w:rPr>
          <w:rFonts w:ascii="Times New Roman" w:hAnsi="Times New Roman"/>
          <w:sz w:val="28"/>
          <w:szCs w:val="28"/>
        </w:rPr>
        <w:t xml:space="preserve"> с нару</w:t>
      </w:r>
      <w:r w:rsidRPr="00127BD7">
        <w:rPr>
          <w:rFonts w:ascii="Times New Roman" w:hAnsi="Times New Roman"/>
          <w:sz w:val="28"/>
          <w:szCs w:val="28"/>
        </w:rPr>
        <w:t>шение</w:t>
      </w:r>
      <w:r>
        <w:rPr>
          <w:rFonts w:ascii="Times New Roman" w:hAnsi="Times New Roman"/>
          <w:sz w:val="28"/>
          <w:szCs w:val="28"/>
        </w:rPr>
        <w:t>м</w:t>
      </w:r>
      <w:r w:rsidRPr="00127BD7">
        <w:rPr>
          <w:rFonts w:ascii="Times New Roman" w:hAnsi="Times New Roman"/>
          <w:sz w:val="28"/>
          <w:szCs w:val="28"/>
        </w:rPr>
        <w:t xml:space="preserve"> статьи 78 Бюджетного кодекса, </w:t>
      </w:r>
      <w:r>
        <w:rPr>
          <w:rFonts w:ascii="Times New Roman" w:hAnsi="Times New Roman"/>
          <w:sz w:val="28"/>
          <w:szCs w:val="28"/>
        </w:rPr>
        <w:t xml:space="preserve">поскольку </w:t>
      </w:r>
      <w:r w:rsidRPr="00127BD7">
        <w:rPr>
          <w:rFonts w:ascii="Times New Roman" w:hAnsi="Times New Roman"/>
          <w:sz w:val="28"/>
          <w:szCs w:val="28"/>
        </w:rPr>
        <w:t>не предусм</w:t>
      </w:r>
      <w:r>
        <w:rPr>
          <w:rFonts w:ascii="Times New Roman" w:hAnsi="Times New Roman"/>
          <w:sz w:val="28"/>
          <w:szCs w:val="28"/>
        </w:rPr>
        <w:t>атривают</w:t>
      </w:r>
      <w:r w:rsidRPr="00127BD7">
        <w:rPr>
          <w:rFonts w:ascii="Times New Roman" w:hAnsi="Times New Roman"/>
          <w:sz w:val="28"/>
          <w:szCs w:val="28"/>
        </w:rPr>
        <w:t xml:space="preserve"> </w:t>
      </w:r>
      <w:r>
        <w:rPr>
          <w:rFonts w:ascii="Times New Roman" w:hAnsi="Times New Roman"/>
          <w:sz w:val="28"/>
          <w:szCs w:val="28"/>
        </w:rPr>
        <w:t>документального подтверждения получателями субсидий</w:t>
      </w:r>
      <w:r w:rsidRPr="00AA7804">
        <w:rPr>
          <w:rFonts w:ascii="Times New Roman" w:hAnsi="Times New Roman"/>
          <w:sz w:val="28"/>
          <w:szCs w:val="28"/>
        </w:rPr>
        <w:t xml:space="preserve"> </w:t>
      </w:r>
      <w:r w:rsidRPr="00127BD7">
        <w:rPr>
          <w:rFonts w:ascii="Times New Roman" w:hAnsi="Times New Roman"/>
          <w:sz w:val="28"/>
          <w:szCs w:val="28"/>
        </w:rPr>
        <w:t>фактических затрат</w:t>
      </w:r>
      <w:r>
        <w:rPr>
          <w:rFonts w:ascii="Times New Roman" w:hAnsi="Times New Roman"/>
          <w:sz w:val="28"/>
          <w:szCs w:val="28"/>
        </w:rPr>
        <w:t>,</w:t>
      </w:r>
      <w:r w:rsidRPr="00127BD7">
        <w:rPr>
          <w:rFonts w:ascii="Times New Roman" w:hAnsi="Times New Roman"/>
          <w:sz w:val="28"/>
          <w:szCs w:val="28"/>
        </w:rPr>
        <w:t xml:space="preserve"> связанных с производством (реализацией) </w:t>
      </w:r>
      <w:r>
        <w:rPr>
          <w:rFonts w:ascii="Times New Roman" w:hAnsi="Times New Roman"/>
          <w:sz w:val="28"/>
          <w:szCs w:val="28"/>
        </w:rPr>
        <w:t>продукции, что приводит к высокой степени коррупционных рисков. В отсутствие документального подтверждения затрат,</w:t>
      </w:r>
      <w:r w:rsidRPr="00127BD7">
        <w:rPr>
          <w:rFonts w:ascii="Times New Roman" w:hAnsi="Times New Roman"/>
          <w:sz w:val="28"/>
          <w:szCs w:val="28"/>
        </w:rPr>
        <w:t xml:space="preserve"> </w:t>
      </w:r>
      <w:r>
        <w:rPr>
          <w:rFonts w:ascii="Times New Roman" w:hAnsi="Times New Roman"/>
          <w:sz w:val="28"/>
          <w:szCs w:val="28"/>
        </w:rPr>
        <w:t xml:space="preserve">субсидии </w:t>
      </w:r>
      <w:r w:rsidRPr="00127BD7">
        <w:rPr>
          <w:rFonts w:ascii="Times New Roman" w:hAnsi="Times New Roman"/>
          <w:sz w:val="28"/>
          <w:szCs w:val="28"/>
        </w:rPr>
        <w:t xml:space="preserve">в объеме </w:t>
      </w:r>
      <w:r>
        <w:rPr>
          <w:rFonts w:ascii="Times New Roman" w:hAnsi="Times New Roman"/>
          <w:sz w:val="28"/>
          <w:szCs w:val="28"/>
        </w:rPr>
        <w:t>14 762,9</w:t>
      </w:r>
      <w:r w:rsidRPr="00127BD7">
        <w:rPr>
          <w:rFonts w:ascii="Times New Roman" w:hAnsi="Times New Roman"/>
          <w:sz w:val="28"/>
          <w:szCs w:val="28"/>
        </w:rPr>
        <w:t xml:space="preserve"> тыс. рублей</w:t>
      </w:r>
      <w:r>
        <w:rPr>
          <w:rFonts w:ascii="Times New Roman" w:hAnsi="Times New Roman"/>
          <w:sz w:val="28"/>
          <w:szCs w:val="28"/>
        </w:rPr>
        <w:t>, из них</w:t>
      </w:r>
      <w:r w:rsidRPr="00127BD7">
        <w:rPr>
          <w:rFonts w:ascii="Times New Roman" w:hAnsi="Times New Roman"/>
          <w:sz w:val="28"/>
          <w:szCs w:val="28"/>
        </w:rPr>
        <w:t xml:space="preserve"> </w:t>
      </w:r>
      <w:r>
        <w:rPr>
          <w:rFonts w:ascii="Times New Roman" w:hAnsi="Times New Roman"/>
          <w:sz w:val="28"/>
          <w:szCs w:val="28"/>
        </w:rPr>
        <w:t>14 615,3</w:t>
      </w:r>
      <w:r w:rsidRPr="00127BD7">
        <w:rPr>
          <w:rFonts w:ascii="Times New Roman" w:hAnsi="Times New Roman"/>
          <w:sz w:val="28"/>
          <w:szCs w:val="28"/>
        </w:rPr>
        <w:t xml:space="preserve"> тыс. рублей</w:t>
      </w:r>
      <w:r>
        <w:rPr>
          <w:rFonts w:ascii="Times New Roman" w:hAnsi="Times New Roman"/>
          <w:sz w:val="28"/>
          <w:szCs w:val="28"/>
        </w:rPr>
        <w:t xml:space="preserve"> -</w:t>
      </w:r>
      <w:r w:rsidRPr="00127BD7">
        <w:rPr>
          <w:rFonts w:ascii="Times New Roman" w:hAnsi="Times New Roman"/>
          <w:sz w:val="28"/>
          <w:szCs w:val="28"/>
        </w:rPr>
        <w:t xml:space="preserve"> за счет средств окружного бюджета </w:t>
      </w:r>
      <w:r>
        <w:rPr>
          <w:rFonts w:ascii="Times New Roman" w:hAnsi="Times New Roman"/>
          <w:sz w:val="28"/>
          <w:szCs w:val="28"/>
        </w:rPr>
        <w:t xml:space="preserve">(306,5 тыс. рублей - </w:t>
      </w:r>
      <w:r w:rsidRPr="001958E3">
        <w:rPr>
          <w:rFonts w:ascii="Times New Roman" w:hAnsi="Times New Roman"/>
          <w:sz w:val="28"/>
          <w:szCs w:val="28"/>
        </w:rPr>
        <w:t>на поддержку производства мясной и молочной продукции</w:t>
      </w:r>
      <w:r>
        <w:rPr>
          <w:rFonts w:ascii="Times New Roman" w:hAnsi="Times New Roman"/>
          <w:sz w:val="28"/>
          <w:szCs w:val="28"/>
        </w:rPr>
        <w:t xml:space="preserve">, 14 308,8 тыс. рублей - </w:t>
      </w:r>
      <w:r w:rsidRPr="00127BD7">
        <w:rPr>
          <w:rFonts w:ascii="Times New Roman" w:hAnsi="Times New Roman"/>
          <w:sz w:val="28"/>
          <w:szCs w:val="28"/>
        </w:rPr>
        <w:t>на поддержку производства социально-значимых видов хлеба</w:t>
      </w:r>
      <w:r>
        <w:rPr>
          <w:rFonts w:ascii="Times New Roman" w:hAnsi="Times New Roman"/>
          <w:sz w:val="28"/>
          <w:szCs w:val="28"/>
        </w:rPr>
        <w:t>) предоставлены получателям неправомерно;</w:t>
      </w:r>
    </w:p>
    <w:p w:rsidR="004B553B" w:rsidRDefault="004B553B" w:rsidP="004B553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w:t>
      </w:r>
      <w:r w:rsidRPr="00801CCD">
        <w:rPr>
          <w:rFonts w:ascii="Times New Roman" w:hAnsi="Times New Roman"/>
          <w:sz w:val="28"/>
          <w:szCs w:val="28"/>
        </w:rPr>
        <w:t xml:space="preserve"> нарушение статьи 100 Жилищного кодекса Р</w:t>
      </w:r>
      <w:r>
        <w:rPr>
          <w:rFonts w:ascii="Times New Roman" w:hAnsi="Times New Roman"/>
          <w:sz w:val="28"/>
          <w:szCs w:val="28"/>
        </w:rPr>
        <w:t>оссийской Федерации</w:t>
      </w:r>
      <w:r w:rsidRPr="00801CCD">
        <w:rPr>
          <w:rFonts w:ascii="Times New Roman" w:hAnsi="Times New Roman"/>
          <w:sz w:val="28"/>
          <w:szCs w:val="28"/>
        </w:rPr>
        <w:t xml:space="preserve">, пункта 3 Постановления </w:t>
      </w:r>
      <w:r w:rsidRPr="00801CCD">
        <w:rPr>
          <w:rFonts w:ascii="Times New Roman" w:eastAsiaTheme="minorHAnsi" w:hAnsi="Times New Roman"/>
          <w:sz w:val="28"/>
          <w:szCs w:val="28"/>
          <w:lang w:eastAsia="en-US"/>
        </w:rPr>
        <w:t xml:space="preserve">Правительства Чукотского автономного округа от  26  февраля 2013  года № 65 </w:t>
      </w:r>
      <w:r>
        <w:rPr>
          <w:rFonts w:ascii="Times New Roman" w:eastAsiaTheme="minorHAnsi" w:hAnsi="Times New Roman"/>
          <w:sz w:val="28"/>
          <w:szCs w:val="28"/>
          <w:lang w:eastAsia="en-US"/>
        </w:rPr>
        <w:t>«</w:t>
      </w:r>
      <w:r w:rsidRPr="00801CCD">
        <w:rPr>
          <w:rFonts w:ascii="Times New Roman" w:eastAsiaTheme="minorHAnsi" w:hAnsi="Times New Roman"/>
          <w:sz w:val="28"/>
          <w:szCs w:val="28"/>
          <w:lang w:eastAsia="en-US"/>
        </w:rPr>
        <w:t>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801CCD">
        <w:rPr>
          <w:rFonts w:ascii="Times New Roman" w:hAnsi="Times New Roman"/>
          <w:sz w:val="28"/>
          <w:szCs w:val="28"/>
        </w:rPr>
        <w:t xml:space="preserve"> при предоставлении жилых помещений детям – сиротам, приобретенных за счет </w:t>
      </w:r>
      <w:r w:rsidRPr="00801CCD">
        <w:rPr>
          <w:rFonts w:ascii="Times New Roman" w:hAnsi="Times New Roman"/>
          <w:b/>
          <w:i/>
          <w:sz w:val="28"/>
          <w:szCs w:val="28"/>
        </w:rPr>
        <w:t> </w:t>
      </w:r>
      <w:r w:rsidRPr="00801CCD">
        <w:rPr>
          <w:rFonts w:ascii="Times New Roman" w:hAnsi="Times New Roman"/>
          <w:sz w:val="28"/>
          <w:szCs w:val="28"/>
        </w:rPr>
        <w:t>субвенции на осуществление полномочий 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w:t>
      </w:r>
      <w:r>
        <w:rPr>
          <w:rFonts w:ascii="Times New Roman" w:hAnsi="Times New Roman"/>
          <w:sz w:val="28"/>
          <w:szCs w:val="28"/>
        </w:rPr>
        <w:t>»</w:t>
      </w:r>
      <w:r w:rsidRPr="00801CCD">
        <w:rPr>
          <w:rFonts w:ascii="Times New Roman" w:hAnsi="Times New Roman"/>
          <w:sz w:val="28"/>
          <w:szCs w:val="28"/>
        </w:rPr>
        <w:t xml:space="preserve">, Администрацией с детьми-сиротами вместо договоров найма специализированного жилого помещения заключены договоры найма жилого помещения. </w:t>
      </w:r>
    </w:p>
    <w:p w:rsidR="004B553B" w:rsidRDefault="004B553B" w:rsidP="004B553B">
      <w:pPr>
        <w:pStyle w:val="ConsPlusNormal"/>
        <w:tabs>
          <w:tab w:val="left" w:pos="1134"/>
          <w:tab w:val="left" w:pos="6789"/>
        </w:tabs>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3.4. </w:t>
      </w:r>
      <w:r w:rsidRPr="00D4413F">
        <w:rPr>
          <w:rFonts w:ascii="Times New Roman" w:hAnsi="Times New Roman" w:cs="Times New Roman"/>
          <w:sz w:val="28"/>
          <w:szCs w:val="28"/>
        </w:rPr>
        <w:t>Управлением финансов</w:t>
      </w:r>
      <w:r>
        <w:rPr>
          <w:rFonts w:ascii="Times New Roman" w:hAnsi="Times New Roman" w:cs="Times New Roman"/>
          <w:sz w:val="28"/>
          <w:szCs w:val="28"/>
        </w:rPr>
        <w:t>:</w:t>
      </w:r>
    </w:p>
    <w:p w:rsidR="004B553B" w:rsidRDefault="004B553B" w:rsidP="004B553B">
      <w:pPr>
        <w:ind w:firstLine="709"/>
        <w:jc w:val="both"/>
        <w:rPr>
          <w:rFonts w:ascii="Times New Roman" w:hAnsi="Times New Roman"/>
          <w:color w:val="000000" w:themeColor="text1"/>
          <w:sz w:val="28"/>
          <w:szCs w:val="28"/>
        </w:rPr>
      </w:pPr>
      <w:r>
        <w:rPr>
          <w:rFonts w:ascii="Times New Roman" w:hAnsi="Times New Roman"/>
          <w:sz w:val="28"/>
          <w:szCs w:val="28"/>
        </w:rPr>
        <w:t>-</w:t>
      </w:r>
      <w:r>
        <w:rPr>
          <w:rFonts w:ascii="Times New Roman" w:hAnsi="Times New Roman"/>
          <w:color w:val="000000" w:themeColor="text1"/>
          <w:sz w:val="28"/>
          <w:szCs w:val="28"/>
        </w:rPr>
        <w:t xml:space="preserve"> дополнительное соглашение к муниципальному контракту от 14 ноября  2016 года №30 с </w:t>
      </w:r>
      <w:r w:rsidRPr="00727285">
        <w:rPr>
          <w:rFonts w:ascii="Times New Roman" w:hAnsi="Times New Roman"/>
          <w:sz w:val="28"/>
          <w:szCs w:val="28"/>
        </w:rPr>
        <w:t>МП «Градпроект»</w:t>
      </w:r>
      <w:r>
        <w:rPr>
          <w:rFonts w:ascii="Times New Roman" w:hAnsi="Times New Roman"/>
          <w:sz w:val="28"/>
          <w:szCs w:val="28"/>
        </w:rPr>
        <w:t xml:space="preserve"> </w:t>
      </w:r>
      <w:r>
        <w:rPr>
          <w:rFonts w:ascii="Times New Roman" w:hAnsi="Times New Roman"/>
          <w:color w:val="000000" w:themeColor="text1"/>
          <w:sz w:val="28"/>
          <w:szCs w:val="28"/>
        </w:rPr>
        <w:t xml:space="preserve">на оказание услуги по формированию и постановке на кадастровый  учет земельных участков и уточнению границ прилегающим к ним ранее учтенных участков в с. Марково Анадырского муниципального района ценою 2 040,6 тыс. рублей Управлением финансов заключено с нарушением </w:t>
      </w:r>
      <w:r w:rsidRPr="00727285">
        <w:rPr>
          <w:rFonts w:ascii="Times New Roman" w:hAnsi="Times New Roman"/>
          <w:sz w:val="28"/>
          <w:szCs w:val="28"/>
        </w:rPr>
        <w:t xml:space="preserve"> статьи 162 и пункта 3 статьи 219 Бюджетного кодекса, </w:t>
      </w:r>
      <w:r w:rsidRPr="00727285">
        <w:rPr>
          <w:rFonts w:ascii="Times New Roman" w:hAnsi="Times New Roman"/>
          <w:sz w:val="28"/>
          <w:szCs w:val="28"/>
        </w:rPr>
        <w:lastRenderedPageBreak/>
        <w:t>так как Соглашение предусматрива</w:t>
      </w:r>
      <w:r>
        <w:rPr>
          <w:rFonts w:ascii="Times New Roman" w:hAnsi="Times New Roman"/>
          <w:sz w:val="28"/>
          <w:szCs w:val="28"/>
        </w:rPr>
        <w:t>ет</w:t>
      </w:r>
      <w:r w:rsidRPr="00727285">
        <w:rPr>
          <w:rFonts w:ascii="Times New Roman" w:hAnsi="Times New Roman"/>
          <w:sz w:val="28"/>
          <w:szCs w:val="28"/>
        </w:rPr>
        <w:t xml:space="preserve"> расчеты в 2017 году, </w:t>
      </w:r>
      <w:r>
        <w:rPr>
          <w:rFonts w:ascii="Times New Roman" w:hAnsi="Times New Roman"/>
          <w:sz w:val="28"/>
          <w:szCs w:val="28"/>
        </w:rPr>
        <w:t xml:space="preserve">что </w:t>
      </w:r>
      <w:r w:rsidRPr="00727285">
        <w:rPr>
          <w:rFonts w:ascii="Times New Roman" w:hAnsi="Times New Roman"/>
          <w:sz w:val="28"/>
          <w:szCs w:val="28"/>
        </w:rPr>
        <w:t>превыш</w:t>
      </w:r>
      <w:r>
        <w:rPr>
          <w:rFonts w:ascii="Times New Roman" w:hAnsi="Times New Roman"/>
          <w:sz w:val="28"/>
          <w:szCs w:val="28"/>
        </w:rPr>
        <w:t>ает</w:t>
      </w:r>
      <w:r w:rsidRPr="00727285">
        <w:rPr>
          <w:rFonts w:ascii="Times New Roman" w:hAnsi="Times New Roman"/>
          <w:sz w:val="28"/>
          <w:szCs w:val="28"/>
        </w:rPr>
        <w:t xml:space="preserve"> срок действия лимитов бюджетных обязательств</w:t>
      </w:r>
      <w:r>
        <w:rPr>
          <w:rFonts w:ascii="Times New Roman" w:hAnsi="Times New Roman"/>
          <w:sz w:val="28"/>
          <w:szCs w:val="28"/>
        </w:rPr>
        <w:t xml:space="preserve">, а также </w:t>
      </w:r>
      <w:r w:rsidRPr="00727285">
        <w:rPr>
          <w:rFonts w:ascii="Times New Roman" w:hAnsi="Times New Roman"/>
          <w:sz w:val="28"/>
          <w:szCs w:val="28"/>
        </w:rPr>
        <w:t xml:space="preserve">пункта 9.2. </w:t>
      </w:r>
      <w:r>
        <w:rPr>
          <w:rFonts w:ascii="Times New Roman" w:hAnsi="Times New Roman"/>
          <w:sz w:val="28"/>
          <w:szCs w:val="28"/>
        </w:rPr>
        <w:t>указанного контракта</w:t>
      </w:r>
      <w:r w:rsidRPr="00727285">
        <w:rPr>
          <w:rFonts w:ascii="Times New Roman" w:hAnsi="Times New Roman"/>
          <w:sz w:val="28"/>
          <w:szCs w:val="28"/>
        </w:rPr>
        <w:t>, которым предусмотрено, что при наступлении форс-мажорных обстоятельств срок исполнения обязательств отодвигается соразмерно времени действия данных обстоятельств. Фактически дополнительным соглашением срок исполнения обязательств отодвинут на 2,5 месяца</w:t>
      </w:r>
      <w:r>
        <w:rPr>
          <w:rFonts w:ascii="Times New Roman" w:hAnsi="Times New Roman"/>
          <w:sz w:val="28"/>
          <w:szCs w:val="28"/>
        </w:rPr>
        <w:t>. Нарушена норма</w:t>
      </w:r>
      <w:r>
        <w:rPr>
          <w:rFonts w:ascii="Times New Roman" w:hAnsi="Times New Roman"/>
          <w:color w:val="000000" w:themeColor="text1"/>
          <w:sz w:val="28"/>
          <w:szCs w:val="28"/>
        </w:rPr>
        <w:t xml:space="preserve"> статьи 96 </w:t>
      </w:r>
      <w:r w:rsidRPr="009646EC">
        <w:rPr>
          <w:rFonts w:ascii="Times New Roman" w:hAnsi="Times New Roman"/>
          <w:sz w:val="28"/>
          <w:szCs w:val="28"/>
        </w:rPr>
        <w:t>Федеральн</w:t>
      </w:r>
      <w:r>
        <w:rPr>
          <w:rFonts w:ascii="Times New Roman" w:hAnsi="Times New Roman"/>
          <w:sz w:val="28"/>
          <w:szCs w:val="28"/>
        </w:rPr>
        <w:t>ого</w:t>
      </w:r>
      <w:r w:rsidRPr="009646EC">
        <w:rPr>
          <w:rFonts w:ascii="Times New Roman" w:hAnsi="Times New Roman"/>
          <w:sz w:val="28"/>
          <w:szCs w:val="28"/>
        </w:rPr>
        <w:t xml:space="preserve"> закон</w:t>
      </w:r>
      <w:r>
        <w:rPr>
          <w:rFonts w:ascii="Times New Roman" w:hAnsi="Times New Roman"/>
          <w:sz w:val="28"/>
          <w:szCs w:val="28"/>
        </w:rPr>
        <w:t>а</w:t>
      </w:r>
      <w:r w:rsidRPr="009646EC">
        <w:rPr>
          <w:rFonts w:ascii="Times New Roman" w:hAnsi="Times New Roman"/>
          <w:sz w:val="28"/>
          <w:szCs w:val="28"/>
        </w:rPr>
        <w:t xml:space="preserve"> от 05.04.2013</w:t>
      </w:r>
      <w:r>
        <w:rPr>
          <w:rFonts w:ascii="Times New Roman" w:hAnsi="Times New Roman"/>
          <w:sz w:val="28"/>
          <w:szCs w:val="28"/>
        </w:rPr>
        <w:t>г.</w:t>
      </w:r>
      <w:r w:rsidRPr="009646EC">
        <w:rPr>
          <w:rFonts w:ascii="Times New Roman" w:hAnsi="Times New Roman"/>
          <w:sz w:val="28"/>
          <w:szCs w:val="28"/>
        </w:rPr>
        <w:t xml:space="preserve"> </w:t>
      </w:r>
      <w:r>
        <w:rPr>
          <w:rFonts w:ascii="Times New Roman" w:hAnsi="Times New Roman"/>
          <w:sz w:val="28"/>
          <w:szCs w:val="28"/>
        </w:rPr>
        <w:t>№</w:t>
      </w:r>
      <w:r w:rsidRPr="009646EC">
        <w:rPr>
          <w:rFonts w:ascii="Times New Roman" w:hAnsi="Times New Roman"/>
          <w:sz w:val="28"/>
          <w:szCs w:val="28"/>
        </w:rPr>
        <w:t xml:space="preserve"> 44-</w:t>
      </w:r>
      <w:r w:rsidR="00F24A40" w:rsidRPr="009646EC">
        <w:rPr>
          <w:rFonts w:ascii="Times New Roman" w:hAnsi="Times New Roman"/>
          <w:sz w:val="28"/>
          <w:szCs w:val="28"/>
        </w:rPr>
        <w:t>ФЗ «</w:t>
      </w:r>
      <w:r w:rsidRPr="009646EC">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w:t>
      </w:r>
      <w:r w:rsidR="00F24A40">
        <w:rPr>
          <w:rFonts w:ascii="Times New Roman" w:hAnsi="Times New Roman"/>
          <w:sz w:val="28"/>
          <w:szCs w:val="28"/>
        </w:rPr>
        <w:t>поскольку не</w:t>
      </w:r>
      <w:r>
        <w:rPr>
          <w:rFonts w:ascii="Times New Roman" w:hAnsi="Times New Roman"/>
          <w:sz w:val="28"/>
          <w:szCs w:val="28"/>
        </w:rPr>
        <w:t xml:space="preserve"> продлен срок банковской карты, в связи с чем не соблюдено требование по обеспечению исполнения муниципального контракта.</w:t>
      </w:r>
    </w:p>
    <w:p w:rsidR="004B553B" w:rsidRDefault="004B553B" w:rsidP="004B553B">
      <w:pPr>
        <w:spacing w:after="0"/>
        <w:ind w:firstLine="708"/>
        <w:rPr>
          <w:rFonts w:ascii="Times New Roman" w:hAnsi="Times New Roman"/>
          <w:b/>
          <w:sz w:val="28"/>
          <w:szCs w:val="28"/>
        </w:rPr>
      </w:pPr>
      <w:r w:rsidRPr="00D945BF">
        <w:rPr>
          <w:rFonts w:ascii="Times New Roman" w:hAnsi="Times New Roman"/>
          <w:b/>
          <w:sz w:val="28"/>
          <w:szCs w:val="28"/>
        </w:rPr>
        <w:t>Предложения:</w:t>
      </w:r>
    </w:p>
    <w:p w:rsidR="004B553B" w:rsidRDefault="004B553B" w:rsidP="004B553B">
      <w:pPr>
        <w:spacing w:after="0"/>
        <w:ind w:firstLine="709"/>
        <w:jc w:val="both"/>
        <w:rPr>
          <w:rFonts w:ascii="Times New Roman" w:hAnsi="Times New Roman"/>
          <w:color w:val="000000" w:themeColor="text1"/>
          <w:sz w:val="28"/>
          <w:szCs w:val="28"/>
        </w:rPr>
      </w:pPr>
      <w:r w:rsidRPr="0077428F">
        <w:rPr>
          <w:rFonts w:ascii="Times New Roman" w:hAnsi="Times New Roman"/>
          <w:sz w:val="28"/>
          <w:szCs w:val="28"/>
        </w:rPr>
        <w:t>1.</w:t>
      </w:r>
      <w:r>
        <w:rPr>
          <w:rFonts w:ascii="Times New Roman" w:hAnsi="Times New Roman"/>
          <w:sz w:val="28"/>
          <w:szCs w:val="28"/>
        </w:rPr>
        <w:t> </w:t>
      </w:r>
      <w:r w:rsidRPr="0077428F">
        <w:rPr>
          <w:rFonts w:ascii="Times New Roman" w:hAnsi="Times New Roman"/>
          <w:sz w:val="28"/>
          <w:szCs w:val="28"/>
        </w:rPr>
        <w:t>Утвердить отчёт по результатам контрольного мероприятия</w:t>
      </w:r>
      <w:r>
        <w:rPr>
          <w:rFonts w:ascii="Times New Roman" w:hAnsi="Times New Roman"/>
          <w:sz w:val="28"/>
          <w:szCs w:val="28"/>
        </w:rPr>
        <w:t xml:space="preserve"> </w:t>
      </w:r>
      <w:r>
        <w:rPr>
          <w:rFonts w:ascii="Times New Roman" w:hAnsi="Times New Roman"/>
          <w:color w:val="000000" w:themeColor="text1"/>
          <w:sz w:val="28"/>
          <w:szCs w:val="28"/>
        </w:rPr>
        <w:t>«</w:t>
      </w:r>
      <w:r w:rsidRPr="002267B0">
        <w:rPr>
          <w:rFonts w:ascii="Times New Roman" w:hAnsi="Times New Roman"/>
          <w:sz w:val="28"/>
        </w:rPr>
        <w:t>Проверка законности и результативности использования межбюджетных трансфертов, предоставленных из окружного бюджета бюджету Анадырского муниципального района за 2015 – 2016 годы</w:t>
      </w:r>
      <w:r>
        <w:rPr>
          <w:rFonts w:ascii="Times New Roman" w:hAnsi="Times New Roman"/>
          <w:color w:val="000000" w:themeColor="text1"/>
          <w:sz w:val="28"/>
          <w:szCs w:val="28"/>
        </w:rPr>
        <w:t>».</w:t>
      </w:r>
    </w:p>
    <w:p w:rsidR="004B553B" w:rsidRPr="003A00EE" w:rsidRDefault="004B553B" w:rsidP="004B553B">
      <w:pPr>
        <w:spacing w:after="0"/>
        <w:ind w:firstLine="709"/>
        <w:jc w:val="both"/>
        <w:rPr>
          <w:rFonts w:ascii="Times New Roman" w:hAnsi="Times New Roman"/>
          <w:color w:val="000000" w:themeColor="text1"/>
          <w:sz w:val="16"/>
          <w:szCs w:val="16"/>
        </w:rPr>
      </w:pPr>
    </w:p>
    <w:p w:rsidR="004B553B" w:rsidRDefault="004B553B" w:rsidP="004B553B">
      <w:pPr>
        <w:spacing w:after="0"/>
        <w:ind w:firstLine="709"/>
        <w:jc w:val="both"/>
        <w:rPr>
          <w:rFonts w:ascii="Times New Roman" w:hAnsi="Times New Roman"/>
          <w:sz w:val="28"/>
          <w:szCs w:val="28"/>
        </w:rPr>
      </w:pPr>
      <w:r w:rsidRPr="0077428F">
        <w:rPr>
          <w:rFonts w:ascii="Times New Roman" w:hAnsi="Times New Roman"/>
          <w:sz w:val="28"/>
          <w:szCs w:val="28"/>
        </w:rPr>
        <w:t>2.</w:t>
      </w:r>
      <w:r>
        <w:rPr>
          <w:rFonts w:ascii="Times New Roman" w:hAnsi="Times New Roman"/>
          <w:sz w:val="28"/>
          <w:szCs w:val="28"/>
        </w:rPr>
        <w:t> </w:t>
      </w:r>
      <w:r w:rsidRPr="0077428F">
        <w:rPr>
          <w:rFonts w:ascii="Times New Roman" w:hAnsi="Times New Roman"/>
          <w:sz w:val="28"/>
          <w:szCs w:val="28"/>
        </w:rPr>
        <w:t xml:space="preserve">Направить </w:t>
      </w:r>
      <w:r>
        <w:rPr>
          <w:rFonts w:ascii="Times New Roman" w:hAnsi="Times New Roman"/>
          <w:sz w:val="28"/>
          <w:szCs w:val="28"/>
        </w:rPr>
        <w:t>представления Счетной палаты Чукотского автономного округа в адрес:</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Главы Администрации Анадырского муниципального района;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Управления финансов, экономики и имущественных отношений Администрации Анадырского муниципального района;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Управления социальной политики Администрации Анадырского муниципального района.</w:t>
      </w:r>
    </w:p>
    <w:p w:rsidR="004B553B" w:rsidRPr="003A00EE" w:rsidRDefault="004B553B" w:rsidP="004B553B">
      <w:pPr>
        <w:spacing w:after="0"/>
        <w:jc w:val="both"/>
        <w:rPr>
          <w:rFonts w:ascii="Times New Roman" w:hAnsi="Times New Roman"/>
          <w:sz w:val="16"/>
          <w:szCs w:val="16"/>
        </w:rPr>
      </w:pPr>
      <w:r w:rsidRPr="0077428F">
        <w:rPr>
          <w:rFonts w:ascii="Times New Roman" w:hAnsi="Times New Roman"/>
          <w:sz w:val="28"/>
          <w:szCs w:val="28"/>
        </w:rPr>
        <w:tab/>
      </w:r>
    </w:p>
    <w:p w:rsidR="004B553B" w:rsidRPr="0077428F" w:rsidRDefault="004B553B" w:rsidP="004B553B">
      <w:pPr>
        <w:spacing w:after="0"/>
        <w:ind w:firstLine="708"/>
        <w:jc w:val="both"/>
        <w:rPr>
          <w:rFonts w:ascii="Times New Roman" w:hAnsi="Times New Roman"/>
          <w:sz w:val="28"/>
          <w:szCs w:val="28"/>
        </w:rPr>
      </w:pPr>
      <w:r w:rsidRPr="0077428F">
        <w:rPr>
          <w:rFonts w:ascii="Times New Roman" w:hAnsi="Times New Roman"/>
          <w:sz w:val="28"/>
          <w:szCs w:val="28"/>
        </w:rPr>
        <w:t>3.</w:t>
      </w:r>
      <w:r>
        <w:rPr>
          <w:rFonts w:ascii="Times New Roman" w:hAnsi="Times New Roman"/>
          <w:sz w:val="28"/>
          <w:szCs w:val="28"/>
        </w:rPr>
        <w:t> </w:t>
      </w:r>
      <w:r w:rsidRPr="0077428F">
        <w:rPr>
          <w:rFonts w:ascii="Times New Roman" w:hAnsi="Times New Roman"/>
          <w:sz w:val="28"/>
          <w:szCs w:val="28"/>
        </w:rPr>
        <w:t>Отчет направить в Думу и Губернатору Чукотского автономного округа.</w:t>
      </w:r>
    </w:p>
    <w:p w:rsidR="004B553B" w:rsidRDefault="004B553B" w:rsidP="004B553B">
      <w:pPr>
        <w:spacing w:after="0"/>
        <w:rPr>
          <w:rFonts w:ascii="Times New Roman" w:hAnsi="Times New Roman"/>
          <w:b/>
          <w:sz w:val="27"/>
          <w:szCs w:val="27"/>
        </w:rPr>
      </w:pPr>
    </w:p>
    <w:p w:rsidR="004B553B" w:rsidRDefault="004B553B" w:rsidP="004B553B">
      <w:pPr>
        <w:spacing w:after="0"/>
        <w:rPr>
          <w:rFonts w:ascii="Times New Roman" w:hAnsi="Times New Roman"/>
          <w:b/>
          <w:sz w:val="27"/>
          <w:szCs w:val="27"/>
        </w:rPr>
      </w:pPr>
    </w:p>
    <w:p w:rsidR="004B553B" w:rsidRPr="006574F4" w:rsidRDefault="004B553B" w:rsidP="004B553B">
      <w:pPr>
        <w:spacing w:after="0"/>
        <w:rPr>
          <w:rFonts w:ascii="Times New Roman" w:hAnsi="Times New Roman"/>
          <w:b/>
          <w:sz w:val="10"/>
          <w:szCs w:val="10"/>
        </w:rPr>
      </w:pPr>
    </w:p>
    <w:p w:rsidR="00763799" w:rsidRDefault="004B553B" w:rsidP="00F24A40">
      <w:pPr>
        <w:spacing w:after="0"/>
        <w:jc w:val="both"/>
        <w:rPr>
          <w:rFonts w:ascii="Times New Roman" w:hAnsi="Times New Roman"/>
          <w:sz w:val="28"/>
          <w:szCs w:val="28"/>
        </w:rPr>
      </w:pPr>
      <w:r>
        <w:rPr>
          <w:rFonts w:ascii="Times New Roman" w:hAnsi="Times New Roman"/>
          <w:sz w:val="28"/>
          <w:szCs w:val="28"/>
        </w:rPr>
        <w:t>Аудитор</w:t>
      </w:r>
      <w:r w:rsidR="00F24A40">
        <w:rPr>
          <w:rFonts w:ascii="Times New Roman" w:hAnsi="Times New Roman"/>
          <w:sz w:val="28"/>
          <w:szCs w:val="28"/>
        </w:rPr>
        <w:t xml:space="preserve"> Счетной </w:t>
      </w:r>
      <w:r w:rsidR="00763799">
        <w:rPr>
          <w:rFonts w:ascii="Times New Roman" w:hAnsi="Times New Roman"/>
          <w:sz w:val="28"/>
          <w:szCs w:val="28"/>
        </w:rPr>
        <w:t>палаты</w:t>
      </w:r>
    </w:p>
    <w:p w:rsidR="00F24A40" w:rsidRDefault="00763799" w:rsidP="00F24A40">
      <w:pPr>
        <w:spacing w:after="0"/>
        <w:jc w:val="both"/>
        <w:rPr>
          <w:rFonts w:ascii="Times New Roman" w:hAnsi="Times New Roman"/>
          <w:sz w:val="28"/>
          <w:szCs w:val="28"/>
        </w:rPr>
      </w:pPr>
      <w:r>
        <w:rPr>
          <w:rFonts w:ascii="Times New Roman" w:hAnsi="Times New Roman"/>
          <w:sz w:val="28"/>
          <w:szCs w:val="28"/>
        </w:rPr>
        <w:t>Чукотского автономного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Л.П.Николаюк</w:t>
      </w:r>
      <w:r>
        <w:rPr>
          <w:rFonts w:ascii="Times New Roman" w:hAnsi="Times New Roman"/>
          <w:sz w:val="28"/>
          <w:szCs w:val="28"/>
        </w:rPr>
        <w:tab/>
      </w:r>
    </w:p>
    <w:p w:rsidR="004B553B" w:rsidRPr="007B2C6A" w:rsidRDefault="004B553B" w:rsidP="00F24A40">
      <w:pPr>
        <w:spacing w:after="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24A40">
        <w:rPr>
          <w:rFonts w:ascii="Times New Roman" w:hAnsi="Times New Roman"/>
          <w:sz w:val="28"/>
          <w:szCs w:val="28"/>
        </w:rPr>
        <w:t xml:space="preserve">                   </w:t>
      </w:r>
    </w:p>
    <w:p w:rsidR="004B553B" w:rsidRDefault="004B553B"/>
    <w:p w:rsidR="004B553B" w:rsidRDefault="004B553B"/>
    <w:p w:rsidR="004B553B" w:rsidRDefault="004B553B"/>
    <w:p w:rsidR="004B553B" w:rsidRDefault="004B553B"/>
    <w:p w:rsidR="004B553B" w:rsidRDefault="004B553B"/>
    <w:p w:rsidR="00AD7F6E" w:rsidRDefault="00AD7F6E" w:rsidP="004B553B">
      <w:pPr>
        <w:pStyle w:val="a3"/>
        <w:jc w:val="center"/>
        <w:outlineLvl w:val="0"/>
        <w:rPr>
          <w:rStyle w:val="a4"/>
          <w:rFonts w:ascii="Times New Roman" w:hAnsi="Times New Roman" w:cs="Times New Roman"/>
          <w:color w:val="auto"/>
          <w:sz w:val="26"/>
          <w:szCs w:val="26"/>
        </w:rPr>
      </w:pPr>
    </w:p>
    <w:p w:rsidR="004B553B" w:rsidRPr="00F24A40" w:rsidRDefault="004B553B" w:rsidP="004B553B">
      <w:pPr>
        <w:pStyle w:val="a3"/>
        <w:jc w:val="center"/>
        <w:outlineLvl w:val="0"/>
        <w:rPr>
          <w:rFonts w:ascii="Times New Roman" w:hAnsi="Times New Roman" w:cs="Times New Roman"/>
          <w:sz w:val="26"/>
          <w:szCs w:val="26"/>
        </w:rPr>
      </w:pPr>
      <w:r w:rsidRPr="00F24A40">
        <w:rPr>
          <w:rStyle w:val="a4"/>
          <w:rFonts w:ascii="Times New Roman" w:hAnsi="Times New Roman" w:cs="Times New Roman"/>
          <w:color w:val="auto"/>
          <w:sz w:val="26"/>
          <w:szCs w:val="26"/>
        </w:rPr>
        <w:t xml:space="preserve">ОТЧЕТ </w:t>
      </w:r>
    </w:p>
    <w:p w:rsidR="004B553B" w:rsidRPr="00F24A40" w:rsidRDefault="004B553B" w:rsidP="004B553B">
      <w:pPr>
        <w:pStyle w:val="a3"/>
        <w:spacing w:line="276" w:lineRule="auto"/>
        <w:jc w:val="center"/>
        <w:rPr>
          <w:rStyle w:val="a4"/>
          <w:rFonts w:ascii="Times New Roman" w:hAnsi="Times New Roman" w:cs="Times New Roman"/>
          <w:color w:val="auto"/>
          <w:sz w:val="28"/>
          <w:szCs w:val="28"/>
        </w:rPr>
      </w:pPr>
      <w:r w:rsidRPr="00F24A40">
        <w:rPr>
          <w:rStyle w:val="a4"/>
          <w:rFonts w:ascii="Times New Roman" w:hAnsi="Times New Roman" w:cs="Times New Roman"/>
          <w:color w:val="auto"/>
          <w:sz w:val="28"/>
          <w:szCs w:val="28"/>
        </w:rPr>
        <w:t>по результатам контрольного мероприятия</w:t>
      </w:r>
    </w:p>
    <w:p w:rsidR="004B553B" w:rsidRPr="00763799" w:rsidRDefault="004B553B" w:rsidP="004B553B">
      <w:pPr>
        <w:pStyle w:val="a3"/>
        <w:spacing w:after="120" w:line="276" w:lineRule="auto"/>
        <w:jc w:val="center"/>
        <w:rPr>
          <w:rFonts w:ascii="Times New Roman" w:hAnsi="Times New Roman" w:cs="Times New Roman"/>
          <w:b/>
          <w:sz w:val="28"/>
          <w:szCs w:val="28"/>
        </w:rPr>
      </w:pPr>
      <w:r w:rsidRPr="00763799">
        <w:rPr>
          <w:rFonts w:ascii="Times New Roman" w:hAnsi="Times New Roman" w:cs="Times New Roman"/>
          <w:b/>
          <w:sz w:val="28"/>
          <w:szCs w:val="28"/>
        </w:rPr>
        <w:t>«Проверка результативности использования средств окружного бюджета на мероприятия Государственной программы «Стимулирование экономической активности населения Чукотского автономного округа на 2014 - 2018 годы»: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среднего предпринимательства» за 2015-2016 годы»</w:t>
      </w:r>
    </w:p>
    <w:p w:rsidR="004B553B" w:rsidRPr="00070F45" w:rsidRDefault="004B553B" w:rsidP="004B553B">
      <w:pPr>
        <w:spacing w:after="0"/>
        <w:rPr>
          <w:sz w:val="8"/>
          <w:szCs w:val="8"/>
        </w:rPr>
      </w:pPr>
    </w:p>
    <w:p w:rsidR="00AD7F6E" w:rsidRDefault="00AD7F6E" w:rsidP="004B553B">
      <w:pPr>
        <w:pStyle w:val="a3"/>
        <w:spacing w:line="276" w:lineRule="auto"/>
        <w:ind w:firstLine="709"/>
        <w:rPr>
          <w:rFonts w:ascii="Times New Roman" w:hAnsi="Times New Roman" w:cs="Times New Roman"/>
          <w:b/>
          <w:sz w:val="28"/>
          <w:szCs w:val="28"/>
        </w:rPr>
      </w:pPr>
    </w:p>
    <w:p w:rsidR="004B553B" w:rsidRPr="007F46FF" w:rsidRDefault="004B553B" w:rsidP="004B553B">
      <w:pPr>
        <w:pStyle w:val="a3"/>
        <w:spacing w:line="276" w:lineRule="auto"/>
        <w:ind w:firstLine="709"/>
        <w:rPr>
          <w:rFonts w:ascii="Times New Roman" w:hAnsi="Times New Roman" w:cs="Times New Roman"/>
          <w:sz w:val="28"/>
          <w:szCs w:val="28"/>
        </w:rPr>
      </w:pPr>
      <w:r w:rsidRPr="007F46FF">
        <w:rPr>
          <w:rFonts w:ascii="Times New Roman" w:hAnsi="Times New Roman" w:cs="Times New Roman"/>
          <w:b/>
          <w:sz w:val="28"/>
          <w:szCs w:val="28"/>
        </w:rPr>
        <w:t>На объекте:</w:t>
      </w:r>
      <w:r w:rsidRPr="007F46FF">
        <w:rPr>
          <w:rFonts w:ascii="Times New Roman" w:hAnsi="Times New Roman" w:cs="Times New Roman"/>
          <w:sz w:val="28"/>
          <w:szCs w:val="28"/>
        </w:rPr>
        <w:t xml:space="preserve"> Департамент финансов, экономики и имущественных отношений Чукотского автономного округа (далее – Департамент финансов).</w:t>
      </w:r>
    </w:p>
    <w:p w:rsidR="004B553B" w:rsidRPr="00054560" w:rsidRDefault="004B553B" w:rsidP="004B553B">
      <w:pPr>
        <w:pStyle w:val="a3"/>
        <w:ind w:firstLine="709"/>
        <w:rPr>
          <w:rFonts w:ascii="Times New Roman" w:hAnsi="Times New Roman" w:cs="Times New Roman"/>
          <w:sz w:val="8"/>
          <w:szCs w:val="8"/>
        </w:rPr>
      </w:pPr>
    </w:p>
    <w:p w:rsidR="004B553B" w:rsidRDefault="004B553B" w:rsidP="004B553B">
      <w:pPr>
        <w:spacing w:after="0"/>
        <w:ind w:firstLine="720"/>
        <w:jc w:val="both"/>
        <w:rPr>
          <w:rFonts w:ascii="Times New Roman" w:hAnsi="Times New Roman"/>
          <w:sz w:val="28"/>
          <w:szCs w:val="28"/>
        </w:rPr>
      </w:pPr>
      <w:r w:rsidRPr="007F46FF">
        <w:rPr>
          <w:rFonts w:ascii="Times New Roman" w:hAnsi="Times New Roman"/>
          <w:b/>
          <w:sz w:val="28"/>
          <w:szCs w:val="28"/>
        </w:rPr>
        <w:t xml:space="preserve">Основание для проведения </w:t>
      </w:r>
      <w:r>
        <w:rPr>
          <w:rFonts w:ascii="Times New Roman" w:hAnsi="Times New Roman"/>
          <w:b/>
          <w:sz w:val="28"/>
          <w:szCs w:val="28"/>
        </w:rPr>
        <w:t>контрольного</w:t>
      </w:r>
      <w:r w:rsidRPr="007F46FF">
        <w:rPr>
          <w:rFonts w:ascii="Times New Roman" w:hAnsi="Times New Roman"/>
          <w:b/>
          <w:sz w:val="28"/>
          <w:szCs w:val="28"/>
        </w:rPr>
        <w:t xml:space="preserve"> мероприятия:</w:t>
      </w:r>
      <w:r>
        <w:rPr>
          <w:rFonts w:ascii="Times New Roman" w:hAnsi="Times New Roman"/>
          <w:b/>
          <w:sz w:val="28"/>
          <w:szCs w:val="28"/>
        </w:rPr>
        <w:t xml:space="preserve"> </w:t>
      </w:r>
      <w:r w:rsidRPr="00B75CE9">
        <w:rPr>
          <w:rFonts w:ascii="Times New Roman" w:hAnsi="Times New Roman"/>
          <w:sz w:val="28"/>
          <w:szCs w:val="28"/>
        </w:rPr>
        <w:t>П</w:t>
      </w:r>
      <w:r w:rsidRPr="00003D00">
        <w:rPr>
          <w:rFonts w:ascii="Times New Roman" w:hAnsi="Times New Roman"/>
          <w:sz w:val="28"/>
          <w:szCs w:val="28"/>
        </w:rPr>
        <w:t xml:space="preserve">ункт </w:t>
      </w:r>
      <w:r>
        <w:rPr>
          <w:rFonts w:ascii="Times New Roman" w:hAnsi="Times New Roman"/>
          <w:sz w:val="28"/>
          <w:szCs w:val="28"/>
        </w:rPr>
        <w:t>1</w:t>
      </w:r>
      <w:r w:rsidRPr="00003D00">
        <w:rPr>
          <w:rFonts w:ascii="Times New Roman" w:hAnsi="Times New Roman"/>
          <w:sz w:val="28"/>
          <w:szCs w:val="28"/>
        </w:rPr>
        <w:t>.</w:t>
      </w:r>
      <w:r>
        <w:rPr>
          <w:rFonts w:ascii="Times New Roman" w:hAnsi="Times New Roman"/>
          <w:sz w:val="28"/>
          <w:szCs w:val="28"/>
        </w:rPr>
        <w:t xml:space="preserve">7.1. </w:t>
      </w:r>
      <w:r w:rsidRPr="00003D00">
        <w:rPr>
          <w:rFonts w:ascii="Times New Roman" w:hAnsi="Times New Roman"/>
          <w:sz w:val="28"/>
          <w:szCs w:val="28"/>
        </w:rPr>
        <w:t>План</w:t>
      </w:r>
      <w:r>
        <w:rPr>
          <w:rFonts w:ascii="Times New Roman" w:hAnsi="Times New Roman"/>
          <w:sz w:val="28"/>
          <w:szCs w:val="28"/>
        </w:rPr>
        <w:t>а</w:t>
      </w:r>
      <w:r w:rsidRPr="00003D00">
        <w:rPr>
          <w:rFonts w:ascii="Times New Roman" w:hAnsi="Times New Roman"/>
          <w:sz w:val="28"/>
          <w:szCs w:val="28"/>
        </w:rPr>
        <w:t xml:space="preserve"> работы Счетной палаты Чукотского автономного округа на 201</w:t>
      </w:r>
      <w:r>
        <w:rPr>
          <w:rFonts w:ascii="Times New Roman" w:hAnsi="Times New Roman"/>
          <w:sz w:val="28"/>
          <w:szCs w:val="28"/>
        </w:rPr>
        <w:t>7 год.</w:t>
      </w:r>
    </w:p>
    <w:p w:rsidR="004B553B" w:rsidRPr="00822990" w:rsidRDefault="004B553B" w:rsidP="004B553B">
      <w:pPr>
        <w:spacing w:after="0"/>
        <w:ind w:firstLine="709"/>
        <w:jc w:val="both"/>
        <w:rPr>
          <w:rFonts w:ascii="Times New Roman" w:hAnsi="Times New Roman"/>
          <w:b/>
          <w:sz w:val="10"/>
          <w:szCs w:val="10"/>
        </w:rPr>
      </w:pPr>
    </w:p>
    <w:p w:rsidR="004B553B" w:rsidRDefault="004B553B" w:rsidP="004B553B">
      <w:pPr>
        <w:spacing w:after="0"/>
        <w:ind w:firstLine="709"/>
        <w:jc w:val="both"/>
        <w:rPr>
          <w:rFonts w:ascii="Times New Roman" w:hAnsi="Times New Roman"/>
          <w:sz w:val="28"/>
          <w:szCs w:val="28"/>
        </w:rPr>
      </w:pPr>
      <w:r w:rsidRPr="007F46FF">
        <w:rPr>
          <w:rFonts w:ascii="Times New Roman" w:hAnsi="Times New Roman"/>
          <w:b/>
          <w:sz w:val="28"/>
          <w:szCs w:val="28"/>
        </w:rPr>
        <w:t xml:space="preserve">Предмет </w:t>
      </w:r>
      <w:r>
        <w:rPr>
          <w:rFonts w:ascii="Times New Roman" w:hAnsi="Times New Roman"/>
          <w:b/>
          <w:sz w:val="28"/>
          <w:szCs w:val="28"/>
        </w:rPr>
        <w:t>контрольного</w:t>
      </w:r>
      <w:r w:rsidRPr="007F46FF">
        <w:rPr>
          <w:rFonts w:ascii="Times New Roman" w:hAnsi="Times New Roman"/>
          <w:b/>
          <w:sz w:val="28"/>
          <w:szCs w:val="28"/>
        </w:rPr>
        <w:t xml:space="preserve"> мероприятия:</w:t>
      </w:r>
      <w:r>
        <w:rPr>
          <w:rFonts w:ascii="Times New Roman" w:hAnsi="Times New Roman"/>
          <w:b/>
          <w:sz w:val="28"/>
          <w:szCs w:val="28"/>
        </w:rPr>
        <w:t xml:space="preserve"> </w:t>
      </w:r>
      <w:r w:rsidRPr="000F250E">
        <w:rPr>
          <w:rFonts w:ascii="Times New Roman" w:hAnsi="Times New Roman"/>
          <w:sz w:val="28"/>
          <w:szCs w:val="28"/>
        </w:rPr>
        <w:t xml:space="preserve">деятельность </w:t>
      </w:r>
      <w:r>
        <w:rPr>
          <w:rFonts w:ascii="Times New Roman" w:hAnsi="Times New Roman"/>
          <w:sz w:val="28"/>
          <w:szCs w:val="28"/>
        </w:rPr>
        <w:t>исполнителя и участника</w:t>
      </w:r>
      <w:r w:rsidRPr="00B75CE9">
        <w:rPr>
          <w:rFonts w:ascii="Times New Roman" w:hAnsi="Times New Roman"/>
          <w:sz w:val="28"/>
          <w:szCs w:val="28"/>
        </w:rPr>
        <w:t xml:space="preserve"> </w:t>
      </w:r>
      <w:r w:rsidRPr="000F250E">
        <w:rPr>
          <w:rFonts w:ascii="Times New Roman" w:hAnsi="Times New Roman"/>
          <w:sz w:val="28"/>
          <w:szCs w:val="28"/>
        </w:rPr>
        <w:t>Государственной программы «Стимулирование экономической активности населения Чукотского автономного округа на 2014 - 2018 годы»</w:t>
      </w:r>
      <w:r>
        <w:rPr>
          <w:rFonts w:ascii="Times New Roman" w:hAnsi="Times New Roman"/>
          <w:sz w:val="28"/>
          <w:szCs w:val="28"/>
        </w:rPr>
        <w:t xml:space="preserve"> </w:t>
      </w:r>
      <w:r w:rsidRPr="000F250E">
        <w:rPr>
          <w:rFonts w:ascii="Times New Roman" w:hAnsi="Times New Roman"/>
          <w:sz w:val="28"/>
          <w:szCs w:val="28"/>
        </w:rPr>
        <w:t xml:space="preserve">по использованию бюджетных средств на реализацию мероприятий: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среднего предпринимательства» за 2015-2016 годы. </w:t>
      </w:r>
    </w:p>
    <w:p w:rsidR="004B553B" w:rsidRPr="00822990" w:rsidRDefault="004B553B" w:rsidP="004B553B">
      <w:pPr>
        <w:spacing w:after="0"/>
        <w:ind w:firstLine="709"/>
        <w:jc w:val="both"/>
        <w:rPr>
          <w:rFonts w:ascii="Times New Roman" w:hAnsi="Times New Roman"/>
          <w:sz w:val="10"/>
          <w:szCs w:val="10"/>
        </w:rPr>
      </w:pPr>
    </w:p>
    <w:p w:rsidR="004B553B" w:rsidRDefault="004B553B" w:rsidP="004B553B">
      <w:pPr>
        <w:spacing w:after="0"/>
        <w:ind w:firstLine="709"/>
        <w:jc w:val="both"/>
        <w:rPr>
          <w:rFonts w:ascii="Times New Roman" w:hAnsi="Times New Roman"/>
          <w:b/>
          <w:sz w:val="28"/>
          <w:szCs w:val="28"/>
        </w:rPr>
      </w:pPr>
      <w:r w:rsidRPr="00314D6C">
        <w:rPr>
          <w:rFonts w:ascii="Times New Roman" w:hAnsi="Times New Roman"/>
          <w:b/>
          <w:sz w:val="28"/>
          <w:szCs w:val="28"/>
        </w:rPr>
        <w:t>Объекты контрольного мероприятия:</w:t>
      </w:r>
    </w:p>
    <w:p w:rsidR="004B553B" w:rsidRDefault="004B553B" w:rsidP="004B553B">
      <w:pPr>
        <w:spacing w:after="0"/>
        <w:ind w:firstLine="709"/>
        <w:jc w:val="both"/>
        <w:rPr>
          <w:rFonts w:ascii="Times New Roman" w:hAnsi="Times New Roman"/>
          <w:sz w:val="28"/>
          <w:szCs w:val="28"/>
        </w:rPr>
      </w:pPr>
      <w:r>
        <w:rPr>
          <w:rFonts w:ascii="Times New Roman" w:hAnsi="Times New Roman"/>
          <w:b/>
          <w:sz w:val="28"/>
          <w:szCs w:val="28"/>
        </w:rPr>
        <w:t>- </w:t>
      </w:r>
      <w:r w:rsidRPr="007F46FF">
        <w:rPr>
          <w:rFonts w:ascii="Times New Roman" w:hAnsi="Times New Roman"/>
          <w:sz w:val="28"/>
          <w:szCs w:val="28"/>
        </w:rPr>
        <w:t>Департамент финансов, экономики и имущественных отношений Чукотского автономного округа (далее – Департамент финансов)</w:t>
      </w:r>
      <w:r>
        <w:rPr>
          <w:rFonts w:ascii="Times New Roman" w:hAnsi="Times New Roman"/>
          <w:sz w:val="28"/>
          <w:szCs w:val="28"/>
        </w:rPr>
        <w:t>;</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Департамент промышленной и сельскохозяйственной политики Чукотского автономного округа (далее – Департамент промышленной политики</w:t>
      </w:r>
      <w:r w:rsidRPr="009A4C02">
        <w:rPr>
          <w:rFonts w:ascii="Times New Roman" w:hAnsi="Times New Roman"/>
          <w:sz w:val="28"/>
          <w:szCs w:val="28"/>
        </w:rPr>
        <w:t>)</w:t>
      </w:r>
      <w:r>
        <w:rPr>
          <w:rFonts w:ascii="Times New Roman" w:hAnsi="Times New Roman"/>
          <w:sz w:val="28"/>
          <w:szCs w:val="28"/>
        </w:rPr>
        <w:t>;</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w:t>
      </w:r>
      <w:r w:rsidRPr="00DE1EBC">
        <w:rPr>
          <w:rFonts w:ascii="Times New Roman" w:hAnsi="Times New Roman"/>
          <w:sz w:val="28"/>
          <w:szCs w:val="28"/>
        </w:rPr>
        <w:t>Государственно</w:t>
      </w:r>
      <w:r>
        <w:rPr>
          <w:rFonts w:ascii="Times New Roman" w:hAnsi="Times New Roman"/>
          <w:sz w:val="28"/>
          <w:szCs w:val="28"/>
        </w:rPr>
        <w:t>е</w:t>
      </w:r>
      <w:r w:rsidRPr="00DE1EBC">
        <w:rPr>
          <w:rFonts w:ascii="Times New Roman" w:hAnsi="Times New Roman"/>
          <w:sz w:val="28"/>
          <w:szCs w:val="28"/>
        </w:rPr>
        <w:t xml:space="preserve"> бюджетно</w:t>
      </w:r>
      <w:r>
        <w:rPr>
          <w:rFonts w:ascii="Times New Roman" w:hAnsi="Times New Roman"/>
          <w:sz w:val="28"/>
          <w:szCs w:val="28"/>
        </w:rPr>
        <w:t>е</w:t>
      </w:r>
      <w:r w:rsidRPr="00DE1EBC">
        <w:rPr>
          <w:rFonts w:ascii="Times New Roman" w:hAnsi="Times New Roman"/>
          <w:sz w:val="28"/>
          <w:szCs w:val="28"/>
        </w:rPr>
        <w:t xml:space="preserve"> учреждени</w:t>
      </w:r>
      <w:r>
        <w:rPr>
          <w:rFonts w:ascii="Times New Roman" w:hAnsi="Times New Roman"/>
          <w:sz w:val="28"/>
          <w:szCs w:val="28"/>
        </w:rPr>
        <w:t>е</w:t>
      </w:r>
      <w:r w:rsidRPr="00DE1EBC">
        <w:rPr>
          <w:rFonts w:ascii="Times New Roman" w:hAnsi="Times New Roman"/>
          <w:sz w:val="28"/>
          <w:szCs w:val="28"/>
        </w:rPr>
        <w:t xml:space="preserve"> «Управление капитального строительства Чукотского автономного округа</w:t>
      </w:r>
      <w:r w:rsidRPr="00E35F23">
        <w:rPr>
          <w:rFonts w:ascii="Times New Roman" w:hAnsi="Times New Roman"/>
          <w:sz w:val="28"/>
          <w:szCs w:val="28"/>
        </w:rPr>
        <w:t>» (далее – Управление)</w:t>
      </w:r>
      <w:r>
        <w:rPr>
          <w:rFonts w:ascii="Times New Roman" w:hAnsi="Times New Roman"/>
          <w:sz w:val="28"/>
          <w:szCs w:val="28"/>
        </w:rPr>
        <w:t>.</w:t>
      </w:r>
    </w:p>
    <w:p w:rsidR="004B553B" w:rsidRDefault="004B553B" w:rsidP="004B553B">
      <w:pPr>
        <w:spacing w:after="0" w:line="240" w:lineRule="auto"/>
        <w:ind w:firstLine="709"/>
        <w:jc w:val="both"/>
        <w:rPr>
          <w:rFonts w:ascii="Times New Roman" w:hAnsi="Times New Roman"/>
          <w:sz w:val="28"/>
          <w:szCs w:val="28"/>
        </w:rPr>
      </w:pPr>
    </w:p>
    <w:p w:rsidR="00AD7F6E" w:rsidRDefault="004B553B" w:rsidP="004B553B">
      <w:pPr>
        <w:spacing w:after="0"/>
        <w:ind w:firstLine="709"/>
        <w:jc w:val="both"/>
        <w:rPr>
          <w:rFonts w:ascii="Times New Roman" w:hAnsi="Times New Roman"/>
          <w:sz w:val="28"/>
          <w:szCs w:val="28"/>
        </w:rPr>
      </w:pPr>
      <w:r w:rsidRPr="002053B3">
        <w:rPr>
          <w:rFonts w:ascii="Times New Roman" w:hAnsi="Times New Roman"/>
          <w:b/>
          <w:sz w:val="28"/>
          <w:szCs w:val="28"/>
        </w:rPr>
        <w:t>Цель контрольного мероприятия:</w:t>
      </w:r>
      <w:r>
        <w:rPr>
          <w:rFonts w:ascii="Times New Roman" w:hAnsi="Times New Roman"/>
          <w:sz w:val="28"/>
          <w:szCs w:val="28"/>
        </w:rPr>
        <w:t xml:space="preserve"> определение </w:t>
      </w:r>
      <w:r w:rsidRPr="00B75CE9">
        <w:rPr>
          <w:rFonts w:ascii="Times New Roman" w:hAnsi="Times New Roman"/>
          <w:sz w:val="28"/>
          <w:szCs w:val="28"/>
        </w:rPr>
        <w:t>результативност</w:t>
      </w:r>
      <w:r>
        <w:rPr>
          <w:rFonts w:ascii="Times New Roman" w:hAnsi="Times New Roman"/>
          <w:sz w:val="28"/>
          <w:szCs w:val="28"/>
        </w:rPr>
        <w:t>и</w:t>
      </w:r>
      <w:r w:rsidRPr="00B75CE9">
        <w:rPr>
          <w:rFonts w:ascii="Times New Roman" w:hAnsi="Times New Roman"/>
          <w:sz w:val="28"/>
          <w:szCs w:val="28"/>
        </w:rPr>
        <w:t xml:space="preserve"> использования средств окружного бюджета на </w:t>
      </w:r>
      <w:r>
        <w:rPr>
          <w:rFonts w:ascii="Times New Roman" w:hAnsi="Times New Roman"/>
          <w:sz w:val="28"/>
          <w:szCs w:val="28"/>
        </w:rPr>
        <w:t xml:space="preserve">реализацию </w:t>
      </w:r>
      <w:r w:rsidRPr="00B75CE9">
        <w:rPr>
          <w:rFonts w:ascii="Times New Roman" w:hAnsi="Times New Roman"/>
          <w:sz w:val="28"/>
          <w:szCs w:val="28"/>
        </w:rPr>
        <w:t>мероприяти</w:t>
      </w:r>
      <w:r>
        <w:rPr>
          <w:rFonts w:ascii="Times New Roman" w:hAnsi="Times New Roman"/>
          <w:sz w:val="28"/>
          <w:szCs w:val="28"/>
        </w:rPr>
        <w:t>й</w:t>
      </w:r>
      <w:r w:rsidRPr="00B75CE9">
        <w:rPr>
          <w:rFonts w:ascii="Times New Roman" w:hAnsi="Times New Roman"/>
          <w:sz w:val="28"/>
          <w:szCs w:val="28"/>
        </w:rPr>
        <w:t xml:space="preserve"> Государственной программы: «Предоставление государственной поддержки начинающим субъектам малого предпринимательства на создание собственного </w:t>
      </w:r>
    </w:p>
    <w:p w:rsidR="00AD7F6E" w:rsidRDefault="00AD7F6E" w:rsidP="004B553B">
      <w:pPr>
        <w:spacing w:after="0"/>
        <w:ind w:firstLine="709"/>
        <w:jc w:val="both"/>
        <w:rPr>
          <w:rFonts w:ascii="Times New Roman" w:hAnsi="Times New Roman"/>
          <w:sz w:val="28"/>
          <w:szCs w:val="28"/>
        </w:rPr>
      </w:pPr>
    </w:p>
    <w:p w:rsidR="004B553B" w:rsidRDefault="004B553B" w:rsidP="004B553B">
      <w:pPr>
        <w:spacing w:after="0"/>
        <w:ind w:firstLine="709"/>
        <w:jc w:val="both"/>
        <w:rPr>
          <w:rFonts w:ascii="Times New Roman" w:hAnsi="Times New Roman"/>
          <w:sz w:val="28"/>
          <w:szCs w:val="28"/>
        </w:rPr>
      </w:pPr>
      <w:r w:rsidRPr="00B75CE9">
        <w:rPr>
          <w:rFonts w:ascii="Times New Roman" w:hAnsi="Times New Roman"/>
          <w:sz w:val="28"/>
          <w:szCs w:val="28"/>
        </w:rPr>
        <w:lastRenderedPageBreak/>
        <w:t>дела», «Создание и развитие инфраструктуры поддержки субъектов малого и среднего предпринимательства» за 2015-2016 годы»</w:t>
      </w:r>
      <w:r>
        <w:rPr>
          <w:rFonts w:ascii="Times New Roman" w:hAnsi="Times New Roman"/>
          <w:sz w:val="28"/>
          <w:szCs w:val="28"/>
        </w:rPr>
        <w:t>.</w:t>
      </w:r>
    </w:p>
    <w:p w:rsidR="004B553B" w:rsidRPr="00822990" w:rsidRDefault="004B553B" w:rsidP="004B553B">
      <w:pPr>
        <w:spacing w:after="0"/>
        <w:ind w:firstLine="709"/>
        <w:jc w:val="both"/>
        <w:rPr>
          <w:rFonts w:ascii="Times New Roman" w:hAnsi="Times New Roman"/>
          <w:sz w:val="10"/>
          <w:szCs w:val="10"/>
        </w:rPr>
      </w:pPr>
    </w:p>
    <w:p w:rsidR="004B553B" w:rsidRDefault="004B553B" w:rsidP="004B553B">
      <w:pPr>
        <w:pStyle w:val="a3"/>
        <w:spacing w:line="276" w:lineRule="auto"/>
        <w:ind w:firstLine="708"/>
        <w:rPr>
          <w:rFonts w:ascii="Times New Roman" w:hAnsi="Times New Roman" w:cs="Times New Roman"/>
          <w:sz w:val="28"/>
          <w:szCs w:val="28"/>
        </w:rPr>
      </w:pPr>
      <w:r w:rsidRPr="002267B0">
        <w:rPr>
          <w:rFonts w:ascii="Times New Roman" w:hAnsi="Times New Roman" w:cs="Times New Roman"/>
          <w:b/>
          <w:sz w:val="28"/>
          <w:szCs w:val="28"/>
        </w:rPr>
        <w:t>Сроки проведения контрольного мероприятия</w:t>
      </w:r>
      <w:r w:rsidRPr="002267B0">
        <w:rPr>
          <w:rFonts w:ascii="Times New Roman" w:hAnsi="Times New Roman" w:cs="Times New Roman"/>
          <w:sz w:val="28"/>
          <w:szCs w:val="28"/>
        </w:rPr>
        <w:t>: с 2</w:t>
      </w:r>
      <w:r>
        <w:rPr>
          <w:rFonts w:ascii="Times New Roman" w:hAnsi="Times New Roman" w:cs="Times New Roman"/>
          <w:sz w:val="28"/>
          <w:szCs w:val="28"/>
        </w:rPr>
        <w:t>0</w:t>
      </w:r>
      <w:r w:rsidRPr="002267B0">
        <w:rPr>
          <w:rFonts w:ascii="Times New Roman" w:hAnsi="Times New Roman" w:cs="Times New Roman"/>
          <w:sz w:val="28"/>
          <w:szCs w:val="28"/>
        </w:rPr>
        <w:t xml:space="preserve"> по 2</w:t>
      </w:r>
      <w:r>
        <w:rPr>
          <w:rFonts w:ascii="Times New Roman" w:hAnsi="Times New Roman" w:cs="Times New Roman"/>
          <w:sz w:val="28"/>
          <w:szCs w:val="28"/>
        </w:rPr>
        <w:t>9</w:t>
      </w:r>
      <w:r w:rsidRPr="002267B0">
        <w:rPr>
          <w:rFonts w:ascii="Times New Roman" w:hAnsi="Times New Roman" w:cs="Times New Roman"/>
          <w:sz w:val="28"/>
          <w:szCs w:val="28"/>
        </w:rPr>
        <w:t xml:space="preserve"> марта 2017 года.</w:t>
      </w:r>
    </w:p>
    <w:p w:rsidR="004B553B" w:rsidRPr="002267B0" w:rsidRDefault="004B553B" w:rsidP="004B553B">
      <w:pPr>
        <w:spacing w:after="0"/>
        <w:ind w:firstLine="709"/>
        <w:jc w:val="both"/>
        <w:rPr>
          <w:rFonts w:ascii="Times New Roman" w:hAnsi="Times New Roman"/>
          <w:sz w:val="28"/>
          <w:szCs w:val="28"/>
        </w:rPr>
      </w:pPr>
      <w:r w:rsidRPr="002267B0">
        <w:rPr>
          <w:rFonts w:ascii="Times New Roman" w:hAnsi="Times New Roman"/>
          <w:sz w:val="28"/>
          <w:szCs w:val="28"/>
        </w:rPr>
        <w:t>По результатам контрольного мероприятия составлены</w:t>
      </w:r>
      <w:r>
        <w:rPr>
          <w:rFonts w:ascii="Times New Roman" w:hAnsi="Times New Roman"/>
          <w:sz w:val="28"/>
          <w:szCs w:val="28"/>
        </w:rPr>
        <w:t xml:space="preserve"> акты</w:t>
      </w:r>
      <w:r w:rsidRPr="002267B0">
        <w:rPr>
          <w:rFonts w:ascii="Times New Roman" w:hAnsi="Times New Roman"/>
          <w:sz w:val="28"/>
          <w:szCs w:val="28"/>
        </w:rPr>
        <w:t>:</w:t>
      </w:r>
    </w:p>
    <w:p w:rsidR="004B553B" w:rsidRPr="002267B0" w:rsidRDefault="004B553B" w:rsidP="004B553B">
      <w:pPr>
        <w:spacing w:after="0"/>
        <w:ind w:firstLine="709"/>
        <w:jc w:val="both"/>
        <w:rPr>
          <w:rFonts w:ascii="Times New Roman" w:hAnsi="Times New Roman"/>
          <w:sz w:val="28"/>
          <w:szCs w:val="28"/>
        </w:rPr>
      </w:pPr>
      <w:r w:rsidRPr="008754F5">
        <w:rPr>
          <w:rFonts w:ascii="Times New Roman" w:hAnsi="Times New Roman"/>
          <w:sz w:val="28"/>
          <w:szCs w:val="28"/>
        </w:rPr>
        <w:t>-</w:t>
      </w:r>
      <w:r>
        <w:rPr>
          <w:rFonts w:ascii="Times New Roman" w:hAnsi="Times New Roman"/>
          <w:sz w:val="28"/>
          <w:szCs w:val="28"/>
        </w:rPr>
        <w:t> </w:t>
      </w:r>
      <w:r w:rsidRPr="008754F5">
        <w:rPr>
          <w:rFonts w:ascii="Times New Roman" w:hAnsi="Times New Roman"/>
          <w:sz w:val="28"/>
          <w:szCs w:val="28"/>
        </w:rPr>
        <w:t>встречной проверки от 2</w:t>
      </w:r>
      <w:r>
        <w:rPr>
          <w:rFonts w:ascii="Times New Roman" w:hAnsi="Times New Roman"/>
          <w:sz w:val="28"/>
          <w:szCs w:val="28"/>
        </w:rPr>
        <w:t>7 марта</w:t>
      </w:r>
      <w:r w:rsidRPr="008754F5">
        <w:rPr>
          <w:rFonts w:ascii="Times New Roman" w:hAnsi="Times New Roman"/>
          <w:sz w:val="28"/>
          <w:szCs w:val="28"/>
        </w:rPr>
        <w:t xml:space="preserve"> 2017 года по </w:t>
      </w:r>
      <w:r w:rsidR="00184F13">
        <w:rPr>
          <w:rFonts w:ascii="Times New Roman" w:hAnsi="Times New Roman"/>
          <w:sz w:val="28"/>
          <w:szCs w:val="28"/>
        </w:rPr>
        <w:t xml:space="preserve">Управлению, </w:t>
      </w:r>
      <w:r w:rsidR="00184F13" w:rsidRPr="008754F5">
        <w:rPr>
          <w:rFonts w:ascii="Times New Roman" w:hAnsi="Times New Roman"/>
          <w:sz w:val="28"/>
          <w:szCs w:val="28"/>
        </w:rPr>
        <w:t>подписан</w:t>
      </w:r>
      <w:r w:rsidRPr="008754F5">
        <w:rPr>
          <w:rFonts w:ascii="Times New Roman" w:hAnsi="Times New Roman"/>
          <w:sz w:val="28"/>
          <w:szCs w:val="28"/>
        </w:rPr>
        <w:t xml:space="preserve"> без разногласий</w:t>
      </w:r>
      <w:r>
        <w:rPr>
          <w:rFonts w:ascii="Times New Roman" w:hAnsi="Times New Roman"/>
          <w:sz w:val="28"/>
          <w:szCs w:val="28"/>
        </w:rPr>
        <w:t>;</w:t>
      </w:r>
    </w:p>
    <w:p w:rsidR="004B553B" w:rsidRDefault="004B553B" w:rsidP="004B553B">
      <w:pPr>
        <w:spacing w:after="0"/>
        <w:ind w:firstLine="709"/>
        <w:jc w:val="both"/>
        <w:rPr>
          <w:rFonts w:ascii="Times New Roman" w:hAnsi="Times New Roman"/>
          <w:sz w:val="28"/>
          <w:szCs w:val="28"/>
        </w:rPr>
      </w:pPr>
      <w:r w:rsidRPr="002267B0">
        <w:rPr>
          <w:rFonts w:ascii="Times New Roman" w:hAnsi="Times New Roman"/>
          <w:sz w:val="28"/>
          <w:szCs w:val="28"/>
        </w:rPr>
        <w:t>-</w:t>
      </w:r>
      <w:r>
        <w:rPr>
          <w:rFonts w:ascii="Times New Roman" w:hAnsi="Times New Roman"/>
          <w:sz w:val="28"/>
          <w:szCs w:val="28"/>
        </w:rPr>
        <w:t> </w:t>
      </w:r>
      <w:r w:rsidRPr="002267B0">
        <w:rPr>
          <w:rFonts w:ascii="Times New Roman" w:hAnsi="Times New Roman"/>
          <w:sz w:val="28"/>
          <w:szCs w:val="28"/>
        </w:rPr>
        <w:t>от 2</w:t>
      </w:r>
      <w:r>
        <w:rPr>
          <w:rFonts w:ascii="Times New Roman" w:hAnsi="Times New Roman"/>
          <w:sz w:val="28"/>
          <w:szCs w:val="28"/>
        </w:rPr>
        <w:t>9</w:t>
      </w:r>
      <w:r w:rsidRPr="002267B0">
        <w:rPr>
          <w:rFonts w:ascii="Times New Roman" w:hAnsi="Times New Roman"/>
          <w:sz w:val="28"/>
          <w:szCs w:val="28"/>
        </w:rPr>
        <w:t xml:space="preserve"> </w:t>
      </w:r>
      <w:r>
        <w:rPr>
          <w:rFonts w:ascii="Times New Roman" w:hAnsi="Times New Roman"/>
          <w:sz w:val="28"/>
          <w:szCs w:val="28"/>
        </w:rPr>
        <w:t>марта</w:t>
      </w:r>
      <w:r w:rsidRPr="002267B0">
        <w:rPr>
          <w:rFonts w:ascii="Times New Roman" w:hAnsi="Times New Roman"/>
          <w:sz w:val="28"/>
          <w:szCs w:val="28"/>
        </w:rPr>
        <w:t xml:space="preserve"> 2017 года по </w:t>
      </w:r>
      <w:r>
        <w:rPr>
          <w:rFonts w:ascii="Times New Roman" w:hAnsi="Times New Roman"/>
          <w:sz w:val="28"/>
          <w:szCs w:val="28"/>
        </w:rPr>
        <w:t>Департаменту</w:t>
      </w:r>
      <w:r w:rsidRPr="002267B0">
        <w:rPr>
          <w:rFonts w:ascii="Times New Roman" w:hAnsi="Times New Roman"/>
          <w:sz w:val="28"/>
          <w:szCs w:val="28"/>
        </w:rPr>
        <w:t xml:space="preserve"> </w:t>
      </w:r>
      <w:r w:rsidR="00184F13" w:rsidRPr="002267B0">
        <w:rPr>
          <w:rFonts w:ascii="Times New Roman" w:hAnsi="Times New Roman"/>
          <w:sz w:val="28"/>
          <w:szCs w:val="28"/>
        </w:rPr>
        <w:t>финансов</w:t>
      </w:r>
      <w:r w:rsidR="00184F13">
        <w:rPr>
          <w:rFonts w:ascii="Times New Roman" w:hAnsi="Times New Roman"/>
          <w:sz w:val="28"/>
          <w:szCs w:val="28"/>
        </w:rPr>
        <w:t xml:space="preserve">, </w:t>
      </w:r>
      <w:r w:rsidR="00184F13" w:rsidRPr="008754F5">
        <w:rPr>
          <w:rFonts w:ascii="Times New Roman" w:hAnsi="Times New Roman"/>
          <w:sz w:val="28"/>
          <w:szCs w:val="28"/>
        </w:rPr>
        <w:t>подписан</w:t>
      </w:r>
      <w:r w:rsidRPr="008754F5">
        <w:rPr>
          <w:rFonts w:ascii="Times New Roman" w:hAnsi="Times New Roman"/>
          <w:sz w:val="28"/>
          <w:szCs w:val="28"/>
        </w:rPr>
        <w:t xml:space="preserve"> без разногласий</w:t>
      </w:r>
      <w:r>
        <w:rPr>
          <w:rFonts w:ascii="Times New Roman" w:hAnsi="Times New Roman"/>
          <w:sz w:val="28"/>
          <w:szCs w:val="28"/>
        </w:rPr>
        <w:t>.</w:t>
      </w:r>
    </w:p>
    <w:p w:rsidR="004B553B" w:rsidRPr="002267B0" w:rsidRDefault="004B553B" w:rsidP="004B553B">
      <w:pPr>
        <w:spacing w:after="0"/>
        <w:ind w:firstLine="709"/>
        <w:jc w:val="both"/>
        <w:rPr>
          <w:rFonts w:ascii="Times New Roman" w:hAnsi="Times New Roman"/>
          <w:sz w:val="28"/>
          <w:szCs w:val="28"/>
        </w:rPr>
      </w:pPr>
      <w:r>
        <w:rPr>
          <w:rFonts w:ascii="Times New Roman" w:hAnsi="Times New Roman"/>
          <w:sz w:val="28"/>
          <w:szCs w:val="28"/>
        </w:rPr>
        <w:t>При подготовке отчета использована информация, представленная по запросу Счетной палаты Департаментом промышленной политики.</w:t>
      </w:r>
    </w:p>
    <w:p w:rsidR="004B553B" w:rsidRPr="00054560" w:rsidRDefault="004B553B" w:rsidP="004B553B">
      <w:pPr>
        <w:spacing w:after="0"/>
        <w:ind w:firstLine="709"/>
        <w:jc w:val="both"/>
        <w:rPr>
          <w:rFonts w:ascii="Times New Roman" w:hAnsi="Times New Roman"/>
          <w:sz w:val="8"/>
          <w:szCs w:val="8"/>
        </w:rPr>
      </w:pPr>
    </w:p>
    <w:p w:rsidR="004B553B" w:rsidRDefault="004B553B" w:rsidP="004B553B">
      <w:pPr>
        <w:spacing w:after="120"/>
        <w:ind w:firstLine="709"/>
        <w:jc w:val="both"/>
        <w:rPr>
          <w:rFonts w:ascii="Times New Roman" w:hAnsi="Times New Roman"/>
          <w:b/>
          <w:sz w:val="28"/>
          <w:szCs w:val="28"/>
        </w:rPr>
      </w:pPr>
      <w:r>
        <w:rPr>
          <w:rFonts w:ascii="Times New Roman" w:hAnsi="Times New Roman"/>
          <w:b/>
          <w:sz w:val="28"/>
          <w:szCs w:val="28"/>
        </w:rPr>
        <w:t>Краткая информация о проверяемом объекте и проверяемой сфере</w:t>
      </w:r>
      <w:r w:rsidRPr="007F46FF">
        <w:rPr>
          <w:rFonts w:ascii="Times New Roman" w:hAnsi="Times New Roman"/>
          <w:b/>
          <w:sz w:val="28"/>
          <w:szCs w:val="28"/>
        </w:rPr>
        <w:t>:</w:t>
      </w:r>
    </w:p>
    <w:p w:rsidR="004B553B" w:rsidRPr="00184F13" w:rsidRDefault="004B553B" w:rsidP="004B553B">
      <w:pPr>
        <w:pStyle w:val="ConsPlusNormal"/>
        <w:spacing w:line="276" w:lineRule="auto"/>
        <w:ind w:firstLine="709"/>
        <w:jc w:val="both"/>
        <w:rPr>
          <w:rFonts w:ascii="Times New Roman" w:hAnsi="Times New Roman" w:cs="Times New Roman"/>
          <w:b/>
          <w:i/>
          <w:sz w:val="28"/>
          <w:szCs w:val="28"/>
        </w:rPr>
      </w:pPr>
      <w:r w:rsidRPr="00184F13">
        <w:rPr>
          <w:rFonts w:ascii="Times New Roman" w:hAnsi="Times New Roman" w:cs="Times New Roman"/>
          <w:sz w:val="28"/>
          <w:szCs w:val="28"/>
        </w:rPr>
        <w:t>В целях создания благоприятного предпринимательского климата и условий для ведения бизнеса, предотвращения роста уровня безработицы, напряженности на рынке труда, социальной поддержки безработных граждан, развития трудовых ресурсов, повышение их мобильности и стимулирования социально ориентированной деятельности некоммерческих организаций, в рамках реализации Федерального закона от 24 июля 2007 года № 209</w:t>
      </w:r>
      <w:r w:rsidRPr="00184F13">
        <w:rPr>
          <w:rFonts w:ascii="Times New Roman" w:hAnsi="Times New Roman" w:cs="Times New Roman"/>
          <w:sz w:val="28"/>
          <w:szCs w:val="28"/>
        </w:rPr>
        <w:noBreakHyphen/>
        <w:t xml:space="preserve">ФЗ «О развитии малого и среднего предпринимательства в Российской Федерации», Правительством Чукотского автономного округа Постановлением от 21 октября 2013 года № 410 утверждена Государственная программа «Стимулирование экономической активности населения Чукотского автономного округа на 2014 - 2018 годы» (далее – Государственная программа). </w:t>
      </w:r>
    </w:p>
    <w:p w:rsidR="004B553B" w:rsidRPr="00184F13" w:rsidRDefault="004B553B" w:rsidP="004B553B">
      <w:pPr>
        <w:pStyle w:val="ConsPlusNormal"/>
        <w:spacing w:line="276" w:lineRule="auto"/>
        <w:ind w:firstLine="709"/>
        <w:jc w:val="both"/>
        <w:rPr>
          <w:rFonts w:ascii="Times New Roman" w:hAnsi="Times New Roman" w:cs="Times New Roman"/>
          <w:b/>
          <w:i/>
          <w:sz w:val="28"/>
          <w:szCs w:val="28"/>
        </w:rPr>
      </w:pPr>
      <w:r w:rsidRPr="00184F13">
        <w:rPr>
          <w:rFonts w:ascii="Times New Roman" w:hAnsi="Times New Roman" w:cs="Times New Roman"/>
          <w:sz w:val="28"/>
          <w:szCs w:val="28"/>
        </w:rPr>
        <w:t xml:space="preserve">Подпрограмма «Государственная поддержка малого и среднего предпринимательства» (далее – Подпрограмма) включена в Государственную </w:t>
      </w:r>
      <w:r w:rsidR="00184F13" w:rsidRPr="00184F13">
        <w:rPr>
          <w:rFonts w:ascii="Times New Roman" w:hAnsi="Times New Roman" w:cs="Times New Roman"/>
          <w:sz w:val="28"/>
          <w:szCs w:val="28"/>
        </w:rPr>
        <w:t>программу с</w:t>
      </w:r>
      <w:r w:rsidRPr="00184F13">
        <w:rPr>
          <w:rFonts w:ascii="Times New Roman" w:hAnsi="Times New Roman" w:cs="Times New Roman"/>
          <w:sz w:val="28"/>
          <w:szCs w:val="28"/>
        </w:rPr>
        <w:t xml:space="preserve"> целью создания благоприятных условий для функционирования и развития малого и среднего предпринимательства. Одними из мероприятий, которые реализовывались в рамках Подпрограммы в 2015 - 2016 годах являются:</w:t>
      </w:r>
    </w:p>
    <w:p w:rsidR="004B553B" w:rsidRPr="007011B9" w:rsidRDefault="004B553B" w:rsidP="004B553B">
      <w:pPr>
        <w:pStyle w:val="ConsPlusNonformat"/>
        <w:tabs>
          <w:tab w:val="left" w:pos="993"/>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011B9">
        <w:rPr>
          <w:rFonts w:ascii="Times New Roman" w:hAnsi="Times New Roman" w:cs="Times New Roman"/>
          <w:sz w:val="28"/>
          <w:szCs w:val="28"/>
        </w:rPr>
        <w:t>Предоставление государственной поддержки начинающим субъектам малого предпринимательства на создание собственного дела</w:t>
      </w:r>
      <w:r>
        <w:rPr>
          <w:rFonts w:ascii="Times New Roman" w:hAnsi="Times New Roman" w:cs="Times New Roman"/>
          <w:sz w:val="28"/>
          <w:szCs w:val="28"/>
        </w:rPr>
        <w:t xml:space="preserve"> (ответственный исполнитель – Департамент финансов)</w:t>
      </w:r>
      <w:r w:rsidRPr="007011B9">
        <w:rPr>
          <w:rFonts w:ascii="Times New Roman" w:hAnsi="Times New Roman" w:cs="Times New Roman"/>
          <w:sz w:val="28"/>
          <w:szCs w:val="28"/>
        </w:rPr>
        <w:t>;</w:t>
      </w:r>
    </w:p>
    <w:p w:rsidR="004B553B" w:rsidRDefault="004B553B" w:rsidP="004B553B">
      <w:pPr>
        <w:tabs>
          <w:tab w:val="left" w:pos="993"/>
        </w:tab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w:t>
      </w:r>
      <w:r w:rsidRPr="00C52449">
        <w:rPr>
          <w:rFonts w:ascii="Times New Roman" w:hAnsi="Times New Roman"/>
          <w:sz w:val="28"/>
          <w:szCs w:val="28"/>
        </w:rPr>
        <w:t>Создание и развитие инфраструктуры поддержки субъектов малого и среднего предпринимательства</w:t>
      </w:r>
      <w:r>
        <w:rPr>
          <w:rFonts w:ascii="Times New Roman" w:hAnsi="Times New Roman"/>
          <w:sz w:val="28"/>
          <w:szCs w:val="28"/>
        </w:rPr>
        <w:t xml:space="preserve"> (участники - Департамент промышленной политики, Управление)</w:t>
      </w:r>
      <w:r w:rsidRPr="00C52449">
        <w:rPr>
          <w:rFonts w:ascii="Times New Roman" w:hAnsi="Times New Roman"/>
          <w:sz w:val="28"/>
          <w:szCs w:val="28"/>
        </w:rPr>
        <w:t>.</w:t>
      </w:r>
    </w:p>
    <w:p w:rsidR="004B553B" w:rsidRDefault="004B553B" w:rsidP="004B553B">
      <w:pPr>
        <w:tabs>
          <w:tab w:val="left" w:pos="993"/>
        </w:tab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 окружном бюджете на реализацию мероприятий Подпрограммы в 2015 году предусмотрены ассигнования в объеме 48 900,0 тыс. рублей, в 2016 году - 59 360,5 тыс. рублей.</w:t>
      </w:r>
    </w:p>
    <w:p w:rsidR="004B553B" w:rsidRDefault="004B553B" w:rsidP="004B553B">
      <w:pPr>
        <w:tabs>
          <w:tab w:val="left" w:pos="993"/>
        </w:tabs>
        <w:autoSpaceDE w:val="0"/>
        <w:autoSpaceDN w:val="0"/>
        <w:adjustRightInd w:val="0"/>
        <w:spacing w:after="0"/>
        <w:ind w:firstLine="709"/>
        <w:jc w:val="both"/>
        <w:rPr>
          <w:rFonts w:ascii="Times New Roman" w:hAnsi="Times New Roman"/>
          <w:sz w:val="28"/>
          <w:szCs w:val="28"/>
        </w:rPr>
      </w:pPr>
      <w:r w:rsidRPr="00E57B3E">
        <w:rPr>
          <w:rFonts w:ascii="Times New Roman" w:hAnsi="Times New Roman"/>
          <w:sz w:val="28"/>
          <w:szCs w:val="28"/>
        </w:rPr>
        <w:lastRenderedPageBreak/>
        <w:t xml:space="preserve">Информация об </w:t>
      </w:r>
      <w:r>
        <w:rPr>
          <w:rFonts w:ascii="Times New Roman" w:hAnsi="Times New Roman"/>
          <w:sz w:val="28"/>
          <w:szCs w:val="28"/>
        </w:rPr>
        <w:t xml:space="preserve">утвержденных в окружном </w:t>
      </w:r>
      <w:r w:rsidR="00184F13">
        <w:rPr>
          <w:rFonts w:ascii="Times New Roman" w:hAnsi="Times New Roman"/>
          <w:sz w:val="28"/>
          <w:szCs w:val="28"/>
        </w:rPr>
        <w:t>бюджете ассигнованиях</w:t>
      </w:r>
      <w:r>
        <w:rPr>
          <w:rFonts w:ascii="Times New Roman" w:hAnsi="Times New Roman"/>
          <w:sz w:val="28"/>
          <w:szCs w:val="28"/>
        </w:rPr>
        <w:t xml:space="preserve"> на государственную поддержку субъектов малого предпринимательства, и ее использовании на </w:t>
      </w:r>
      <w:r w:rsidRPr="00E57B3E">
        <w:rPr>
          <w:rFonts w:ascii="Times New Roman" w:hAnsi="Times New Roman"/>
          <w:sz w:val="28"/>
          <w:szCs w:val="28"/>
        </w:rPr>
        <w:t xml:space="preserve">реализацию мероприятий Подпрограммы в 2015-2016 годах </w:t>
      </w:r>
      <w:r>
        <w:rPr>
          <w:rFonts w:ascii="Times New Roman" w:hAnsi="Times New Roman"/>
          <w:sz w:val="28"/>
          <w:szCs w:val="28"/>
        </w:rPr>
        <w:t xml:space="preserve">по источникам финансирования </w:t>
      </w:r>
      <w:r w:rsidRPr="00E57B3E">
        <w:rPr>
          <w:rFonts w:ascii="Times New Roman" w:hAnsi="Times New Roman"/>
          <w:sz w:val="28"/>
          <w:szCs w:val="28"/>
        </w:rPr>
        <w:t>приведена в таблице №1</w:t>
      </w:r>
      <w:r>
        <w:rPr>
          <w:rFonts w:ascii="Times New Roman" w:hAnsi="Times New Roman"/>
          <w:sz w:val="28"/>
          <w:szCs w:val="28"/>
        </w:rPr>
        <w:t>.</w:t>
      </w:r>
    </w:p>
    <w:p w:rsidR="004B553B" w:rsidRDefault="004B553B" w:rsidP="004B553B">
      <w:pPr>
        <w:tabs>
          <w:tab w:val="left" w:pos="993"/>
          <w:tab w:val="left" w:pos="7088"/>
        </w:tabs>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Таблица №1</w:t>
      </w:r>
    </w:p>
    <w:p w:rsidR="004B553B" w:rsidRPr="00C52449" w:rsidRDefault="004B553B" w:rsidP="004B553B">
      <w:pPr>
        <w:tabs>
          <w:tab w:val="left" w:pos="993"/>
          <w:tab w:val="left" w:pos="7797"/>
        </w:tabs>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(тыс.рублей)</w:t>
      </w:r>
    </w:p>
    <w:tbl>
      <w:tblPr>
        <w:tblW w:w="9639" w:type="dxa"/>
        <w:tblInd w:w="15" w:type="dxa"/>
        <w:tblCellMar>
          <w:left w:w="0" w:type="dxa"/>
          <w:right w:w="0" w:type="dxa"/>
        </w:tblCellMar>
        <w:tblLook w:val="04A0" w:firstRow="1" w:lastRow="0" w:firstColumn="1" w:lastColumn="0" w:noHBand="0" w:noVBand="1"/>
      </w:tblPr>
      <w:tblGrid>
        <w:gridCol w:w="3958"/>
        <w:gridCol w:w="1000"/>
        <w:gridCol w:w="979"/>
        <w:gridCol w:w="990"/>
        <w:gridCol w:w="989"/>
        <w:gridCol w:w="849"/>
        <w:gridCol w:w="874"/>
      </w:tblGrid>
      <w:tr w:rsidR="004B553B" w:rsidTr="004B553B">
        <w:trPr>
          <w:trHeight w:val="20"/>
        </w:trPr>
        <w:tc>
          <w:tcPr>
            <w:tcW w:w="3958"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Наименование мероприятия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Утверждено, всего</w:t>
            </w:r>
          </w:p>
        </w:tc>
        <w:tc>
          <w:tcPr>
            <w:tcW w:w="196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в том числе за счет средств:</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Исполнено, всего</w:t>
            </w:r>
          </w:p>
        </w:tc>
        <w:tc>
          <w:tcPr>
            <w:tcW w:w="1723"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в том числе за счет средств:</w:t>
            </w:r>
          </w:p>
        </w:tc>
      </w:tr>
      <w:tr w:rsidR="004B553B" w:rsidTr="004B553B">
        <w:trPr>
          <w:trHeight w:val="20"/>
        </w:trPr>
        <w:tc>
          <w:tcPr>
            <w:tcW w:w="3958" w:type="dxa"/>
            <w:vMerge/>
            <w:tcBorders>
              <w:top w:val="single" w:sz="4" w:space="0" w:color="auto"/>
              <w:left w:val="single" w:sz="4" w:space="0" w:color="auto"/>
              <w:bottom w:val="single" w:sz="4" w:space="0" w:color="000000"/>
              <w:right w:val="single" w:sz="4" w:space="0" w:color="auto"/>
            </w:tcBorders>
            <w:vAlign w:val="center"/>
            <w:hideMark/>
          </w:tcPr>
          <w:p w:rsidR="004B553B" w:rsidRPr="009A4C02" w:rsidRDefault="004B553B" w:rsidP="004B553B">
            <w:pPr>
              <w:spacing w:after="0" w:line="240" w:lineRule="auto"/>
              <w:rPr>
                <w:rFonts w:ascii="Times New Roman" w:hAnsi="Times New Roman"/>
                <w:b/>
                <w:color w:val="000000"/>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4B553B" w:rsidRPr="009A4C02" w:rsidRDefault="004B553B" w:rsidP="004B553B">
            <w:pPr>
              <w:spacing w:after="0" w:line="240" w:lineRule="auto"/>
              <w:rPr>
                <w:rFonts w:ascii="Times New Roman" w:hAnsi="Times New Roman"/>
                <w:b/>
                <w:color w:val="000000"/>
                <w:sz w:val="16"/>
                <w:szCs w:val="16"/>
              </w:rPr>
            </w:pP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ФБ</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ОБ</w:t>
            </w:r>
          </w:p>
        </w:tc>
        <w:tc>
          <w:tcPr>
            <w:tcW w:w="98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553B" w:rsidRPr="009A4C02" w:rsidRDefault="004B553B" w:rsidP="004B553B">
            <w:pPr>
              <w:spacing w:after="0" w:line="240" w:lineRule="auto"/>
              <w:rPr>
                <w:rFonts w:ascii="Times New Roman" w:hAnsi="Times New Roman"/>
                <w:b/>
                <w:color w:val="000000"/>
                <w:sz w:val="16"/>
                <w:szCs w:val="16"/>
              </w:rPr>
            </w:pP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ФБ</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line="240" w:lineRule="auto"/>
              <w:jc w:val="center"/>
              <w:rPr>
                <w:rFonts w:ascii="Times New Roman" w:hAnsi="Times New Roman"/>
                <w:b/>
                <w:color w:val="000000"/>
                <w:sz w:val="16"/>
                <w:szCs w:val="16"/>
              </w:rPr>
            </w:pPr>
            <w:r w:rsidRPr="009A4C02">
              <w:rPr>
                <w:rFonts w:ascii="Times New Roman" w:hAnsi="Times New Roman"/>
                <w:b/>
                <w:color w:val="000000"/>
                <w:sz w:val="16"/>
                <w:szCs w:val="16"/>
              </w:rPr>
              <w:t>ОБ</w:t>
            </w:r>
          </w:p>
        </w:tc>
      </w:tr>
      <w:tr w:rsidR="004B553B" w:rsidTr="004B553B">
        <w:trPr>
          <w:trHeight w:val="20"/>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jc w:val="center"/>
              <w:rPr>
                <w:rFonts w:ascii="Times New Roman" w:hAnsi="Times New Roman"/>
                <w:b/>
                <w:color w:val="000000"/>
                <w:sz w:val="16"/>
                <w:szCs w:val="16"/>
              </w:rPr>
            </w:pPr>
            <w:r w:rsidRPr="009A4C02">
              <w:rPr>
                <w:rFonts w:ascii="Times New Roman" w:hAnsi="Times New Roman"/>
                <w:b/>
                <w:color w:val="000000"/>
                <w:sz w:val="16"/>
                <w:szCs w:val="16"/>
              </w:rPr>
              <w:t>1</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jc w:val="center"/>
              <w:rPr>
                <w:rFonts w:ascii="Times New Roman" w:hAnsi="Times New Roman"/>
                <w:b/>
                <w:color w:val="000000"/>
                <w:sz w:val="16"/>
                <w:szCs w:val="16"/>
              </w:rPr>
            </w:pPr>
            <w:r w:rsidRPr="009A4C02">
              <w:rPr>
                <w:rFonts w:ascii="Times New Roman" w:hAnsi="Times New Roman"/>
                <w:b/>
                <w:color w:val="000000"/>
                <w:sz w:val="16"/>
                <w:szCs w:val="16"/>
              </w:rPr>
              <w:t>2</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jc w:val="center"/>
              <w:rPr>
                <w:rFonts w:ascii="Times New Roman" w:hAnsi="Times New Roman"/>
                <w:b/>
                <w:color w:val="000000"/>
                <w:sz w:val="16"/>
                <w:szCs w:val="16"/>
              </w:rPr>
            </w:pPr>
            <w:r w:rsidRPr="009A4C02">
              <w:rPr>
                <w:rFonts w:ascii="Times New Roman" w:hAnsi="Times New Roman"/>
                <w:b/>
                <w:color w:val="000000"/>
                <w:sz w:val="16"/>
                <w:szCs w:val="16"/>
              </w:rPr>
              <w:t>3</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jc w:val="center"/>
              <w:rPr>
                <w:rFonts w:ascii="Times New Roman" w:hAnsi="Times New Roman"/>
                <w:b/>
                <w:color w:val="000000"/>
                <w:sz w:val="16"/>
                <w:szCs w:val="16"/>
              </w:rPr>
            </w:pPr>
            <w:r w:rsidRPr="009A4C02">
              <w:rPr>
                <w:rFonts w:ascii="Times New Roman" w:hAnsi="Times New Roman"/>
                <w:b/>
                <w:color w:val="000000"/>
                <w:sz w:val="16"/>
                <w:szCs w:val="16"/>
              </w:rPr>
              <w:t>4</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jc w:val="center"/>
              <w:rPr>
                <w:rFonts w:ascii="Times New Roman" w:hAnsi="Times New Roman"/>
                <w:b/>
                <w:color w:val="000000"/>
                <w:sz w:val="16"/>
                <w:szCs w:val="16"/>
              </w:rPr>
            </w:pPr>
            <w:r w:rsidRPr="009A4C02">
              <w:rPr>
                <w:rFonts w:ascii="Times New Roman" w:hAnsi="Times New Roman"/>
                <w:b/>
                <w:color w:val="000000"/>
                <w:sz w:val="16"/>
                <w:szCs w:val="16"/>
              </w:rPr>
              <w:t>5</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jc w:val="center"/>
              <w:rPr>
                <w:rFonts w:ascii="Times New Roman" w:hAnsi="Times New Roman"/>
                <w:b/>
                <w:color w:val="000000"/>
                <w:sz w:val="16"/>
                <w:szCs w:val="16"/>
              </w:rPr>
            </w:pPr>
            <w:r w:rsidRPr="009A4C02">
              <w:rPr>
                <w:rFonts w:ascii="Times New Roman" w:hAnsi="Times New Roman"/>
                <w:b/>
                <w:color w:val="000000"/>
                <w:sz w:val="16"/>
                <w:szCs w:val="16"/>
              </w:rPr>
              <w:t>6</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9A4C02" w:rsidRDefault="004B553B" w:rsidP="004B553B">
            <w:pPr>
              <w:spacing w:after="0"/>
              <w:jc w:val="center"/>
              <w:rPr>
                <w:rFonts w:ascii="Times New Roman" w:hAnsi="Times New Roman"/>
                <w:b/>
                <w:color w:val="000000"/>
                <w:sz w:val="16"/>
                <w:szCs w:val="16"/>
              </w:rPr>
            </w:pPr>
            <w:r w:rsidRPr="009A4C02">
              <w:rPr>
                <w:rFonts w:ascii="Times New Roman" w:hAnsi="Times New Roman"/>
                <w:b/>
                <w:color w:val="000000"/>
                <w:sz w:val="16"/>
                <w:szCs w:val="16"/>
              </w:rPr>
              <w:t>7</w:t>
            </w:r>
          </w:p>
        </w:tc>
      </w:tr>
      <w:tr w:rsidR="004B553B" w:rsidTr="004B553B">
        <w:trPr>
          <w:trHeight w:val="20"/>
        </w:trPr>
        <w:tc>
          <w:tcPr>
            <w:tcW w:w="9639" w:type="dxa"/>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b/>
                <w:color w:val="000000"/>
                <w:sz w:val="16"/>
                <w:szCs w:val="16"/>
              </w:rPr>
            </w:pPr>
            <w:r w:rsidRPr="003B169C">
              <w:rPr>
                <w:rFonts w:ascii="Times New Roman" w:hAnsi="Times New Roman"/>
                <w:b/>
                <w:color w:val="000000"/>
                <w:sz w:val="16"/>
                <w:szCs w:val="16"/>
              </w:rPr>
              <w:t>2015 год</w:t>
            </w:r>
          </w:p>
        </w:tc>
      </w:tr>
      <w:tr w:rsidR="004B553B" w:rsidTr="004B553B">
        <w:trPr>
          <w:trHeight w:val="20"/>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line="240" w:lineRule="auto"/>
              <w:rPr>
                <w:rFonts w:ascii="Times New Roman" w:hAnsi="Times New Roman"/>
                <w:color w:val="000000"/>
                <w:sz w:val="16"/>
                <w:szCs w:val="16"/>
              </w:rPr>
            </w:pPr>
            <w:r w:rsidRPr="003B169C">
              <w:rPr>
                <w:rFonts w:ascii="Times New Roman" w:hAnsi="Times New Roman"/>
                <w:sz w:val="16"/>
                <w:szCs w:val="16"/>
              </w:rPr>
              <w:t>Предоставление государственной поддержки начинающим субъектам малого предпринимательства на создание собственного дела</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5 800,0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ind w:left="-150"/>
              <w:jc w:val="right"/>
              <w:rPr>
                <w:rFonts w:ascii="Times New Roman" w:hAnsi="Times New Roman"/>
                <w:color w:val="000000"/>
                <w:sz w:val="16"/>
                <w:szCs w:val="16"/>
              </w:rPr>
            </w:pPr>
            <w:r w:rsidRPr="003B169C">
              <w:rPr>
                <w:rFonts w:ascii="Times New Roman" w:hAnsi="Times New Roman"/>
                <w:color w:val="000000"/>
                <w:sz w:val="16"/>
                <w:szCs w:val="16"/>
              </w:rPr>
              <w:t xml:space="preserve">       5 800,0   </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 xml:space="preserve">       5 800,0   </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     </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5 800,0   </w:t>
            </w:r>
          </w:p>
        </w:tc>
      </w:tr>
      <w:tr w:rsidR="004B553B" w:rsidTr="004B553B">
        <w:trPr>
          <w:trHeight w:val="505"/>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line="240" w:lineRule="auto"/>
              <w:rPr>
                <w:rFonts w:ascii="Times New Roman" w:hAnsi="Times New Roman"/>
                <w:color w:val="000000"/>
                <w:sz w:val="16"/>
                <w:szCs w:val="16"/>
              </w:rPr>
            </w:pPr>
            <w:r w:rsidRPr="003B169C">
              <w:rPr>
                <w:rFonts w:ascii="Times New Roman" w:hAnsi="Times New Roman"/>
                <w:color w:val="000000"/>
                <w:sz w:val="16"/>
                <w:szCs w:val="16"/>
              </w:rPr>
              <w:t>Создание и развитие инфраструктуры поддержки субъектов малого и среднего предпринимательства</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43 100,0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40 850,0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 xml:space="preserve">       2 250,0   </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 xml:space="preserve">       3 975,4   </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3 682,6   </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292,8   </w:t>
            </w:r>
          </w:p>
        </w:tc>
      </w:tr>
      <w:tr w:rsidR="004B553B" w:rsidTr="004B553B">
        <w:trPr>
          <w:trHeight w:val="20"/>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line="240" w:lineRule="auto"/>
              <w:rPr>
                <w:rFonts w:ascii="Times New Roman" w:hAnsi="Times New Roman"/>
                <w:b/>
                <w:color w:val="000000"/>
                <w:sz w:val="16"/>
                <w:szCs w:val="16"/>
              </w:rPr>
            </w:pPr>
            <w:r w:rsidRPr="00F13E72">
              <w:rPr>
                <w:rFonts w:ascii="Times New Roman" w:hAnsi="Times New Roman"/>
                <w:b/>
                <w:color w:val="000000"/>
                <w:sz w:val="16"/>
                <w:szCs w:val="16"/>
              </w:rPr>
              <w:t>Итого</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48 900,0</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40 850,0</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8 050,0</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9 775,4</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3 682,6</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6 092,8</w:t>
            </w:r>
          </w:p>
        </w:tc>
      </w:tr>
      <w:tr w:rsidR="004B553B" w:rsidTr="004B553B">
        <w:trPr>
          <w:trHeight w:val="20"/>
        </w:trPr>
        <w:tc>
          <w:tcPr>
            <w:tcW w:w="9639" w:type="dxa"/>
            <w:gridSpan w:val="7"/>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b/>
                <w:color w:val="000000"/>
                <w:sz w:val="16"/>
                <w:szCs w:val="16"/>
              </w:rPr>
            </w:pPr>
            <w:r w:rsidRPr="003B169C">
              <w:rPr>
                <w:rFonts w:ascii="Times New Roman" w:hAnsi="Times New Roman"/>
                <w:b/>
                <w:color w:val="000000"/>
                <w:sz w:val="16"/>
                <w:szCs w:val="16"/>
              </w:rPr>
              <w:t>2016 год</w:t>
            </w:r>
          </w:p>
        </w:tc>
      </w:tr>
      <w:tr w:rsidR="004B553B" w:rsidTr="004B553B">
        <w:trPr>
          <w:trHeight w:val="20"/>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line="240" w:lineRule="auto"/>
              <w:rPr>
                <w:rFonts w:ascii="Times New Roman" w:hAnsi="Times New Roman"/>
                <w:color w:val="000000"/>
                <w:sz w:val="16"/>
                <w:szCs w:val="16"/>
              </w:rPr>
            </w:pPr>
            <w:r w:rsidRPr="003B169C">
              <w:rPr>
                <w:rFonts w:ascii="Times New Roman" w:hAnsi="Times New Roman"/>
                <w:sz w:val="16"/>
                <w:szCs w:val="16"/>
              </w:rPr>
              <w:t>Предоставление государственной поддержки начинающим субъектам малого предпринимательства на создание собственного дела</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4 000,0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 xml:space="preserve">       4 000,0   </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 xml:space="preserve">       4 000,0   </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     </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4 000,0   </w:t>
            </w:r>
          </w:p>
        </w:tc>
      </w:tr>
      <w:tr w:rsidR="004B553B" w:rsidTr="004B553B">
        <w:trPr>
          <w:trHeight w:val="59"/>
        </w:trPr>
        <w:tc>
          <w:tcPr>
            <w:tcW w:w="395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line="240" w:lineRule="auto"/>
              <w:rPr>
                <w:rFonts w:ascii="Times New Roman" w:hAnsi="Times New Roman"/>
                <w:color w:val="000000"/>
                <w:sz w:val="16"/>
                <w:szCs w:val="16"/>
              </w:rPr>
            </w:pPr>
            <w:r w:rsidRPr="003B169C">
              <w:rPr>
                <w:rFonts w:ascii="Times New Roman" w:hAnsi="Times New Roman"/>
                <w:color w:val="000000"/>
                <w:sz w:val="16"/>
                <w:szCs w:val="16"/>
              </w:rPr>
              <w:t>Создание и развитие инфраструктуры поддержки субъектов малого и среднего предпринимательства</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55 360,5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center"/>
              <w:rPr>
                <w:rFonts w:ascii="Times New Roman" w:hAnsi="Times New Roman"/>
                <w:color w:val="000000"/>
                <w:sz w:val="16"/>
                <w:szCs w:val="16"/>
              </w:rPr>
            </w:pPr>
            <w:r w:rsidRPr="003B169C">
              <w:rPr>
                <w:rFonts w:ascii="Times New Roman" w:hAnsi="Times New Roman"/>
                <w:color w:val="000000"/>
                <w:sz w:val="16"/>
                <w:szCs w:val="16"/>
              </w:rPr>
              <w:t xml:space="preserve">       37 158,8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 xml:space="preserve">     18 201,7   </w:t>
            </w:r>
          </w:p>
        </w:tc>
        <w:tc>
          <w:tcPr>
            <w:tcW w:w="9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38 838,8 </w:t>
            </w:r>
          </w:p>
        </w:tc>
        <w:tc>
          <w:tcPr>
            <w:tcW w:w="84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36 896,9 </w:t>
            </w:r>
          </w:p>
        </w:tc>
        <w:tc>
          <w:tcPr>
            <w:tcW w:w="8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3B169C" w:rsidRDefault="004B553B" w:rsidP="004B553B">
            <w:pPr>
              <w:spacing w:after="0"/>
              <w:jc w:val="right"/>
              <w:rPr>
                <w:rFonts w:ascii="Times New Roman" w:hAnsi="Times New Roman"/>
                <w:color w:val="000000"/>
                <w:sz w:val="16"/>
                <w:szCs w:val="16"/>
              </w:rPr>
            </w:pPr>
            <w:r w:rsidRPr="003B169C">
              <w:rPr>
                <w:rFonts w:ascii="Times New Roman" w:hAnsi="Times New Roman"/>
                <w:color w:val="000000"/>
                <w:sz w:val="16"/>
                <w:szCs w:val="16"/>
              </w:rPr>
              <w:t>1 941,9 </w:t>
            </w:r>
          </w:p>
        </w:tc>
      </w:tr>
      <w:tr w:rsidR="004B553B" w:rsidRPr="00F13E72" w:rsidTr="004B553B">
        <w:trPr>
          <w:trHeight w:val="59"/>
        </w:trPr>
        <w:tc>
          <w:tcPr>
            <w:tcW w:w="39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line="240" w:lineRule="auto"/>
              <w:rPr>
                <w:rFonts w:ascii="Times New Roman" w:hAnsi="Times New Roman"/>
                <w:b/>
                <w:color w:val="000000"/>
                <w:sz w:val="16"/>
                <w:szCs w:val="16"/>
              </w:rPr>
            </w:pPr>
            <w:r>
              <w:rPr>
                <w:rFonts w:ascii="Times New Roman" w:hAnsi="Times New Roman"/>
                <w:b/>
                <w:color w:val="000000"/>
                <w:sz w:val="16"/>
                <w:szCs w:val="16"/>
              </w:rPr>
              <w:t>Итого</w:t>
            </w:r>
          </w:p>
        </w:tc>
        <w:tc>
          <w:tcPr>
            <w:tcW w:w="1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59 360,5</w:t>
            </w:r>
          </w:p>
        </w:tc>
        <w:tc>
          <w:tcPr>
            <w:tcW w:w="9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37 158,8</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22 201,7</w:t>
            </w:r>
          </w:p>
        </w:tc>
        <w:tc>
          <w:tcPr>
            <w:tcW w:w="9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42 838,8</w:t>
            </w:r>
          </w:p>
        </w:tc>
        <w:tc>
          <w:tcPr>
            <w:tcW w:w="8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36 896,9</w:t>
            </w:r>
          </w:p>
        </w:tc>
        <w:tc>
          <w:tcPr>
            <w:tcW w:w="8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B553B" w:rsidRPr="00F13E72" w:rsidRDefault="004B553B" w:rsidP="004B553B">
            <w:pPr>
              <w:spacing w:after="0"/>
              <w:jc w:val="center"/>
              <w:rPr>
                <w:rFonts w:ascii="Times New Roman" w:hAnsi="Times New Roman"/>
                <w:b/>
                <w:color w:val="000000"/>
                <w:sz w:val="16"/>
                <w:szCs w:val="16"/>
              </w:rPr>
            </w:pPr>
            <w:r>
              <w:rPr>
                <w:rFonts w:ascii="Times New Roman" w:hAnsi="Times New Roman"/>
                <w:b/>
                <w:color w:val="000000"/>
                <w:sz w:val="16"/>
                <w:szCs w:val="16"/>
              </w:rPr>
              <w:t>5 941,9</w:t>
            </w:r>
          </w:p>
        </w:tc>
      </w:tr>
    </w:tbl>
    <w:p w:rsidR="004B553B" w:rsidRPr="00070F45" w:rsidRDefault="004B553B" w:rsidP="004B553B">
      <w:pPr>
        <w:spacing w:after="0" w:line="240" w:lineRule="auto"/>
        <w:ind w:firstLine="709"/>
        <w:jc w:val="center"/>
        <w:rPr>
          <w:rFonts w:ascii="Times New Roman" w:hAnsi="Times New Roman"/>
          <w:b/>
          <w:sz w:val="16"/>
          <w:szCs w:val="16"/>
        </w:rPr>
      </w:pPr>
    </w:p>
    <w:p w:rsidR="004B553B" w:rsidRDefault="004B553B" w:rsidP="004B553B">
      <w:pPr>
        <w:spacing w:after="0" w:line="240" w:lineRule="auto"/>
        <w:ind w:firstLine="709"/>
        <w:jc w:val="center"/>
        <w:rPr>
          <w:rFonts w:ascii="Times New Roman" w:hAnsi="Times New Roman"/>
          <w:b/>
          <w:sz w:val="28"/>
          <w:szCs w:val="28"/>
        </w:rPr>
      </w:pPr>
      <w:r>
        <w:rPr>
          <w:rFonts w:ascii="Times New Roman" w:hAnsi="Times New Roman"/>
          <w:b/>
          <w:sz w:val="28"/>
          <w:szCs w:val="28"/>
        </w:rPr>
        <w:t>2. </w:t>
      </w:r>
      <w:r w:rsidRPr="004B0086">
        <w:rPr>
          <w:rFonts w:ascii="Times New Roman" w:hAnsi="Times New Roman"/>
          <w:b/>
          <w:sz w:val="28"/>
          <w:szCs w:val="28"/>
        </w:rPr>
        <w:t>Реализация мероприятий Подпрограммы</w:t>
      </w:r>
    </w:p>
    <w:p w:rsidR="004B553B" w:rsidRPr="00070F45" w:rsidRDefault="004B553B" w:rsidP="004B553B">
      <w:pPr>
        <w:spacing w:after="0" w:line="240" w:lineRule="auto"/>
        <w:ind w:firstLine="709"/>
        <w:jc w:val="center"/>
        <w:rPr>
          <w:rFonts w:ascii="Times New Roman" w:hAnsi="Times New Roman"/>
          <w:b/>
          <w:sz w:val="16"/>
          <w:szCs w:val="16"/>
        </w:rPr>
      </w:pPr>
    </w:p>
    <w:p w:rsidR="004B553B" w:rsidRPr="00184F13" w:rsidRDefault="004B553B" w:rsidP="004B553B">
      <w:pPr>
        <w:spacing w:line="240" w:lineRule="auto"/>
        <w:ind w:firstLine="709"/>
        <w:jc w:val="both"/>
        <w:rPr>
          <w:rFonts w:ascii="Times New Roman" w:hAnsi="Times New Roman"/>
          <w:b/>
          <w:sz w:val="28"/>
          <w:szCs w:val="28"/>
        </w:rPr>
      </w:pPr>
      <w:r w:rsidRPr="00184F13">
        <w:rPr>
          <w:rFonts w:ascii="Times New Roman" w:hAnsi="Times New Roman"/>
          <w:b/>
          <w:sz w:val="28"/>
          <w:szCs w:val="28"/>
        </w:rPr>
        <w:t>2.1.1. Мероприятие «Предоставление государственной поддержки начинающим субъектам малого предпринимательства на создание собственного дела»</w:t>
      </w:r>
    </w:p>
    <w:p w:rsidR="004B553B" w:rsidRDefault="004B553B" w:rsidP="004B553B">
      <w:pPr>
        <w:spacing w:after="80"/>
        <w:ind w:firstLine="720"/>
        <w:jc w:val="both"/>
        <w:rPr>
          <w:rFonts w:ascii="Times New Roman" w:hAnsi="Times New Roman"/>
          <w:b/>
          <w:i/>
          <w:sz w:val="28"/>
          <w:szCs w:val="28"/>
        </w:rPr>
      </w:pPr>
      <w:r>
        <w:rPr>
          <w:rFonts w:ascii="Times New Roman" w:hAnsi="Times New Roman"/>
          <w:sz w:val="28"/>
          <w:szCs w:val="28"/>
        </w:rPr>
        <w:t xml:space="preserve">В рамках реализации </w:t>
      </w:r>
      <w:r w:rsidRPr="00EE4350">
        <w:rPr>
          <w:rFonts w:ascii="Times New Roman" w:hAnsi="Times New Roman"/>
          <w:sz w:val="28"/>
          <w:szCs w:val="28"/>
        </w:rPr>
        <w:t>основного</w:t>
      </w:r>
      <w:r>
        <w:rPr>
          <w:rFonts w:ascii="Times New Roman" w:hAnsi="Times New Roman"/>
          <w:sz w:val="28"/>
          <w:szCs w:val="28"/>
        </w:rPr>
        <w:t xml:space="preserve"> мероприятия «</w:t>
      </w:r>
      <w:r w:rsidRPr="00C52449">
        <w:rPr>
          <w:rFonts w:ascii="Times New Roman" w:hAnsi="Times New Roman"/>
          <w:sz w:val="28"/>
          <w:szCs w:val="28"/>
        </w:rPr>
        <w:t>Финансовая поддержка субъектов малого и среднего предпринимательства</w:t>
      </w:r>
      <w:r>
        <w:rPr>
          <w:rFonts w:ascii="Times New Roman" w:hAnsi="Times New Roman"/>
          <w:sz w:val="28"/>
          <w:szCs w:val="28"/>
        </w:rPr>
        <w:t xml:space="preserve">» Подпрограммы в 2015- 2016 годах Департаментом финансов </w:t>
      </w:r>
      <w:r w:rsidRPr="00485EE2">
        <w:rPr>
          <w:rFonts w:ascii="Times New Roman" w:hAnsi="Times New Roman"/>
          <w:sz w:val="28"/>
          <w:szCs w:val="28"/>
        </w:rPr>
        <w:t>предоставлялась государственная поддержка начинающим малым предприятиям на создание собственного дела в Чукотском автономном округе</w:t>
      </w:r>
      <w:r>
        <w:rPr>
          <w:rFonts w:ascii="Times New Roman" w:hAnsi="Times New Roman"/>
          <w:sz w:val="28"/>
          <w:szCs w:val="28"/>
        </w:rPr>
        <w:t xml:space="preserve"> </w:t>
      </w:r>
      <w:r w:rsidRPr="00485EE2">
        <w:rPr>
          <w:rFonts w:ascii="Times New Roman" w:hAnsi="Times New Roman"/>
          <w:sz w:val="28"/>
          <w:szCs w:val="28"/>
        </w:rPr>
        <w:t>на основании</w:t>
      </w:r>
      <w:r>
        <w:rPr>
          <w:rFonts w:ascii="Times New Roman" w:hAnsi="Times New Roman"/>
          <w:sz w:val="28"/>
          <w:szCs w:val="28"/>
        </w:rPr>
        <w:t xml:space="preserve"> </w:t>
      </w:r>
      <w:r w:rsidRPr="00485EE2">
        <w:rPr>
          <w:rFonts w:ascii="Times New Roman" w:hAnsi="Times New Roman"/>
          <w:sz w:val="28"/>
          <w:szCs w:val="28"/>
        </w:rPr>
        <w:t>решени</w:t>
      </w:r>
      <w:r>
        <w:rPr>
          <w:rFonts w:ascii="Times New Roman" w:hAnsi="Times New Roman"/>
          <w:sz w:val="28"/>
          <w:szCs w:val="28"/>
        </w:rPr>
        <w:t>й</w:t>
      </w:r>
      <w:r w:rsidRPr="00485EE2">
        <w:rPr>
          <w:rFonts w:ascii="Times New Roman" w:hAnsi="Times New Roman"/>
          <w:sz w:val="28"/>
          <w:szCs w:val="28"/>
        </w:rPr>
        <w:t xml:space="preserve"> Комиссии Чукотского автономного округа по вопросам предоставления финансовой поддержки субъектам малого и среднего предпринимательства</w:t>
      </w:r>
      <w:r>
        <w:rPr>
          <w:rFonts w:ascii="Times New Roman" w:hAnsi="Times New Roman"/>
          <w:sz w:val="28"/>
          <w:szCs w:val="28"/>
        </w:rPr>
        <w:t xml:space="preserve"> (далее – Комиссия) и заключенных с субъектами малого и среднего предпринимательства соглашений </w:t>
      </w:r>
      <w:r w:rsidRPr="00485EE2">
        <w:rPr>
          <w:rFonts w:ascii="Times New Roman" w:hAnsi="Times New Roman"/>
          <w:sz w:val="28"/>
          <w:szCs w:val="28"/>
        </w:rPr>
        <w:t>о предоставлении субсидий.</w:t>
      </w:r>
    </w:p>
    <w:p w:rsidR="004B553B" w:rsidRDefault="004B553B" w:rsidP="004B553B">
      <w:pPr>
        <w:spacing w:after="0"/>
        <w:ind w:firstLine="709"/>
        <w:jc w:val="both"/>
        <w:rPr>
          <w:rFonts w:ascii="Times New Roman" w:hAnsi="Times New Roman"/>
          <w:b/>
          <w:sz w:val="28"/>
          <w:szCs w:val="28"/>
        </w:rPr>
      </w:pPr>
      <w:r w:rsidRPr="00201484">
        <w:rPr>
          <w:rFonts w:ascii="Times New Roman" w:hAnsi="Times New Roman"/>
          <w:sz w:val="28"/>
          <w:szCs w:val="28"/>
        </w:rPr>
        <w:t xml:space="preserve">В соответствии с Порядком предоставления государственной поддержки начинающим малым предприятиям на создание собственного дела в Чукотском автономном округе, утвержденным Постановлением </w:t>
      </w:r>
      <w:r>
        <w:rPr>
          <w:rFonts w:ascii="Times New Roman" w:hAnsi="Times New Roman"/>
          <w:sz w:val="28"/>
          <w:szCs w:val="28"/>
        </w:rPr>
        <w:t xml:space="preserve">Правительства Чукотского автономного округа от 15 мая 2014 года </w:t>
      </w:r>
      <w:r w:rsidRPr="00201484">
        <w:rPr>
          <w:rFonts w:ascii="Times New Roman" w:hAnsi="Times New Roman"/>
          <w:sz w:val="28"/>
          <w:szCs w:val="28"/>
        </w:rPr>
        <w:t>№ 218 (далее</w:t>
      </w:r>
      <w:r>
        <w:rPr>
          <w:rFonts w:ascii="Times New Roman" w:hAnsi="Times New Roman"/>
          <w:sz w:val="28"/>
          <w:szCs w:val="28"/>
        </w:rPr>
        <w:t xml:space="preserve"> -</w:t>
      </w:r>
      <w:r w:rsidRPr="00201484">
        <w:rPr>
          <w:rFonts w:ascii="Times New Roman" w:hAnsi="Times New Roman"/>
          <w:sz w:val="28"/>
          <w:szCs w:val="28"/>
        </w:rPr>
        <w:t xml:space="preserve"> Порядок), субсидия начинающим субъектам малого предпринимательства предоставлялась в форме гранта, в целях финансирования целевых расходов, связанных с началом их предпринимательской деятельности в размере до 500,0 тыс. рублей на одного получателя поддержки.</w:t>
      </w:r>
    </w:p>
    <w:p w:rsidR="004B553B" w:rsidRPr="005F47CC" w:rsidRDefault="004B553B" w:rsidP="004B553B">
      <w:pPr>
        <w:spacing w:after="0"/>
        <w:ind w:firstLine="709"/>
        <w:jc w:val="center"/>
        <w:rPr>
          <w:rFonts w:ascii="Times New Roman" w:hAnsi="Times New Roman"/>
          <w:b/>
          <w:sz w:val="28"/>
          <w:szCs w:val="28"/>
        </w:rPr>
      </w:pPr>
      <w:r w:rsidRPr="005F47CC">
        <w:rPr>
          <w:rFonts w:ascii="Times New Roman" w:hAnsi="Times New Roman"/>
          <w:b/>
          <w:sz w:val="28"/>
          <w:szCs w:val="28"/>
        </w:rPr>
        <w:lastRenderedPageBreak/>
        <w:t>2015 год</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В 2015 году </w:t>
      </w:r>
      <w:r w:rsidRPr="000063A8">
        <w:rPr>
          <w:rFonts w:ascii="Times New Roman" w:hAnsi="Times New Roman"/>
          <w:sz w:val="28"/>
          <w:szCs w:val="28"/>
        </w:rPr>
        <w:t xml:space="preserve">поддержку </w:t>
      </w:r>
      <w:r>
        <w:rPr>
          <w:rFonts w:ascii="Times New Roman" w:hAnsi="Times New Roman"/>
          <w:sz w:val="28"/>
          <w:szCs w:val="28"/>
        </w:rPr>
        <w:t xml:space="preserve">за счет средств окружного бюджета </w:t>
      </w:r>
      <w:r w:rsidRPr="000063A8">
        <w:rPr>
          <w:rFonts w:ascii="Times New Roman" w:hAnsi="Times New Roman"/>
          <w:sz w:val="28"/>
          <w:szCs w:val="28"/>
        </w:rPr>
        <w:t>получили 11</w:t>
      </w:r>
      <w:r>
        <w:rPr>
          <w:rFonts w:ascii="Times New Roman" w:hAnsi="Times New Roman"/>
          <w:sz w:val="28"/>
          <w:szCs w:val="28"/>
        </w:rPr>
        <w:t> </w:t>
      </w:r>
      <w:r w:rsidRPr="000063A8">
        <w:rPr>
          <w:rFonts w:ascii="Times New Roman" w:hAnsi="Times New Roman"/>
          <w:sz w:val="28"/>
          <w:szCs w:val="28"/>
        </w:rPr>
        <w:t xml:space="preserve">грантополучателей на общую сумму </w:t>
      </w:r>
      <w:r>
        <w:rPr>
          <w:rFonts w:ascii="Times New Roman" w:hAnsi="Times New Roman"/>
          <w:sz w:val="28"/>
          <w:szCs w:val="28"/>
        </w:rPr>
        <w:t>5 8</w:t>
      </w:r>
      <w:r w:rsidRPr="000063A8">
        <w:rPr>
          <w:rFonts w:ascii="Times New Roman" w:hAnsi="Times New Roman"/>
          <w:sz w:val="28"/>
          <w:szCs w:val="28"/>
        </w:rPr>
        <w:t>00,0</w:t>
      </w:r>
      <w:r>
        <w:rPr>
          <w:rFonts w:ascii="Times New Roman" w:hAnsi="Times New Roman"/>
          <w:sz w:val="28"/>
          <w:szCs w:val="28"/>
        </w:rPr>
        <w:t> </w:t>
      </w:r>
      <w:r w:rsidRPr="000063A8">
        <w:rPr>
          <w:rFonts w:ascii="Times New Roman" w:hAnsi="Times New Roman"/>
          <w:sz w:val="28"/>
          <w:szCs w:val="28"/>
        </w:rPr>
        <w:t>тыс. рублей</w:t>
      </w:r>
      <w:r>
        <w:rPr>
          <w:rFonts w:ascii="Times New Roman" w:hAnsi="Times New Roman"/>
          <w:sz w:val="28"/>
          <w:szCs w:val="28"/>
        </w:rPr>
        <w:t xml:space="preserve">. </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Проверкой охвачено семь субъектов предпринимательской деятельности, получивших поддержку в 2015 году и имеющих неиспользованные остатки субсидии (или невыполненные обязательства </w:t>
      </w:r>
      <w:r>
        <w:rPr>
          <w:rFonts w:ascii="Times New Roman" w:hAnsi="Times New Roman"/>
          <w:color w:val="000000"/>
          <w:sz w:val="28"/>
          <w:szCs w:val="28"/>
        </w:rPr>
        <w:t>по софинансированию)</w:t>
      </w:r>
      <w:r>
        <w:rPr>
          <w:rFonts w:ascii="Times New Roman" w:hAnsi="Times New Roman"/>
          <w:sz w:val="28"/>
          <w:szCs w:val="28"/>
        </w:rPr>
        <w:t xml:space="preserve"> по состоянию на 1 июля 2016 года (</w:t>
      </w:r>
      <w:r w:rsidRPr="00EB4251">
        <w:rPr>
          <w:rFonts w:ascii="Times New Roman" w:hAnsi="Times New Roman"/>
          <w:sz w:val="28"/>
          <w:szCs w:val="28"/>
        </w:rPr>
        <w:t>отчет</w:t>
      </w:r>
      <w:r>
        <w:rPr>
          <w:rFonts w:ascii="Times New Roman" w:hAnsi="Times New Roman"/>
          <w:sz w:val="28"/>
          <w:szCs w:val="28"/>
        </w:rPr>
        <w:t>ы</w:t>
      </w:r>
      <w:r w:rsidRPr="00EB4251">
        <w:rPr>
          <w:rFonts w:ascii="Times New Roman" w:hAnsi="Times New Roman"/>
          <w:sz w:val="28"/>
          <w:szCs w:val="28"/>
        </w:rPr>
        <w:t xml:space="preserve"> грантополучателей о реализации Бизнес-проектов</w:t>
      </w:r>
      <w:r>
        <w:rPr>
          <w:rFonts w:ascii="Times New Roman" w:hAnsi="Times New Roman"/>
          <w:sz w:val="28"/>
          <w:szCs w:val="28"/>
        </w:rPr>
        <w:t>). В ходе проверки установлено следующее.</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На 1 января 2017 </w:t>
      </w:r>
      <w:r w:rsidRPr="00941076">
        <w:rPr>
          <w:rFonts w:ascii="Times New Roman" w:hAnsi="Times New Roman"/>
          <w:sz w:val="28"/>
          <w:szCs w:val="28"/>
        </w:rPr>
        <w:t xml:space="preserve">года </w:t>
      </w:r>
      <w:r>
        <w:rPr>
          <w:rFonts w:ascii="Times New Roman" w:hAnsi="Times New Roman"/>
          <w:sz w:val="28"/>
          <w:szCs w:val="28"/>
        </w:rPr>
        <w:t>полученные в 2015 году гранты</w:t>
      </w:r>
      <w:r w:rsidRPr="00941076">
        <w:rPr>
          <w:rFonts w:ascii="Times New Roman" w:hAnsi="Times New Roman"/>
          <w:sz w:val="28"/>
          <w:szCs w:val="28"/>
        </w:rPr>
        <w:t xml:space="preserve"> фактически</w:t>
      </w:r>
      <w:r>
        <w:rPr>
          <w:rFonts w:ascii="Times New Roman" w:hAnsi="Times New Roman"/>
          <w:sz w:val="28"/>
          <w:szCs w:val="28"/>
        </w:rPr>
        <w:t xml:space="preserve"> использованы в сумме 4 027,2 тыс. рублей, собственные средства грантополучателей – 1 197,9 тыс. рублей. </w:t>
      </w:r>
    </w:p>
    <w:p w:rsidR="004B553B" w:rsidRDefault="004B553B" w:rsidP="004B553B">
      <w:pPr>
        <w:pStyle w:val="a6"/>
        <w:spacing w:after="0"/>
        <w:ind w:left="0" w:firstLine="709"/>
        <w:jc w:val="both"/>
        <w:rPr>
          <w:rFonts w:ascii="Times New Roman" w:hAnsi="Times New Roman"/>
          <w:sz w:val="28"/>
          <w:szCs w:val="28"/>
        </w:rPr>
      </w:pPr>
      <w:r w:rsidRPr="00CE5B31">
        <w:rPr>
          <w:rFonts w:ascii="Times New Roman" w:hAnsi="Times New Roman"/>
          <w:sz w:val="28"/>
          <w:szCs w:val="28"/>
        </w:rPr>
        <w:t>Шесть грантополучателей, получившие государственную поддержку   в 2015 году, на 1 июля 2016 года имею</w:t>
      </w:r>
      <w:r>
        <w:rPr>
          <w:rFonts w:ascii="Times New Roman" w:hAnsi="Times New Roman"/>
          <w:sz w:val="28"/>
          <w:szCs w:val="28"/>
        </w:rPr>
        <w:t>т</w:t>
      </w:r>
      <w:r w:rsidRPr="00CE5B31">
        <w:rPr>
          <w:rFonts w:ascii="Times New Roman" w:hAnsi="Times New Roman"/>
          <w:sz w:val="28"/>
          <w:szCs w:val="28"/>
        </w:rPr>
        <w:t xml:space="preserve"> неиспользованные остатки субсидии или невыполненные обязательства </w:t>
      </w:r>
      <w:r w:rsidRPr="00CE5B31">
        <w:rPr>
          <w:rFonts w:ascii="Times New Roman" w:hAnsi="Times New Roman"/>
          <w:color w:val="000000"/>
          <w:sz w:val="28"/>
          <w:szCs w:val="28"/>
        </w:rPr>
        <w:t>по софинансированию</w:t>
      </w:r>
      <w:r w:rsidRPr="00CE5B31">
        <w:rPr>
          <w:rFonts w:ascii="Times New Roman" w:hAnsi="Times New Roman"/>
          <w:sz w:val="28"/>
          <w:szCs w:val="28"/>
        </w:rPr>
        <w:t xml:space="preserve">: ИП Сэкве Владимир Николаевич, ООО «Гавриила», Глава КФХ Оттой Алексей Анатольевич, </w:t>
      </w:r>
      <w:r w:rsidRPr="00CE5B31">
        <w:rPr>
          <w:rFonts w:ascii="Times New Roman" w:hAnsi="Times New Roman"/>
          <w:color w:val="000000"/>
          <w:sz w:val="28"/>
          <w:szCs w:val="28"/>
        </w:rPr>
        <w:t>ИП Пенет Виктория Валентиновна, ИП Ситарова Виктория Валентиновна, ИП Кабанов Василий Викторович.</w:t>
      </w:r>
      <w:r w:rsidRPr="005B2E6E">
        <w:rPr>
          <w:rFonts w:ascii="Times New Roman" w:hAnsi="Times New Roman"/>
          <w:sz w:val="28"/>
          <w:szCs w:val="28"/>
        </w:rPr>
        <w:t xml:space="preserve"> </w:t>
      </w:r>
    </w:p>
    <w:p w:rsidR="004B553B" w:rsidRPr="00A71941" w:rsidRDefault="004B553B" w:rsidP="004B553B">
      <w:pPr>
        <w:spacing w:after="0"/>
        <w:ind w:firstLine="709"/>
        <w:jc w:val="both"/>
        <w:rPr>
          <w:rFonts w:ascii="Times New Roman" w:hAnsi="Times New Roman"/>
          <w:sz w:val="28"/>
          <w:szCs w:val="28"/>
        </w:rPr>
      </w:pPr>
      <w:r>
        <w:rPr>
          <w:rFonts w:ascii="Times New Roman" w:hAnsi="Times New Roman"/>
          <w:sz w:val="28"/>
          <w:szCs w:val="28"/>
        </w:rPr>
        <w:t>Анализ использования вышеназванными субъектами предпринимательской деятельности грантов, предоставленных из окружного бюджета в 2015 году, на 1 января 2017 года приведен в таблице № 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A71941">
        <w:rPr>
          <w:rFonts w:ascii="Times New Roman" w:hAnsi="Times New Roman"/>
          <w:sz w:val="28"/>
          <w:szCs w:val="28"/>
        </w:rPr>
        <w:t>Таблица №2</w:t>
      </w:r>
    </w:p>
    <w:p w:rsidR="004B553B" w:rsidRPr="00A71941" w:rsidRDefault="004B553B" w:rsidP="004B553B">
      <w:pPr>
        <w:tabs>
          <w:tab w:val="left" w:pos="7797"/>
          <w:tab w:val="left" w:pos="7938"/>
        </w:tabs>
        <w:spacing w:after="0" w:line="240" w:lineRule="auto"/>
        <w:ind w:right="-144"/>
        <w:jc w:val="center"/>
        <w:rPr>
          <w:rFonts w:ascii="Times New Roman" w:hAnsi="Times New Roman"/>
          <w:sz w:val="28"/>
          <w:szCs w:val="28"/>
        </w:rPr>
      </w:pPr>
      <w:r>
        <w:rPr>
          <w:rFonts w:ascii="Times New Roman" w:hAnsi="Times New Roman"/>
          <w:sz w:val="28"/>
          <w:szCs w:val="28"/>
        </w:rPr>
        <w:tab/>
      </w:r>
      <w:r w:rsidRPr="00A71941">
        <w:rPr>
          <w:rFonts w:ascii="Times New Roman" w:hAnsi="Times New Roman"/>
          <w:sz w:val="28"/>
          <w:szCs w:val="28"/>
        </w:rPr>
        <w:t>(тыс. рублей)</w:t>
      </w:r>
    </w:p>
    <w:tbl>
      <w:tblPr>
        <w:tblW w:w="10451" w:type="dxa"/>
        <w:tblInd w:w="-318" w:type="dxa"/>
        <w:tblLayout w:type="fixed"/>
        <w:tblLook w:val="04A0" w:firstRow="1" w:lastRow="0" w:firstColumn="1" w:lastColumn="0" w:noHBand="0" w:noVBand="1"/>
      </w:tblPr>
      <w:tblGrid>
        <w:gridCol w:w="1844"/>
        <w:gridCol w:w="1276"/>
        <w:gridCol w:w="1134"/>
        <w:gridCol w:w="1134"/>
        <w:gridCol w:w="850"/>
        <w:gridCol w:w="945"/>
        <w:gridCol w:w="856"/>
        <w:gridCol w:w="798"/>
        <w:gridCol w:w="856"/>
        <w:gridCol w:w="758"/>
      </w:tblGrid>
      <w:tr w:rsidR="004B553B" w:rsidRPr="002C37E4" w:rsidTr="004B553B">
        <w:trPr>
          <w:trHeight w:val="20"/>
        </w:trPr>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BE0DF3" w:rsidRDefault="004B553B" w:rsidP="004B553B">
            <w:pPr>
              <w:spacing w:after="0" w:line="240" w:lineRule="auto"/>
              <w:ind w:left="-108" w:firstLine="284"/>
              <w:jc w:val="center"/>
              <w:rPr>
                <w:rFonts w:ascii="Times New Roman" w:hAnsi="Times New Roman"/>
                <w:b/>
                <w:color w:val="000000"/>
                <w:sz w:val="15"/>
                <w:szCs w:val="15"/>
              </w:rPr>
            </w:pPr>
            <w:r w:rsidRPr="00BE0DF3">
              <w:rPr>
                <w:rFonts w:ascii="Times New Roman" w:hAnsi="Times New Roman"/>
                <w:b/>
                <w:color w:val="000000"/>
                <w:sz w:val="15"/>
                <w:szCs w:val="15"/>
              </w:rPr>
              <w:t>Наименование субъекта МСП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Предоставлено субсидии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 xml:space="preserve">Сумма софинансирования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Срок реализации Бизнес проекта</w:t>
            </w:r>
          </w:p>
        </w:tc>
        <w:tc>
          <w:tcPr>
            <w:tcW w:w="1795"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Использовано на 01.07.2016 г.(акт проверки от 11.10.2016г.) за счет</w:t>
            </w:r>
          </w:p>
        </w:tc>
        <w:tc>
          <w:tcPr>
            <w:tcW w:w="3268" w:type="dxa"/>
            <w:gridSpan w:val="4"/>
            <w:tcBorders>
              <w:top w:val="single" w:sz="4" w:space="0" w:color="auto"/>
              <w:left w:val="nil"/>
              <w:bottom w:val="single" w:sz="4" w:space="0" w:color="auto"/>
              <w:right w:val="single" w:sz="4" w:space="0" w:color="000000"/>
            </w:tcBorders>
            <w:shd w:val="clear" w:color="auto" w:fill="auto"/>
            <w:vAlign w:val="center"/>
            <w:hideMark/>
          </w:tcPr>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Использовано  на 01.01.2017 года за счет</w:t>
            </w:r>
          </w:p>
        </w:tc>
      </w:tr>
      <w:tr w:rsidR="004B553B" w:rsidRPr="002C37E4" w:rsidTr="004B553B">
        <w:trPr>
          <w:trHeight w:val="20"/>
        </w:trPr>
        <w:tc>
          <w:tcPr>
            <w:tcW w:w="1844" w:type="dxa"/>
            <w:vMerge/>
            <w:tcBorders>
              <w:top w:val="single" w:sz="4" w:space="0" w:color="auto"/>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субсидии</w:t>
            </w:r>
          </w:p>
        </w:tc>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b/>
                <w:color w:val="000000"/>
                <w:sz w:val="15"/>
                <w:szCs w:val="15"/>
              </w:rPr>
            </w:pPr>
            <w:r>
              <w:rPr>
                <w:rFonts w:ascii="Times New Roman" w:hAnsi="Times New Roman"/>
                <w:b/>
                <w:color w:val="000000"/>
                <w:sz w:val="15"/>
                <w:szCs w:val="15"/>
              </w:rPr>
              <w:t>с</w:t>
            </w:r>
            <w:r w:rsidRPr="00BE0DF3">
              <w:rPr>
                <w:rFonts w:ascii="Times New Roman" w:hAnsi="Times New Roman"/>
                <w:b/>
                <w:color w:val="000000"/>
                <w:sz w:val="15"/>
                <w:szCs w:val="15"/>
              </w:rPr>
              <w:t>обствен</w:t>
            </w:r>
          </w:p>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ных средств</w:t>
            </w:r>
          </w:p>
        </w:tc>
        <w:tc>
          <w:tcPr>
            <w:tcW w:w="1654" w:type="dxa"/>
            <w:gridSpan w:val="2"/>
            <w:tcBorders>
              <w:top w:val="single" w:sz="4" w:space="0" w:color="auto"/>
              <w:left w:val="nil"/>
              <w:bottom w:val="single" w:sz="4" w:space="0" w:color="auto"/>
              <w:right w:val="single" w:sz="4" w:space="0" w:color="000000"/>
            </w:tcBorders>
            <w:shd w:val="clear" w:color="auto" w:fill="auto"/>
            <w:vAlign w:val="center"/>
            <w:hideMark/>
          </w:tcPr>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субсидии</w:t>
            </w:r>
          </w:p>
        </w:tc>
        <w:tc>
          <w:tcPr>
            <w:tcW w:w="1614" w:type="dxa"/>
            <w:gridSpan w:val="2"/>
            <w:tcBorders>
              <w:top w:val="single" w:sz="4" w:space="0" w:color="auto"/>
              <w:left w:val="nil"/>
              <w:bottom w:val="single" w:sz="4" w:space="0" w:color="auto"/>
              <w:right w:val="single" w:sz="4" w:space="0" w:color="000000"/>
            </w:tcBorders>
            <w:shd w:val="clear" w:color="auto" w:fill="auto"/>
            <w:vAlign w:val="center"/>
            <w:hideMark/>
          </w:tcPr>
          <w:p w:rsidR="004B553B" w:rsidRPr="00BE0DF3" w:rsidRDefault="004B553B" w:rsidP="004B553B">
            <w:pPr>
              <w:spacing w:after="0" w:line="240" w:lineRule="auto"/>
              <w:jc w:val="center"/>
              <w:rPr>
                <w:rFonts w:ascii="Times New Roman" w:hAnsi="Times New Roman"/>
                <w:b/>
                <w:color w:val="000000"/>
                <w:sz w:val="15"/>
                <w:szCs w:val="15"/>
              </w:rPr>
            </w:pPr>
            <w:r w:rsidRPr="00BE0DF3">
              <w:rPr>
                <w:rFonts w:ascii="Times New Roman" w:hAnsi="Times New Roman"/>
                <w:b/>
                <w:color w:val="000000"/>
                <w:sz w:val="15"/>
                <w:szCs w:val="15"/>
              </w:rPr>
              <w:t>собственных средств</w:t>
            </w:r>
          </w:p>
        </w:tc>
      </w:tr>
      <w:tr w:rsidR="004B553B" w:rsidRPr="002C37E4" w:rsidTr="004B553B">
        <w:trPr>
          <w:trHeight w:val="20"/>
        </w:trPr>
        <w:tc>
          <w:tcPr>
            <w:tcW w:w="1844" w:type="dxa"/>
            <w:vMerge/>
            <w:tcBorders>
              <w:top w:val="single" w:sz="4" w:space="0" w:color="auto"/>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850" w:type="dxa"/>
            <w:vMerge/>
            <w:tcBorders>
              <w:top w:val="nil"/>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945" w:type="dxa"/>
            <w:vMerge/>
            <w:tcBorders>
              <w:top w:val="nil"/>
              <w:left w:val="single" w:sz="4" w:space="0" w:color="auto"/>
              <w:bottom w:val="single" w:sz="4" w:space="0" w:color="000000"/>
              <w:right w:val="single" w:sz="4" w:space="0" w:color="auto"/>
            </w:tcBorders>
            <w:vAlign w:val="center"/>
            <w:hideMark/>
          </w:tcPr>
          <w:p w:rsidR="004B553B" w:rsidRPr="00BE0DF3" w:rsidRDefault="004B553B" w:rsidP="004B553B">
            <w:pPr>
              <w:spacing w:after="0" w:line="240" w:lineRule="auto"/>
              <w:rPr>
                <w:rFonts w:ascii="Times New Roman" w:hAnsi="Times New Roman"/>
                <w:b/>
                <w:color w:val="000000"/>
                <w:sz w:val="15"/>
                <w:szCs w:val="15"/>
              </w:rPr>
            </w:pPr>
          </w:p>
        </w:tc>
        <w:tc>
          <w:tcPr>
            <w:tcW w:w="856"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color w:val="000000"/>
                <w:sz w:val="15"/>
                <w:szCs w:val="15"/>
              </w:rPr>
            </w:pPr>
            <w:r w:rsidRPr="0056714D">
              <w:rPr>
                <w:rFonts w:ascii="Times New Roman" w:hAnsi="Times New Roman"/>
                <w:color w:val="000000"/>
                <w:sz w:val="15"/>
                <w:szCs w:val="15"/>
              </w:rPr>
              <w:t>тыс.руб.</w:t>
            </w:r>
          </w:p>
        </w:tc>
        <w:tc>
          <w:tcPr>
            <w:tcW w:w="798"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color w:val="000000"/>
                <w:sz w:val="15"/>
                <w:szCs w:val="15"/>
              </w:rPr>
            </w:pPr>
            <w:r w:rsidRPr="0056714D">
              <w:rPr>
                <w:rFonts w:ascii="Times New Roman" w:hAnsi="Times New Roman"/>
                <w:color w:val="000000"/>
                <w:sz w:val="15"/>
                <w:szCs w:val="15"/>
              </w:rPr>
              <w:t>%</w:t>
            </w:r>
          </w:p>
        </w:tc>
        <w:tc>
          <w:tcPr>
            <w:tcW w:w="856"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color w:val="000000"/>
                <w:sz w:val="15"/>
                <w:szCs w:val="15"/>
              </w:rPr>
            </w:pPr>
            <w:r w:rsidRPr="0056714D">
              <w:rPr>
                <w:rFonts w:ascii="Times New Roman" w:hAnsi="Times New Roman"/>
                <w:color w:val="000000"/>
                <w:sz w:val="15"/>
                <w:szCs w:val="15"/>
              </w:rPr>
              <w:t>тыс.руб.</w:t>
            </w:r>
          </w:p>
        </w:tc>
        <w:tc>
          <w:tcPr>
            <w:tcW w:w="758"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color w:val="000000"/>
                <w:sz w:val="15"/>
                <w:szCs w:val="15"/>
              </w:rPr>
            </w:pPr>
            <w:r w:rsidRPr="0056714D">
              <w:rPr>
                <w:rFonts w:ascii="Times New Roman" w:hAnsi="Times New Roman"/>
                <w:color w:val="000000"/>
                <w:sz w:val="15"/>
                <w:szCs w:val="15"/>
              </w:rPr>
              <w:t>%</w:t>
            </w:r>
          </w:p>
        </w:tc>
      </w:tr>
      <w:tr w:rsidR="004B553B" w:rsidRPr="0056714D" w:rsidTr="004B553B">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4</w:t>
            </w:r>
          </w:p>
        </w:tc>
        <w:tc>
          <w:tcPr>
            <w:tcW w:w="850"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5</w:t>
            </w:r>
          </w:p>
        </w:tc>
        <w:tc>
          <w:tcPr>
            <w:tcW w:w="945"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6</w:t>
            </w:r>
          </w:p>
        </w:tc>
        <w:tc>
          <w:tcPr>
            <w:tcW w:w="856"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7</w:t>
            </w:r>
          </w:p>
        </w:tc>
        <w:tc>
          <w:tcPr>
            <w:tcW w:w="798"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8</w:t>
            </w:r>
          </w:p>
        </w:tc>
        <w:tc>
          <w:tcPr>
            <w:tcW w:w="856"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9</w:t>
            </w:r>
          </w:p>
        </w:tc>
        <w:tc>
          <w:tcPr>
            <w:tcW w:w="758" w:type="dxa"/>
            <w:tcBorders>
              <w:top w:val="nil"/>
              <w:left w:val="nil"/>
              <w:bottom w:val="single" w:sz="4" w:space="0" w:color="auto"/>
              <w:right w:val="single" w:sz="4" w:space="0" w:color="auto"/>
            </w:tcBorders>
            <w:shd w:val="clear" w:color="auto" w:fill="auto"/>
            <w:vAlign w:val="center"/>
            <w:hideMark/>
          </w:tcPr>
          <w:p w:rsidR="004B553B" w:rsidRPr="0056714D" w:rsidRDefault="004B553B" w:rsidP="004B553B">
            <w:pPr>
              <w:spacing w:after="0" w:line="240" w:lineRule="auto"/>
              <w:jc w:val="center"/>
              <w:rPr>
                <w:rFonts w:ascii="Times New Roman" w:hAnsi="Times New Roman"/>
                <w:b/>
                <w:color w:val="000000"/>
                <w:sz w:val="16"/>
                <w:szCs w:val="16"/>
              </w:rPr>
            </w:pPr>
            <w:r w:rsidRPr="0056714D">
              <w:rPr>
                <w:rFonts w:ascii="Times New Roman" w:hAnsi="Times New Roman"/>
                <w:b/>
                <w:color w:val="000000"/>
                <w:sz w:val="16"/>
                <w:szCs w:val="16"/>
              </w:rPr>
              <w:t>10</w:t>
            </w:r>
          </w:p>
        </w:tc>
      </w:tr>
      <w:tr w:rsidR="004B553B" w:rsidRPr="002C37E4" w:rsidTr="004B553B">
        <w:trPr>
          <w:trHeight w:val="184"/>
        </w:trPr>
        <w:tc>
          <w:tcPr>
            <w:tcW w:w="1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4B553B" w:rsidRPr="002C37E4" w:rsidRDefault="004B553B" w:rsidP="004B553B">
            <w:pPr>
              <w:spacing w:after="0" w:line="240" w:lineRule="auto"/>
              <w:rPr>
                <w:rFonts w:ascii="Times New Roman" w:hAnsi="Times New Roman"/>
                <w:color w:val="000000"/>
                <w:sz w:val="16"/>
                <w:szCs w:val="16"/>
              </w:rPr>
            </w:pPr>
            <w:r w:rsidRPr="002C37E4">
              <w:rPr>
                <w:rFonts w:ascii="Times New Roman" w:hAnsi="Times New Roman"/>
                <w:color w:val="000000"/>
                <w:sz w:val="16"/>
                <w:szCs w:val="16"/>
              </w:rPr>
              <w:t>Глава  КФХ   Оттой Алексей Анатольевич</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276,5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6"/>
                <w:szCs w:val="16"/>
              </w:rPr>
            </w:pPr>
            <w:r w:rsidRPr="002C37E4">
              <w:rPr>
                <w:rFonts w:ascii="Times New Roman" w:hAnsi="Times New Roman"/>
                <w:color w:val="000000"/>
                <w:sz w:val="16"/>
                <w:szCs w:val="16"/>
              </w:rPr>
              <w:t>до 01.08.2016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500</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500</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276,5</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w:t>
            </w:r>
          </w:p>
        </w:tc>
      </w:tr>
      <w:tr w:rsidR="004B553B" w:rsidRPr="002C37E4" w:rsidTr="004B553B">
        <w:trPr>
          <w:trHeight w:val="184"/>
        </w:trPr>
        <w:tc>
          <w:tcPr>
            <w:tcW w:w="1844"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8"/>
                <w:szCs w:val="18"/>
              </w:rPr>
            </w:pPr>
          </w:p>
        </w:tc>
        <w:tc>
          <w:tcPr>
            <w:tcW w:w="945"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8"/>
                <w:szCs w:val="18"/>
              </w:rPr>
            </w:pPr>
          </w:p>
        </w:tc>
        <w:tc>
          <w:tcPr>
            <w:tcW w:w="856"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8"/>
                <w:szCs w:val="18"/>
              </w:rPr>
            </w:pPr>
          </w:p>
        </w:tc>
        <w:tc>
          <w:tcPr>
            <w:tcW w:w="798"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8"/>
                <w:szCs w:val="18"/>
              </w:rPr>
            </w:pPr>
          </w:p>
        </w:tc>
        <w:tc>
          <w:tcPr>
            <w:tcW w:w="856"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8"/>
                <w:szCs w:val="18"/>
              </w:rPr>
            </w:pPr>
          </w:p>
        </w:tc>
        <w:tc>
          <w:tcPr>
            <w:tcW w:w="758" w:type="dxa"/>
            <w:vMerge/>
            <w:tcBorders>
              <w:top w:val="nil"/>
              <w:left w:val="single" w:sz="4" w:space="0" w:color="auto"/>
              <w:bottom w:val="single" w:sz="4" w:space="0" w:color="auto"/>
              <w:right w:val="single" w:sz="4" w:space="0" w:color="auto"/>
            </w:tcBorders>
            <w:vAlign w:val="center"/>
            <w:hideMark/>
          </w:tcPr>
          <w:p w:rsidR="004B553B" w:rsidRPr="002C37E4" w:rsidRDefault="004B553B" w:rsidP="004B553B">
            <w:pPr>
              <w:spacing w:after="0" w:line="240" w:lineRule="auto"/>
              <w:rPr>
                <w:rFonts w:ascii="Times New Roman" w:hAnsi="Times New Roman"/>
                <w:color w:val="000000"/>
                <w:sz w:val="18"/>
                <w:szCs w:val="18"/>
              </w:rPr>
            </w:pPr>
          </w:p>
        </w:tc>
      </w:tr>
      <w:tr w:rsidR="004B553B" w:rsidRPr="002C37E4" w:rsidTr="004B553B">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rPr>
                <w:rFonts w:ascii="Times New Roman" w:hAnsi="Times New Roman"/>
                <w:color w:val="000000"/>
                <w:sz w:val="16"/>
                <w:szCs w:val="16"/>
              </w:rPr>
            </w:pPr>
            <w:r w:rsidRPr="002C37E4">
              <w:rPr>
                <w:rFonts w:ascii="Times New Roman" w:hAnsi="Times New Roman"/>
                <w:color w:val="000000"/>
                <w:sz w:val="16"/>
                <w:szCs w:val="16"/>
              </w:rPr>
              <w:t>ООО «Гавриила»</w:t>
            </w:r>
          </w:p>
        </w:tc>
        <w:tc>
          <w:tcPr>
            <w:tcW w:w="127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1 000,00</w:t>
            </w:r>
          </w:p>
        </w:tc>
        <w:tc>
          <w:tcPr>
            <w:tcW w:w="1134"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150</w:t>
            </w:r>
          </w:p>
        </w:tc>
        <w:tc>
          <w:tcPr>
            <w:tcW w:w="1134"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6"/>
                <w:szCs w:val="16"/>
              </w:rPr>
            </w:pPr>
            <w:r w:rsidRPr="002C37E4">
              <w:rPr>
                <w:rFonts w:ascii="Times New Roman" w:hAnsi="Times New Roman"/>
                <w:color w:val="000000"/>
                <w:sz w:val="16"/>
                <w:szCs w:val="16"/>
              </w:rPr>
              <w:t>до 31.12.2016</w:t>
            </w:r>
          </w:p>
        </w:tc>
        <w:tc>
          <w:tcPr>
            <w:tcW w:w="850"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85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798"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85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758"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r>
      <w:tr w:rsidR="004B553B" w:rsidRPr="002C37E4" w:rsidTr="004B553B">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rPr>
                <w:rFonts w:ascii="Times New Roman" w:hAnsi="Times New Roman"/>
                <w:color w:val="000000"/>
                <w:sz w:val="16"/>
                <w:szCs w:val="16"/>
              </w:rPr>
            </w:pPr>
            <w:r w:rsidRPr="002C37E4">
              <w:rPr>
                <w:rFonts w:ascii="Times New Roman" w:hAnsi="Times New Roman"/>
                <w:color w:val="000000"/>
                <w:sz w:val="16"/>
                <w:szCs w:val="16"/>
              </w:rPr>
              <w:t>ИП Пенет Виктория Валентиновна</w:t>
            </w:r>
          </w:p>
        </w:tc>
        <w:tc>
          <w:tcPr>
            <w:tcW w:w="127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500</w:t>
            </w:r>
          </w:p>
        </w:tc>
        <w:tc>
          <w:tcPr>
            <w:tcW w:w="1134"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75</w:t>
            </w:r>
          </w:p>
        </w:tc>
        <w:tc>
          <w:tcPr>
            <w:tcW w:w="1134"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6"/>
                <w:szCs w:val="16"/>
              </w:rPr>
            </w:pPr>
            <w:r w:rsidRPr="002C37E4">
              <w:rPr>
                <w:rFonts w:ascii="Times New Roman" w:hAnsi="Times New Roman"/>
                <w:color w:val="000000"/>
                <w:sz w:val="16"/>
                <w:szCs w:val="16"/>
              </w:rPr>
              <w:t>до 31.12.2017</w:t>
            </w:r>
          </w:p>
        </w:tc>
        <w:tc>
          <w:tcPr>
            <w:tcW w:w="850"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158,5</w:t>
            </w:r>
          </w:p>
        </w:tc>
        <w:tc>
          <w:tcPr>
            <w:tcW w:w="945"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85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272,2</w:t>
            </w:r>
          </w:p>
        </w:tc>
        <w:tc>
          <w:tcPr>
            <w:tcW w:w="798"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54,4</w:t>
            </w:r>
          </w:p>
        </w:tc>
        <w:tc>
          <w:tcPr>
            <w:tcW w:w="85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75</w:t>
            </w:r>
            <w:r>
              <w:rPr>
                <w:rFonts w:ascii="Times New Roman" w:hAnsi="Times New Roman"/>
                <w:color w:val="000000"/>
                <w:sz w:val="18"/>
                <w:szCs w:val="18"/>
              </w:rPr>
              <w:t>,0</w:t>
            </w:r>
          </w:p>
        </w:tc>
        <w:tc>
          <w:tcPr>
            <w:tcW w:w="758"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w:t>
            </w:r>
          </w:p>
        </w:tc>
      </w:tr>
      <w:tr w:rsidR="004B553B" w:rsidRPr="002C37E4" w:rsidTr="004B553B">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rPr>
                <w:rFonts w:ascii="Times New Roman" w:hAnsi="Times New Roman"/>
                <w:color w:val="000000"/>
                <w:sz w:val="16"/>
                <w:szCs w:val="16"/>
              </w:rPr>
            </w:pPr>
            <w:r w:rsidRPr="002C37E4">
              <w:rPr>
                <w:rFonts w:ascii="Times New Roman" w:hAnsi="Times New Roman"/>
                <w:color w:val="000000"/>
                <w:sz w:val="16"/>
                <w:szCs w:val="16"/>
              </w:rPr>
              <w:t>ИП Ситарова Виктория Валентиновна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6"/>
                <w:szCs w:val="16"/>
              </w:rPr>
            </w:pPr>
            <w:r w:rsidRPr="002C37E4">
              <w:rPr>
                <w:rFonts w:ascii="Times New Roman" w:hAnsi="Times New Roman"/>
                <w:color w:val="000000"/>
                <w:sz w:val="16"/>
                <w:szCs w:val="16"/>
              </w:rPr>
              <w:t xml:space="preserve">до 01.10.2017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355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4,35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455</w:t>
            </w:r>
            <w:r>
              <w:rPr>
                <w:rFonts w:ascii="Times New Roman" w:hAnsi="Times New Roman"/>
                <w:color w:val="000000"/>
                <w:sz w:val="18"/>
                <w:szCs w:val="18"/>
              </w:rPr>
              <w:t>,0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91,0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75</w:t>
            </w:r>
            <w:r>
              <w:rPr>
                <w:rFonts w:ascii="Times New Roman" w:hAnsi="Times New Roman"/>
                <w:color w:val="000000"/>
                <w:sz w:val="18"/>
                <w:szCs w:val="18"/>
              </w:rPr>
              <w:t>,0</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w:t>
            </w:r>
          </w:p>
        </w:tc>
      </w:tr>
      <w:tr w:rsidR="004B553B" w:rsidRPr="002C37E4" w:rsidTr="004B553B">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rPr>
                <w:rFonts w:ascii="Times New Roman" w:hAnsi="Times New Roman"/>
                <w:color w:val="000000"/>
                <w:sz w:val="16"/>
                <w:szCs w:val="16"/>
              </w:rPr>
            </w:pPr>
            <w:r w:rsidRPr="002C37E4">
              <w:rPr>
                <w:rFonts w:ascii="Times New Roman" w:hAnsi="Times New Roman"/>
                <w:color w:val="000000"/>
                <w:sz w:val="16"/>
                <w:szCs w:val="16"/>
              </w:rPr>
              <w:t>ИП Сэкве Владимир Николаевич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6"/>
                <w:szCs w:val="16"/>
              </w:rPr>
            </w:pPr>
            <w:r w:rsidRPr="002C37E4">
              <w:rPr>
                <w:rFonts w:ascii="Times New Roman" w:hAnsi="Times New Roman"/>
                <w:color w:val="000000"/>
                <w:sz w:val="16"/>
                <w:szCs w:val="16"/>
              </w:rPr>
              <w:t xml:space="preserve">до 30.11.2017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75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w:t>
            </w:r>
          </w:p>
        </w:tc>
      </w:tr>
      <w:tr w:rsidR="004B553B" w:rsidRPr="002C37E4" w:rsidTr="004B553B">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rPr>
                <w:rFonts w:ascii="Times New Roman" w:hAnsi="Times New Roman"/>
                <w:color w:val="000000"/>
                <w:sz w:val="16"/>
                <w:szCs w:val="16"/>
              </w:rPr>
            </w:pPr>
            <w:r w:rsidRPr="002C37E4">
              <w:rPr>
                <w:rFonts w:ascii="Times New Roman" w:hAnsi="Times New Roman"/>
                <w:color w:val="000000"/>
                <w:sz w:val="16"/>
                <w:szCs w:val="16"/>
              </w:rPr>
              <w:t>ИП Кабанов Василий Викторович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6"/>
                <w:szCs w:val="16"/>
              </w:rPr>
            </w:pPr>
            <w:r w:rsidRPr="002C37E4">
              <w:rPr>
                <w:rFonts w:ascii="Times New Roman" w:hAnsi="Times New Roman"/>
                <w:color w:val="000000"/>
                <w:sz w:val="16"/>
                <w:szCs w:val="16"/>
              </w:rPr>
              <w:t xml:space="preserve"> до 31.12.2016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290</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500</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100,2</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color w:val="000000"/>
                <w:sz w:val="18"/>
                <w:szCs w:val="18"/>
              </w:rPr>
            </w:pPr>
            <w:r w:rsidRPr="002C37E4">
              <w:rPr>
                <w:rFonts w:ascii="Times New Roman" w:hAnsi="Times New Roman"/>
                <w:color w:val="000000"/>
                <w:sz w:val="18"/>
                <w:szCs w:val="18"/>
              </w:rPr>
              <w:t>100</w:t>
            </w:r>
          </w:p>
        </w:tc>
      </w:tr>
      <w:tr w:rsidR="004B553B" w:rsidRPr="002C37E4" w:rsidTr="004B553B">
        <w:trPr>
          <w:trHeight w:val="2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rPr>
                <w:rFonts w:ascii="Times New Roman" w:hAnsi="Times New Roman"/>
                <w:b/>
                <w:bCs/>
                <w:color w:val="000000"/>
                <w:sz w:val="20"/>
                <w:szCs w:val="20"/>
              </w:rPr>
            </w:pPr>
            <w:r w:rsidRPr="002C37E4">
              <w:rPr>
                <w:rFonts w:ascii="Times New Roman" w:hAnsi="Times New Roman"/>
                <w:b/>
                <w:bCs/>
                <w:color w:val="000000"/>
                <w:sz w:val="20"/>
                <w:szCs w:val="20"/>
              </w:rPr>
              <w:t>Всего </w:t>
            </w:r>
          </w:p>
        </w:tc>
        <w:tc>
          <w:tcPr>
            <w:tcW w:w="127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b/>
                <w:bCs/>
                <w:color w:val="000000"/>
                <w:sz w:val="18"/>
                <w:szCs w:val="18"/>
              </w:rPr>
            </w:pPr>
            <w:r w:rsidRPr="002C37E4">
              <w:rPr>
                <w:rFonts w:ascii="Times New Roman" w:hAnsi="Times New Roman"/>
                <w:b/>
                <w:bCs/>
                <w:color w:val="000000"/>
                <w:sz w:val="18"/>
                <w:szCs w:val="18"/>
              </w:rPr>
              <w:t>3 500,00</w:t>
            </w:r>
          </w:p>
        </w:tc>
        <w:tc>
          <w:tcPr>
            <w:tcW w:w="1134"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b/>
                <w:bCs/>
                <w:color w:val="000000"/>
                <w:sz w:val="18"/>
                <w:szCs w:val="18"/>
              </w:rPr>
            </w:pPr>
            <w:r w:rsidRPr="002C37E4">
              <w:rPr>
                <w:rFonts w:ascii="Times New Roman" w:hAnsi="Times New Roman"/>
                <w:b/>
                <w:bCs/>
                <w:color w:val="000000"/>
                <w:sz w:val="18"/>
                <w:szCs w:val="18"/>
              </w:rPr>
              <w:t>751,7</w:t>
            </w:r>
          </w:p>
        </w:tc>
        <w:tc>
          <w:tcPr>
            <w:tcW w:w="1134"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rPr>
                <w:color w:val="000000"/>
              </w:rPr>
            </w:pPr>
            <w:r w:rsidRPr="002C37E4">
              <w:rPr>
                <w:color w:val="000000"/>
              </w:rPr>
              <w:t> </w:t>
            </w:r>
          </w:p>
        </w:tc>
        <w:tc>
          <w:tcPr>
            <w:tcW w:w="850"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b/>
                <w:bCs/>
                <w:color w:val="000000"/>
                <w:sz w:val="18"/>
                <w:szCs w:val="18"/>
              </w:rPr>
            </w:pPr>
            <w:r w:rsidRPr="002C37E4">
              <w:rPr>
                <w:rFonts w:ascii="Times New Roman" w:hAnsi="Times New Roman"/>
                <w:b/>
                <w:bCs/>
                <w:color w:val="000000"/>
                <w:sz w:val="18"/>
                <w:szCs w:val="18"/>
              </w:rPr>
              <w:t>1 303,5</w:t>
            </w:r>
          </w:p>
        </w:tc>
        <w:tc>
          <w:tcPr>
            <w:tcW w:w="945"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b/>
                <w:bCs/>
                <w:color w:val="000000"/>
                <w:sz w:val="18"/>
                <w:szCs w:val="18"/>
              </w:rPr>
            </w:pPr>
            <w:r w:rsidRPr="002C37E4">
              <w:rPr>
                <w:rFonts w:ascii="Times New Roman" w:hAnsi="Times New Roman"/>
                <w:b/>
                <w:bCs/>
                <w:color w:val="000000"/>
                <w:sz w:val="18"/>
                <w:szCs w:val="18"/>
              </w:rPr>
              <w:t>89,35</w:t>
            </w:r>
          </w:p>
        </w:tc>
        <w:tc>
          <w:tcPr>
            <w:tcW w:w="85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b/>
                <w:bCs/>
                <w:color w:val="000000"/>
                <w:sz w:val="18"/>
                <w:szCs w:val="18"/>
              </w:rPr>
            </w:pPr>
            <w:r w:rsidRPr="002C37E4">
              <w:rPr>
                <w:rFonts w:ascii="Times New Roman" w:hAnsi="Times New Roman"/>
                <w:b/>
                <w:bCs/>
                <w:color w:val="000000"/>
                <w:sz w:val="18"/>
                <w:szCs w:val="18"/>
              </w:rPr>
              <w:t>1 727,2</w:t>
            </w:r>
          </w:p>
        </w:tc>
        <w:tc>
          <w:tcPr>
            <w:tcW w:w="798"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b/>
                <w:bCs/>
                <w:color w:val="000000"/>
                <w:sz w:val="18"/>
                <w:szCs w:val="18"/>
              </w:rPr>
            </w:pPr>
            <w:r w:rsidRPr="002C37E4">
              <w:rPr>
                <w:rFonts w:ascii="Times New Roman" w:hAnsi="Times New Roman"/>
                <w:b/>
                <w:bCs/>
                <w:color w:val="000000"/>
                <w:sz w:val="18"/>
                <w:szCs w:val="18"/>
              </w:rPr>
              <w:t>49,3</w:t>
            </w:r>
          </w:p>
        </w:tc>
        <w:tc>
          <w:tcPr>
            <w:tcW w:w="856"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b/>
                <w:bCs/>
                <w:color w:val="000000"/>
                <w:sz w:val="18"/>
                <w:szCs w:val="18"/>
              </w:rPr>
            </w:pPr>
            <w:r w:rsidRPr="002C37E4">
              <w:rPr>
                <w:rFonts w:ascii="Times New Roman" w:hAnsi="Times New Roman"/>
                <w:b/>
                <w:bCs/>
                <w:color w:val="000000"/>
                <w:sz w:val="18"/>
                <w:szCs w:val="18"/>
              </w:rPr>
              <w:t>526,7</w:t>
            </w:r>
          </w:p>
        </w:tc>
        <w:tc>
          <w:tcPr>
            <w:tcW w:w="758" w:type="dxa"/>
            <w:tcBorders>
              <w:top w:val="nil"/>
              <w:left w:val="nil"/>
              <w:bottom w:val="single" w:sz="4" w:space="0" w:color="auto"/>
              <w:right w:val="single" w:sz="4" w:space="0" w:color="auto"/>
            </w:tcBorders>
            <w:shd w:val="clear" w:color="auto" w:fill="auto"/>
            <w:vAlign w:val="center"/>
            <w:hideMark/>
          </w:tcPr>
          <w:p w:rsidR="004B553B" w:rsidRPr="002C37E4" w:rsidRDefault="004B553B" w:rsidP="004B553B">
            <w:pPr>
              <w:spacing w:after="0" w:line="240" w:lineRule="auto"/>
              <w:jc w:val="center"/>
              <w:rPr>
                <w:rFonts w:ascii="Times New Roman" w:hAnsi="Times New Roman"/>
                <w:b/>
                <w:bCs/>
                <w:color w:val="000000"/>
                <w:sz w:val="18"/>
                <w:szCs w:val="18"/>
              </w:rPr>
            </w:pPr>
            <w:r w:rsidRPr="002C37E4">
              <w:rPr>
                <w:rFonts w:ascii="Times New Roman" w:hAnsi="Times New Roman"/>
                <w:b/>
                <w:bCs/>
                <w:color w:val="000000"/>
                <w:sz w:val="18"/>
                <w:szCs w:val="18"/>
              </w:rPr>
              <w:t>70,1</w:t>
            </w:r>
          </w:p>
        </w:tc>
      </w:tr>
    </w:tbl>
    <w:p w:rsidR="004B553B" w:rsidRPr="00070F45" w:rsidRDefault="004B553B" w:rsidP="004B553B">
      <w:pPr>
        <w:pStyle w:val="a6"/>
        <w:spacing w:after="0" w:line="240" w:lineRule="auto"/>
        <w:ind w:left="0" w:firstLine="709"/>
        <w:jc w:val="both"/>
        <w:rPr>
          <w:rFonts w:ascii="Times New Roman" w:hAnsi="Times New Roman"/>
          <w:sz w:val="16"/>
          <w:szCs w:val="16"/>
        </w:rPr>
      </w:pP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В ходе проверки установлено следующее.</w:t>
      </w:r>
    </w:p>
    <w:p w:rsidR="004B553B" w:rsidRPr="005C21C5"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Проекты в полном объеме реализованы двумя субъектами предпринимательской деятельности: </w:t>
      </w:r>
      <w:r w:rsidRPr="005C21C5">
        <w:rPr>
          <w:rFonts w:ascii="Times New Roman" w:hAnsi="Times New Roman"/>
          <w:color w:val="000000"/>
          <w:sz w:val="28"/>
          <w:szCs w:val="28"/>
        </w:rPr>
        <w:t xml:space="preserve">Глава </w:t>
      </w:r>
      <w:r w:rsidR="00763799" w:rsidRPr="005C21C5">
        <w:rPr>
          <w:rFonts w:ascii="Times New Roman" w:hAnsi="Times New Roman"/>
          <w:color w:val="000000"/>
          <w:sz w:val="28"/>
          <w:szCs w:val="28"/>
        </w:rPr>
        <w:t>КФХ Оттой</w:t>
      </w:r>
      <w:r w:rsidRPr="005C21C5">
        <w:rPr>
          <w:rFonts w:ascii="Times New Roman" w:hAnsi="Times New Roman"/>
          <w:color w:val="000000"/>
          <w:sz w:val="28"/>
          <w:szCs w:val="28"/>
        </w:rPr>
        <w:t xml:space="preserve"> Алексей Анатольевич</w:t>
      </w:r>
      <w:r>
        <w:rPr>
          <w:rFonts w:ascii="Times New Roman" w:hAnsi="Times New Roman"/>
          <w:color w:val="000000"/>
          <w:sz w:val="28"/>
          <w:szCs w:val="28"/>
        </w:rPr>
        <w:t xml:space="preserve"> – проект на сумму 776,5 тыс. рублей (из них 500,0 тыс. рублей – средства окружного бюджета), </w:t>
      </w:r>
      <w:r w:rsidRPr="005C21C5">
        <w:rPr>
          <w:rFonts w:ascii="Times New Roman" w:hAnsi="Times New Roman"/>
          <w:color w:val="000000"/>
          <w:sz w:val="28"/>
          <w:szCs w:val="28"/>
        </w:rPr>
        <w:t>ИП Кабанов Василий Викторович</w:t>
      </w:r>
      <w:r>
        <w:rPr>
          <w:rFonts w:ascii="Times New Roman" w:hAnsi="Times New Roman"/>
          <w:color w:val="000000"/>
          <w:sz w:val="28"/>
          <w:szCs w:val="28"/>
        </w:rPr>
        <w:t xml:space="preserve"> – 600,2 тыс. рублей (из них 500,0 тыс. рублей - средства окружного бюджета).</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lastRenderedPageBreak/>
        <w:t xml:space="preserve">Тремя субъектами предпринимательской деятельности на 1 января 2017 года использование грантов составило: ИП Пенет Викторя Валентиновна – 54,4%, ИП Ситарова Виктория Валентиновна – 91,0 %, ИП Сэкве Владимир Николаевич – 0,0 %. Сроки реализации Бизнес-проектов продлены им дополнительными соглашениями до октября-декабря 2017 года. </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По состоянию на 30 декабря 2016 года остатки средств на расчетных счетах ИП Ситарова В.В. в кредитной организации не соответствуют отчетным данным по остаткам субсидии. Согласно представленному отчету ИП Сэкве В.Н., на 31.12.2016 г. документально не подтверждено использование гранта в сумме 500,0 тыс. рублей. Справка (выписка) кредитной организации об остатках средств на расчетных счетах в установленный срок им не представлена. Департаментом финансов в адрес ИП Сэкве В.Н. направлено уведомление от 08.02.2017 г. №3-02-07/386 о необходимости выполнения пункта 3.2. Соглашения №05-01-08/100 от 09.12.2015г. и предоставления в срок до 28.02.2017 г. в адрес Департамента необходимого пакета документов. На момент проверки информация от ИП Сэкве В.Н. в Департамент финансов не поступила.</w:t>
      </w:r>
    </w:p>
    <w:p w:rsidR="004B553B" w:rsidRDefault="004B553B" w:rsidP="004B553B">
      <w:pPr>
        <w:spacing w:after="0"/>
        <w:ind w:firstLine="708"/>
        <w:jc w:val="both"/>
        <w:rPr>
          <w:rFonts w:ascii="Times New Roman" w:hAnsi="Times New Roman"/>
          <w:sz w:val="28"/>
          <w:szCs w:val="28"/>
        </w:rPr>
      </w:pPr>
      <w:r w:rsidRPr="00910908">
        <w:rPr>
          <w:rFonts w:ascii="Times New Roman" w:hAnsi="Times New Roman"/>
          <w:sz w:val="28"/>
          <w:szCs w:val="28"/>
        </w:rPr>
        <w:t xml:space="preserve">Обществу с ограниченной ответственностью </w:t>
      </w:r>
      <w:r>
        <w:rPr>
          <w:rFonts w:ascii="Times New Roman" w:hAnsi="Times New Roman"/>
          <w:sz w:val="28"/>
          <w:szCs w:val="28"/>
        </w:rPr>
        <w:t>«</w:t>
      </w:r>
      <w:r w:rsidRPr="00910908">
        <w:rPr>
          <w:rFonts w:ascii="Times New Roman" w:hAnsi="Times New Roman"/>
          <w:sz w:val="28"/>
          <w:szCs w:val="28"/>
        </w:rPr>
        <w:t>Гавриила</w:t>
      </w:r>
      <w:r>
        <w:rPr>
          <w:rFonts w:ascii="Times New Roman" w:hAnsi="Times New Roman"/>
          <w:sz w:val="28"/>
          <w:szCs w:val="28"/>
        </w:rPr>
        <w:t>»</w:t>
      </w:r>
      <w:r w:rsidRPr="00910908">
        <w:rPr>
          <w:rFonts w:ascii="Times New Roman" w:hAnsi="Times New Roman"/>
          <w:sz w:val="28"/>
          <w:szCs w:val="28"/>
        </w:rPr>
        <w:t xml:space="preserve"> (далее – ООО </w:t>
      </w:r>
      <w:r>
        <w:rPr>
          <w:rFonts w:ascii="Times New Roman" w:hAnsi="Times New Roman"/>
          <w:sz w:val="28"/>
          <w:szCs w:val="28"/>
        </w:rPr>
        <w:t>«</w:t>
      </w:r>
      <w:r w:rsidRPr="00910908">
        <w:rPr>
          <w:rFonts w:ascii="Times New Roman" w:hAnsi="Times New Roman"/>
          <w:sz w:val="28"/>
          <w:szCs w:val="28"/>
        </w:rPr>
        <w:t>Гавриила</w:t>
      </w:r>
      <w:r>
        <w:rPr>
          <w:rFonts w:ascii="Times New Roman" w:hAnsi="Times New Roman"/>
          <w:sz w:val="28"/>
          <w:szCs w:val="28"/>
        </w:rPr>
        <w:t>»</w:t>
      </w:r>
      <w:r w:rsidRPr="00910908">
        <w:rPr>
          <w:rFonts w:ascii="Times New Roman" w:hAnsi="Times New Roman"/>
          <w:sz w:val="28"/>
          <w:szCs w:val="28"/>
        </w:rPr>
        <w:t>)</w:t>
      </w:r>
      <w:r>
        <w:rPr>
          <w:rFonts w:ascii="Times New Roman" w:hAnsi="Times New Roman"/>
          <w:sz w:val="28"/>
          <w:szCs w:val="28"/>
        </w:rPr>
        <w:t>, учредителями которого являются 2 физических лица,</w:t>
      </w:r>
      <w:r w:rsidRPr="00910908">
        <w:rPr>
          <w:rFonts w:ascii="Times New Roman" w:hAnsi="Times New Roman"/>
          <w:sz w:val="28"/>
          <w:szCs w:val="28"/>
        </w:rPr>
        <w:t xml:space="preserve"> из окружного бюджета предоставлена </w:t>
      </w:r>
      <w:r>
        <w:rPr>
          <w:rFonts w:ascii="Times New Roman" w:hAnsi="Times New Roman"/>
          <w:sz w:val="28"/>
          <w:szCs w:val="28"/>
        </w:rPr>
        <w:t>субсидия в объеме 1 </w:t>
      </w:r>
      <w:r w:rsidRPr="00910908">
        <w:rPr>
          <w:rFonts w:ascii="Times New Roman" w:hAnsi="Times New Roman"/>
          <w:sz w:val="28"/>
          <w:szCs w:val="28"/>
        </w:rPr>
        <w:t>000,0 тыс. рублей</w:t>
      </w:r>
      <w:r>
        <w:rPr>
          <w:rFonts w:ascii="Times New Roman" w:hAnsi="Times New Roman"/>
          <w:sz w:val="28"/>
          <w:szCs w:val="28"/>
        </w:rPr>
        <w:t xml:space="preserve"> </w:t>
      </w:r>
      <w:r w:rsidRPr="00910908">
        <w:rPr>
          <w:rFonts w:ascii="Times New Roman" w:hAnsi="Times New Roman"/>
          <w:sz w:val="28"/>
          <w:szCs w:val="28"/>
        </w:rPr>
        <w:t xml:space="preserve">на условиях долевого софинансирования расходов за счет собственных средств в размере 150,0 тыс. рублей. Субсидия предоставлена </w:t>
      </w:r>
      <w:r w:rsidRPr="00201484">
        <w:rPr>
          <w:rFonts w:ascii="Times New Roman" w:hAnsi="Times New Roman"/>
          <w:sz w:val="28"/>
          <w:szCs w:val="28"/>
        </w:rPr>
        <w:t>на закупку оборудования, инструментов, расходных материалов</w:t>
      </w:r>
      <w:r w:rsidRPr="00910908">
        <w:rPr>
          <w:rFonts w:ascii="Times New Roman" w:hAnsi="Times New Roman"/>
          <w:sz w:val="28"/>
          <w:szCs w:val="28"/>
        </w:rPr>
        <w:t xml:space="preserve"> на реализацию проекта </w:t>
      </w:r>
      <w:r>
        <w:rPr>
          <w:rFonts w:ascii="Times New Roman" w:hAnsi="Times New Roman"/>
          <w:sz w:val="28"/>
          <w:szCs w:val="28"/>
        </w:rPr>
        <w:t>«</w:t>
      </w:r>
      <w:r w:rsidRPr="00910908">
        <w:rPr>
          <w:rFonts w:ascii="Times New Roman" w:hAnsi="Times New Roman"/>
          <w:sz w:val="28"/>
          <w:szCs w:val="28"/>
        </w:rPr>
        <w:t>Вылов и переработка рыбы сиг</w:t>
      </w:r>
      <w:r>
        <w:rPr>
          <w:rFonts w:ascii="Times New Roman" w:hAnsi="Times New Roman"/>
          <w:sz w:val="28"/>
          <w:szCs w:val="28"/>
        </w:rPr>
        <w:t>»</w:t>
      </w:r>
      <w:r w:rsidRPr="00910908">
        <w:rPr>
          <w:rFonts w:ascii="Times New Roman" w:hAnsi="Times New Roman"/>
          <w:sz w:val="28"/>
          <w:szCs w:val="28"/>
        </w:rPr>
        <w:t xml:space="preserve"> в п.</w:t>
      </w:r>
      <w:r>
        <w:rPr>
          <w:rFonts w:ascii="Times New Roman" w:hAnsi="Times New Roman"/>
          <w:sz w:val="28"/>
          <w:szCs w:val="28"/>
        </w:rPr>
        <w:t> </w:t>
      </w:r>
      <w:r w:rsidRPr="00910908">
        <w:rPr>
          <w:rFonts w:ascii="Times New Roman" w:hAnsi="Times New Roman"/>
          <w:sz w:val="28"/>
          <w:szCs w:val="28"/>
        </w:rPr>
        <w:t xml:space="preserve">Беринговский. </w:t>
      </w:r>
      <w:r w:rsidRPr="00EE4350">
        <w:rPr>
          <w:rFonts w:ascii="Times New Roman" w:hAnsi="Times New Roman"/>
          <w:sz w:val="28"/>
          <w:szCs w:val="28"/>
        </w:rPr>
        <w:t xml:space="preserve">В </w:t>
      </w:r>
      <w:r w:rsidRPr="00EE4350">
        <w:rPr>
          <w:rFonts w:ascii="Times New Roman" w:hAnsi="Times New Roman"/>
          <w:sz w:val="28"/>
          <w:szCs w:val="28"/>
          <w:lang w:val="en-US"/>
        </w:rPr>
        <w:t>I</w:t>
      </w:r>
      <w:r w:rsidRPr="00EE4350">
        <w:rPr>
          <w:rFonts w:ascii="Times New Roman" w:hAnsi="Times New Roman"/>
          <w:sz w:val="28"/>
          <w:szCs w:val="28"/>
        </w:rPr>
        <w:t xml:space="preserve"> и </w:t>
      </w:r>
      <w:r w:rsidRPr="00EE4350">
        <w:rPr>
          <w:rFonts w:ascii="Times New Roman" w:hAnsi="Times New Roman"/>
          <w:sz w:val="28"/>
          <w:szCs w:val="28"/>
          <w:lang w:val="en-US"/>
        </w:rPr>
        <w:t>II</w:t>
      </w:r>
      <w:r w:rsidRPr="00EE4350">
        <w:rPr>
          <w:rFonts w:ascii="Times New Roman" w:hAnsi="Times New Roman"/>
          <w:sz w:val="28"/>
          <w:szCs w:val="28"/>
        </w:rPr>
        <w:t xml:space="preserve"> квартал</w:t>
      </w:r>
      <w:r>
        <w:rPr>
          <w:rFonts w:ascii="Times New Roman" w:hAnsi="Times New Roman"/>
          <w:sz w:val="28"/>
          <w:szCs w:val="28"/>
        </w:rPr>
        <w:t>е</w:t>
      </w:r>
      <w:r w:rsidRPr="00201484">
        <w:rPr>
          <w:rFonts w:ascii="Times New Roman" w:hAnsi="Times New Roman"/>
          <w:sz w:val="28"/>
          <w:szCs w:val="28"/>
        </w:rPr>
        <w:t xml:space="preserve"> 2016 года </w:t>
      </w:r>
      <w:r w:rsidRPr="00910908">
        <w:rPr>
          <w:rFonts w:ascii="Times New Roman" w:hAnsi="Times New Roman"/>
          <w:sz w:val="28"/>
          <w:szCs w:val="28"/>
        </w:rPr>
        <w:t xml:space="preserve">ООО </w:t>
      </w:r>
      <w:r>
        <w:rPr>
          <w:rFonts w:ascii="Times New Roman" w:hAnsi="Times New Roman"/>
          <w:sz w:val="28"/>
          <w:szCs w:val="28"/>
        </w:rPr>
        <w:t>«</w:t>
      </w:r>
      <w:r w:rsidRPr="00910908">
        <w:rPr>
          <w:rFonts w:ascii="Times New Roman" w:hAnsi="Times New Roman"/>
          <w:sz w:val="28"/>
          <w:szCs w:val="28"/>
        </w:rPr>
        <w:t>Гавриила</w:t>
      </w:r>
      <w:r>
        <w:rPr>
          <w:rFonts w:ascii="Times New Roman" w:hAnsi="Times New Roman"/>
          <w:sz w:val="28"/>
          <w:szCs w:val="28"/>
        </w:rPr>
        <w:t xml:space="preserve">» </w:t>
      </w:r>
      <w:r w:rsidRPr="00201484">
        <w:rPr>
          <w:rFonts w:ascii="Times New Roman" w:hAnsi="Times New Roman"/>
          <w:sz w:val="28"/>
          <w:szCs w:val="28"/>
        </w:rPr>
        <w:t xml:space="preserve">денежные средства </w:t>
      </w:r>
      <w:r>
        <w:rPr>
          <w:rFonts w:ascii="Times New Roman" w:hAnsi="Times New Roman"/>
          <w:sz w:val="28"/>
          <w:szCs w:val="28"/>
        </w:rPr>
        <w:t>получены</w:t>
      </w:r>
      <w:r w:rsidRPr="00201484">
        <w:rPr>
          <w:rFonts w:ascii="Times New Roman" w:hAnsi="Times New Roman"/>
          <w:sz w:val="28"/>
          <w:szCs w:val="28"/>
        </w:rPr>
        <w:t xml:space="preserve"> с расчетного счета под</w:t>
      </w:r>
      <w:r>
        <w:rPr>
          <w:rFonts w:ascii="Times New Roman" w:hAnsi="Times New Roman"/>
          <w:sz w:val="28"/>
          <w:szCs w:val="28"/>
        </w:rPr>
        <w:t xml:space="preserve"> </w:t>
      </w:r>
      <w:r w:rsidRPr="00201484">
        <w:rPr>
          <w:rFonts w:ascii="Times New Roman" w:hAnsi="Times New Roman"/>
          <w:sz w:val="28"/>
          <w:szCs w:val="28"/>
        </w:rPr>
        <w:t xml:space="preserve">отчет с целью приобретения оборудования за наличный расчет </w:t>
      </w:r>
      <w:r>
        <w:rPr>
          <w:rFonts w:ascii="Times New Roman" w:hAnsi="Times New Roman"/>
          <w:sz w:val="28"/>
          <w:szCs w:val="28"/>
        </w:rPr>
        <w:t xml:space="preserve">- оплата </w:t>
      </w:r>
      <w:r w:rsidRPr="00201484">
        <w:rPr>
          <w:rFonts w:ascii="Times New Roman" w:hAnsi="Times New Roman"/>
          <w:sz w:val="28"/>
          <w:szCs w:val="28"/>
        </w:rPr>
        <w:t>расход</w:t>
      </w:r>
      <w:r>
        <w:rPr>
          <w:rFonts w:ascii="Times New Roman" w:hAnsi="Times New Roman"/>
          <w:sz w:val="28"/>
          <w:szCs w:val="28"/>
        </w:rPr>
        <w:t>ов</w:t>
      </w:r>
      <w:r w:rsidRPr="00201484">
        <w:rPr>
          <w:rFonts w:ascii="Times New Roman" w:hAnsi="Times New Roman"/>
          <w:sz w:val="28"/>
          <w:szCs w:val="28"/>
        </w:rPr>
        <w:t xml:space="preserve"> </w:t>
      </w:r>
      <w:r w:rsidRPr="00EE4350">
        <w:rPr>
          <w:rFonts w:ascii="Times New Roman" w:hAnsi="Times New Roman"/>
          <w:sz w:val="28"/>
          <w:szCs w:val="28"/>
        </w:rPr>
        <w:t>на закупку оборудования, инструментов</w:t>
      </w:r>
      <w:r>
        <w:rPr>
          <w:rFonts w:ascii="Times New Roman" w:hAnsi="Times New Roman"/>
          <w:sz w:val="28"/>
          <w:szCs w:val="28"/>
        </w:rPr>
        <w:t xml:space="preserve"> и</w:t>
      </w:r>
      <w:r w:rsidRPr="00EE4350">
        <w:rPr>
          <w:rFonts w:ascii="Times New Roman" w:hAnsi="Times New Roman"/>
          <w:sz w:val="28"/>
          <w:szCs w:val="28"/>
        </w:rPr>
        <w:t xml:space="preserve"> расходных материалов</w:t>
      </w:r>
      <w:r>
        <w:rPr>
          <w:rFonts w:ascii="Times New Roman" w:hAnsi="Times New Roman"/>
          <w:sz w:val="28"/>
          <w:szCs w:val="28"/>
        </w:rPr>
        <w:t>.</w:t>
      </w:r>
      <w:r w:rsidRPr="00201484">
        <w:rPr>
          <w:rFonts w:ascii="Times New Roman" w:hAnsi="Times New Roman"/>
          <w:sz w:val="28"/>
          <w:szCs w:val="28"/>
        </w:rPr>
        <w:t xml:space="preserve"> В</w:t>
      </w:r>
      <w:r w:rsidRPr="00564B75">
        <w:rPr>
          <w:rFonts w:ascii="Times New Roman" w:hAnsi="Times New Roman"/>
          <w:sz w:val="28"/>
          <w:szCs w:val="28"/>
        </w:rPr>
        <w:t xml:space="preserve"> соответствии с условиями </w:t>
      </w:r>
      <w:r>
        <w:rPr>
          <w:rFonts w:ascii="Times New Roman" w:hAnsi="Times New Roman"/>
          <w:sz w:val="28"/>
          <w:szCs w:val="28"/>
          <w:lang w:val="en-US"/>
        </w:rPr>
        <w:t>C</w:t>
      </w:r>
      <w:r w:rsidRPr="00564B75">
        <w:rPr>
          <w:rFonts w:ascii="Times New Roman" w:hAnsi="Times New Roman"/>
          <w:sz w:val="28"/>
          <w:szCs w:val="28"/>
        </w:rPr>
        <w:t>оглашения</w:t>
      </w:r>
      <w:r>
        <w:rPr>
          <w:rFonts w:ascii="Times New Roman" w:hAnsi="Times New Roman"/>
          <w:sz w:val="28"/>
          <w:szCs w:val="28"/>
        </w:rPr>
        <w:t>,</w:t>
      </w:r>
      <w:r w:rsidRPr="00564B75">
        <w:rPr>
          <w:rFonts w:ascii="Times New Roman" w:hAnsi="Times New Roman"/>
          <w:sz w:val="28"/>
          <w:szCs w:val="28"/>
        </w:rPr>
        <w:t xml:space="preserve"> отчет по итогам реализации данного проекта должен быть представлен в Департамент </w:t>
      </w:r>
      <w:r w:rsidRPr="00201484">
        <w:rPr>
          <w:rFonts w:ascii="Times New Roman" w:hAnsi="Times New Roman"/>
          <w:sz w:val="28"/>
          <w:szCs w:val="28"/>
        </w:rPr>
        <w:t>финансов</w:t>
      </w:r>
      <w:r>
        <w:rPr>
          <w:rFonts w:ascii="Times New Roman" w:hAnsi="Times New Roman"/>
          <w:sz w:val="28"/>
          <w:szCs w:val="28"/>
        </w:rPr>
        <w:t xml:space="preserve"> </w:t>
      </w:r>
      <w:r w:rsidRPr="00564B75">
        <w:rPr>
          <w:rFonts w:ascii="Times New Roman" w:hAnsi="Times New Roman"/>
          <w:sz w:val="28"/>
          <w:szCs w:val="28"/>
        </w:rPr>
        <w:t>грантополучателем не позднее 1</w:t>
      </w:r>
      <w:r>
        <w:rPr>
          <w:rFonts w:ascii="Times New Roman" w:hAnsi="Times New Roman"/>
          <w:sz w:val="28"/>
          <w:szCs w:val="28"/>
        </w:rPr>
        <w:t> февраля</w:t>
      </w:r>
      <w:r w:rsidRPr="00564B75">
        <w:rPr>
          <w:rFonts w:ascii="Times New Roman" w:hAnsi="Times New Roman"/>
          <w:sz w:val="28"/>
          <w:szCs w:val="28"/>
        </w:rPr>
        <w:t xml:space="preserve"> 201</w:t>
      </w:r>
      <w:r>
        <w:rPr>
          <w:rFonts w:ascii="Times New Roman" w:hAnsi="Times New Roman"/>
          <w:sz w:val="28"/>
          <w:szCs w:val="28"/>
        </w:rPr>
        <w:t>7 года. На момент проверки, данный отчет в Департамент финансов ООО «Гавриила» не представлен. В нарушение пункта 8</w:t>
      </w:r>
      <w:r w:rsidRPr="002D03A6">
        <w:rPr>
          <w:rFonts w:ascii="Times New Roman" w:hAnsi="Times New Roman"/>
          <w:sz w:val="28"/>
          <w:szCs w:val="28"/>
        </w:rPr>
        <w:t>.2. Порядка</w:t>
      </w:r>
      <w:r>
        <w:rPr>
          <w:rFonts w:ascii="Times New Roman" w:hAnsi="Times New Roman"/>
          <w:sz w:val="28"/>
          <w:szCs w:val="28"/>
        </w:rPr>
        <w:t xml:space="preserve"> до 30 января 2017 года возврат субсидии в окружной бюджет не произведен.</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Согласно представленным проверке документам, в соответствии с пунктом 4.3. Соглашения №05-01-08/96 от 9 декабря 2015 года Департаментом финансов готовится исковое заявление в суд в целях взыскания средств субсидии с ООО «Гавриила», допустившего нарушения условий Соглашения о предоставлении субсидии.</w:t>
      </w:r>
    </w:p>
    <w:p w:rsidR="00184F13" w:rsidRDefault="00184F13" w:rsidP="004B553B">
      <w:pPr>
        <w:tabs>
          <w:tab w:val="left" w:pos="8222"/>
        </w:tabs>
        <w:spacing w:after="0"/>
        <w:ind w:right="-144"/>
        <w:jc w:val="center"/>
        <w:rPr>
          <w:rFonts w:ascii="Times New Roman" w:hAnsi="Times New Roman"/>
          <w:b/>
          <w:sz w:val="28"/>
          <w:szCs w:val="28"/>
        </w:rPr>
      </w:pPr>
    </w:p>
    <w:p w:rsidR="00184F13" w:rsidRDefault="00184F13" w:rsidP="004B553B">
      <w:pPr>
        <w:tabs>
          <w:tab w:val="left" w:pos="8222"/>
        </w:tabs>
        <w:spacing w:after="0"/>
        <w:ind w:right="-144"/>
        <w:jc w:val="center"/>
        <w:rPr>
          <w:rFonts w:ascii="Times New Roman" w:hAnsi="Times New Roman"/>
          <w:b/>
          <w:sz w:val="28"/>
          <w:szCs w:val="28"/>
        </w:rPr>
      </w:pPr>
    </w:p>
    <w:p w:rsidR="00184F13" w:rsidRDefault="00184F13" w:rsidP="004B553B">
      <w:pPr>
        <w:tabs>
          <w:tab w:val="left" w:pos="8222"/>
        </w:tabs>
        <w:spacing w:after="0"/>
        <w:ind w:right="-144"/>
        <w:jc w:val="center"/>
        <w:rPr>
          <w:rFonts w:ascii="Times New Roman" w:hAnsi="Times New Roman"/>
          <w:b/>
          <w:sz w:val="28"/>
          <w:szCs w:val="28"/>
        </w:rPr>
      </w:pPr>
    </w:p>
    <w:p w:rsidR="004B553B" w:rsidRDefault="004B553B" w:rsidP="004B553B">
      <w:pPr>
        <w:tabs>
          <w:tab w:val="left" w:pos="8222"/>
        </w:tabs>
        <w:spacing w:after="0"/>
        <w:ind w:right="-144"/>
        <w:jc w:val="center"/>
        <w:rPr>
          <w:rFonts w:ascii="Times New Roman" w:hAnsi="Times New Roman"/>
          <w:b/>
          <w:sz w:val="28"/>
          <w:szCs w:val="28"/>
        </w:rPr>
      </w:pPr>
      <w:r w:rsidRPr="00501D68">
        <w:rPr>
          <w:rFonts w:ascii="Times New Roman" w:hAnsi="Times New Roman"/>
          <w:b/>
          <w:sz w:val="28"/>
          <w:szCs w:val="28"/>
        </w:rPr>
        <w:lastRenderedPageBreak/>
        <w:t>2016 год</w:t>
      </w:r>
    </w:p>
    <w:p w:rsidR="004B553B" w:rsidRPr="007E6CD7" w:rsidRDefault="004B553B" w:rsidP="004B553B">
      <w:pPr>
        <w:tabs>
          <w:tab w:val="left" w:pos="8222"/>
        </w:tabs>
        <w:spacing w:after="0" w:line="240" w:lineRule="auto"/>
        <w:ind w:right="-144"/>
        <w:jc w:val="center"/>
        <w:rPr>
          <w:rFonts w:ascii="Times New Roman" w:hAnsi="Times New Roman"/>
          <w:b/>
          <w:sz w:val="8"/>
          <w:szCs w:val="8"/>
          <w:u w:val="single"/>
        </w:rPr>
      </w:pPr>
    </w:p>
    <w:p w:rsidR="004B553B" w:rsidRDefault="004B553B" w:rsidP="004B553B">
      <w:pPr>
        <w:spacing w:after="0"/>
        <w:ind w:firstLine="709"/>
        <w:jc w:val="both"/>
        <w:rPr>
          <w:rFonts w:ascii="Times New Roman" w:hAnsi="Times New Roman"/>
          <w:sz w:val="28"/>
          <w:szCs w:val="28"/>
        </w:rPr>
      </w:pPr>
      <w:r w:rsidRPr="000063A8">
        <w:rPr>
          <w:rFonts w:ascii="Times New Roman" w:hAnsi="Times New Roman"/>
          <w:sz w:val="28"/>
          <w:szCs w:val="28"/>
        </w:rPr>
        <w:t xml:space="preserve">На </w:t>
      </w:r>
      <w:r>
        <w:rPr>
          <w:rFonts w:ascii="Times New Roman" w:hAnsi="Times New Roman"/>
          <w:sz w:val="28"/>
          <w:szCs w:val="28"/>
        </w:rPr>
        <w:t xml:space="preserve">государственную поддержку начинающим субъектам малого предпринимательства на создание собственного дела в окружном бюджете </w:t>
      </w:r>
      <w:r w:rsidRPr="00B15DF4">
        <w:rPr>
          <w:rFonts w:ascii="Times New Roman" w:hAnsi="Times New Roman"/>
          <w:sz w:val="28"/>
          <w:szCs w:val="28"/>
        </w:rPr>
        <w:t>на 201</w:t>
      </w:r>
      <w:r>
        <w:rPr>
          <w:rFonts w:ascii="Times New Roman" w:hAnsi="Times New Roman"/>
          <w:sz w:val="28"/>
          <w:szCs w:val="28"/>
        </w:rPr>
        <w:t>6</w:t>
      </w:r>
      <w:r w:rsidRPr="00B15DF4">
        <w:rPr>
          <w:rFonts w:ascii="Times New Roman" w:hAnsi="Times New Roman"/>
          <w:sz w:val="28"/>
          <w:szCs w:val="28"/>
        </w:rPr>
        <w:t xml:space="preserve"> год</w:t>
      </w:r>
      <w:r>
        <w:rPr>
          <w:rFonts w:ascii="Times New Roman" w:hAnsi="Times New Roman"/>
          <w:sz w:val="28"/>
          <w:szCs w:val="28"/>
        </w:rPr>
        <w:t xml:space="preserve"> </w:t>
      </w:r>
      <w:r w:rsidRPr="000063A8">
        <w:rPr>
          <w:rFonts w:ascii="Times New Roman" w:hAnsi="Times New Roman"/>
          <w:sz w:val="28"/>
          <w:szCs w:val="28"/>
        </w:rPr>
        <w:t xml:space="preserve">предусмотрено </w:t>
      </w:r>
      <w:r>
        <w:rPr>
          <w:rFonts w:ascii="Times New Roman" w:hAnsi="Times New Roman"/>
          <w:sz w:val="28"/>
          <w:szCs w:val="28"/>
        </w:rPr>
        <w:t>4 0</w:t>
      </w:r>
      <w:r w:rsidRPr="000063A8">
        <w:rPr>
          <w:rFonts w:ascii="Times New Roman" w:hAnsi="Times New Roman"/>
          <w:sz w:val="28"/>
          <w:szCs w:val="28"/>
        </w:rPr>
        <w:t>00,0</w:t>
      </w:r>
      <w:r>
        <w:rPr>
          <w:rFonts w:ascii="Times New Roman" w:hAnsi="Times New Roman"/>
          <w:sz w:val="28"/>
          <w:szCs w:val="28"/>
        </w:rPr>
        <w:t> </w:t>
      </w:r>
      <w:r w:rsidRPr="000063A8">
        <w:rPr>
          <w:rFonts w:ascii="Times New Roman" w:hAnsi="Times New Roman"/>
          <w:sz w:val="28"/>
          <w:szCs w:val="28"/>
        </w:rPr>
        <w:t>тыс. рублей</w:t>
      </w:r>
      <w:r>
        <w:rPr>
          <w:rFonts w:ascii="Times New Roman" w:hAnsi="Times New Roman"/>
          <w:sz w:val="28"/>
          <w:szCs w:val="28"/>
        </w:rPr>
        <w:t>. В</w:t>
      </w:r>
      <w:r w:rsidRPr="000063A8">
        <w:rPr>
          <w:rFonts w:ascii="Times New Roman" w:hAnsi="Times New Roman"/>
          <w:sz w:val="28"/>
          <w:szCs w:val="28"/>
        </w:rPr>
        <w:t xml:space="preserve">сего </w:t>
      </w:r>
      <w:r>
        <w:rPr>
          <w:rFonts w:ascii="Times New Roman" w:hAnsi="Times New Roman"/>
          <w:sz w:val="28"/>
          <w:szCs w:val="28"/>
        </w:rPr>
        <w:t xml:space="preserve">в 2016 году </w:t>
      </w:r>
      <w:r w:rsidRPr="000063A8">
        <w:rPr>
          <w:rFonts w:ascii="Times New Roman" w:hAnsi="Times New Roman"/>
          <w:sz w:val="28"/>
          <w:szCs w:val="28"/>
        </w:rPr>
        <w:t xml:space="preserve">поддержку </w:t>
      </w:r>
      <w:r>
        <w:rPr>
          <w:rFonts w:ascii="Times New Roman" w:hAnsi="Times New Roman"/>
          <w:sz w:val="28"/>
          <w:szCs w:val="28"/>
        </w:rPr>
        <w:t xml:space="preserve">за счет средств окружного бюджета </w:t>
      </w:r>
      <w:r w:rsidRPr="000063A8">
        <w:rPr>
          <w:rFonts w:ascii="Times New Roman" w:hAnsi="Times New Roman"/>
          <w:sz w:val="28"/>
          <w:szCs w:val="28"/>
        </w:rPr>
        <w:t xml:space="preserve">получили </w:t>
      </w:r>
      <w:r>
        <w:rPr>
          <w:rFonts w:ascii="Times New Roman" w:hAnsi="Times New Roman"/>
          <w:sz w:val="28"/>
          <w:szCs w:val="28"/>
        </w:rPr>
        <w:t>8</w:t>
      </w:r>
      <w:r w:rsidRPr="000063A8">
        <w:rPr>
          <w:rFonts w:ascii="Times New Roman" w:hAnsi="Times New Roman"/>
          <w:sz w:val="28"/>
          <w:szCs w:val="28"/>
        </w:rPr>
        <w:t xml:space="preserve"> грантополучателей на общую сумму </w:t>
      </w:r>
      <w:r>
        <w:rPr>
          <w:rFonts w:ascii="Times New Roman" w:hAnsi="Times New Roman"/>
          <w:sz w:val="28"/>
          <w:szCs w:val="28"/>
        </w:rPr>
        <w:t>4 0</w:t>
      </w:r>
      <w:r w:rsidRPr="000063A8">
        <w:rPr>
          <w:rFonts w:ascii="Times New Roman" w:hAnsi="Times New Roman"/>
          <w:sz w:val="28"/>
          <w:szCs w:val="28"/>
        </w:rPr>
        <w:t>00,0</w:t>
      </w:r>
      <w:r>
        <w:rPr>
          <w:rFonts w:ascii="Times New Roman" w:hAnsi="Times New Roman"/>
          <w:sz w:val="28"/>
          <w:szCs w:val="28"/>
        </w:rPr>
        <w:t> </w:t>
      </w:r>
      <w:r w:rsidRPr="000063A8">
        <w:rPr>
          <w:rFonts w:ascii="Times New Roman" w:hAnsi="Times New Roman"/>
          <w:sz w:val="28"/>
          <w:szCs w:val="28"/>
        </w:rPr>
        <w:t>тыс. рублей</w:t>
      </w:r>
      <w:r>
        <w:rPr>
          <w:rFonts w:ascii="Times New Roman" w:hAnsi="Times New Roman"/>
          <w:sz w:val="28"/>
          <w:szCs w:val="28"/>
        </w:rPr>
        <w:t>. По состоянию на 1 января 2017 </w:t>
      </w:r>
      <w:r w:rsidRPr="00941076">
        <w:rPr>
          <w:rFonts w:ascii="Times New Roman" w:hAnsi="Times New Roman"/>
          <w:sz w:val="28"/>
          <w:szCs w:val="28"/>
        </w:rPr>
        <w:t xml:space="preserve">года фактически </w:t>
      </w:r>
      <w:r>
        <w:rPr>
          <w:rFonts w:ascii="Times New Roman" w:hAnsi="Times New Roman"/>
          <w:sz w:val="28"/>
          <w:szCs w:val="28"/>
        </w:rPr>
        <w:t xml:space="preserve">использовано </w:t>
      </w:r>
      <w:r w:rsidRPr="00941076">
        <w:rPr>
          <w:rFonts w:ascii="Times New Roman" w:hAnsi="Times New Roman"/>
          <w:sz w:val="28"/>
          <w:szCs w:val="28"/>
        </w:rPr>
        <w:t xml:space="preserve">средств окружного бюджета </w:t>
      </w:r>
      <w:r>
        <w:rPr>
          <w:rFonts w:ascii="Times New Roman" w:hAnsi="Times New Roman"/>
          <w:sz w:val="28"/>
          <w:szCs w:val="28"/>
        </w:rPr>
        <w:t>на 95,0</w:t>
      </w:r>
      <w:r w:rsidRPr="00941076">
        <w:rPr>
          <w:rFonts w:ascii="Times New Roman" w:hAnsi="Times New Roman"/>
          <w:sz w:val="28"/>
          <w:szCs w:val="28"/>
        </w:rPr>
        <w:t>% от полученных грантов</w:t>
      </w:r>
      <w:r>
        <w:rPr>
          <w:rFonts w:ascii="Times New Roman" w:hAnsi="Times New Roman"/>
          <w:sz w:val="28"/>
          <w:szCs w:val="28"/>
        </w:rPr>
        <w:t xml:space="preserve"> </w:t>
      </w:r>
      <w:r w:rsidRPr="00201484">
        <w:rPr>
          <w:rFonts w:ascii="Times New Roman" w:hAnsi="Times New Roman"/>
          <w:sz w:val="28"/>
          <w:szCs w:val="28"/>
        </w:rPr>
        <w:t>и</w:t>
      </w:r>
      <w:r w:rsidRPr="00941076">
        <w:rPr>
          <w:rFonts w:ascii="Times New Roman" w:hAnsi="Times New Roman"/>
          <w:sz w:val="28"/>
          <w:szCs w:val="28"/>
        </w:rPr>
        <w:t xml:space="preserve"> собственных средств </w:t>
      </w:r>
      <w:r w:rsidRPr="00201484">
        <w:rPr>
          <w:rFonts w:ascii="Times New Roman" w:hAnsi="Times New Roman"/>
          <w:sz w:val="28"/>
          <w:szCs w:val="28"/>
        </w:rPr>
        <w:t>грантополучателей</w:t>
      </w:r>
      <w:r>
        <w:rPr>
          <w:rFonts w:ascii="Times New Roman" w:hAnsi="Times New Roman"/>
          <w:sz w:val="28"/>
          <w:szCs w:val="28"/>
        </w:rPr>
        <w:t xml:space="preserve"> </w:t>
      </w:r>
      <w:r w:rsidRPr="00941076">
        <w:rPr>
          <w:rFonts w:ascii="Times New Roman" w:hAnsi="Times New Roman"/>
          <w:sz w:val="28"/>
          <w:szCs w:val="28"/>
        </w:rPr>
        <w:t xml:space="preserve">– </w:t>
      </w:r>
      <w:r>
        <w:rPr>
          <w:rFonts w:ascii="Times New Roman" w:hAnsi="Times New Roman"/>
          <w:sz w:val="28"/>
          <w:szCs w:val="28"/>
        </w:rPr>
        <w:t>94,3</w:t>
      </w:r>
      <w:r w:rsidRPr="00941076">
        <w:rPr>
          <w:rFonts w:ascii="Times New Roman" w:hAnsi="Times New Roman"/>
          <w:sz w:val="28"/>
          <w:szCs w:val="28"/>
        </w:rPr>
        <w:t xml:space="preserve"> %</w:t>
      </w:r>
      <w:r>
        <w:rPr>
          <w:rFonts w:ascii="Times New Roman" w:hAnsi="Times New Roman"/>
          <w:sz w:val="28"/>
          <w:szCs w:val="28"/>
        </w:rPr>
        <w:t xml:space="preserve"> от предусмотренных Соглашениями</w:t>
      </w:r>
      <w:r w:rsidRPr="00941076">
        <w:rPr>
          <w:rFonts w:ascii="Times New Roman" w:hAnsi="Times New Roman"/>
          <w:sz w:val="28"/>
          <w:szCs w:val="28"/>
        </w:rPr>
        <w:t xml:space="preserve">. </w:t>
      </w:r>
    </w:p>
    <w:p w:rsidR="004B553B" w:rsidRPr="00F9366C" w:rsidRDefault="004B553B" w:rsidP="004B553B">
      <w:pPr>
        <w:spacing w:after="0"/>
        <w:ind w:firstLine="709"/>
        <w:jc w:val="both"/>
        <w:rPr>
          <w:rFonts w:ascii="Times New Roman" w:hAnsi="Times New Roman"/>
          <w:sz w:val="28"/>
          <w:szCs w:val="28"/>
        </w:rPr>
      </w:pPr>
      <w:r w:rsidRPr="00F9366C">
        <w:rPr>
          <w:rFonts w:ascii="Times New Roman" w:hAnsi="Times New Roman"/>
          <w:sz w:val="28"/>
          <w:szCs w:val="28"/>
        </w:rPr>
        <w:t>Анализ использования грантов, предоставленных</w:t>
      </w:r>
      <w:r>
        <w:rPr>
          <w:rFonts w:ascii="Times New Roman" w:hAnsi="Times New Roman"/>
          <w:sz w:val="28"/>
          <w:szCs w:val="28"/>
        </w:rPr>
        <w:t xml:space="preserve"> субъектам малого и среднего предпринимательства</w:t>
      </w:r>
      <w:r w:rsidRPr="00F9366C">
        <w:rPr>
          <w:rFonts w:ascii="Times New Roman" w:hAnsi="Times New Roman"/>
          <w:sz w:val="28"/>
          <w:szCs w:val="28"/>
        </w:rPr>
        <w:t xml:space="preserve"> из окружного бюджета в 2016 году, по состоянию на 1 января 2017 года приведен в таблице № 3.</w:t>
      </w:r>
    </w:p>
    <w:p w:rsidR="004B553B" w:rsidRPr="00F9366C" w:rsidRDefault="004B553B" w:rsidP="004B553B">
      <w:pPr>
        <w:tabs>
          <w:tab w:val="left" w:pos="8080"/>
        </w:tabs>
        <w:spacing w:after="0" w:line="240" w:lineRule="auto"/>
        <w:ind w:right="-142"/>
        <w:jc w:val="both"/>
        <w:rPr>
          <w:rFonts w:ascii="Times New Roman" w:hAnsi="Times New Roman"/>
          <w:sz w:val="28"/>
          <w:szCs w:val="28"/>
        </w:rPr>
      </w:pPr>
      <w:r w:rsidRPr="00F9366C">
        <w:rPr>
          <w:rFonts w:ascii="Times New Roman" w:hAnsi="Times New Roman"/>
          <w:sz w:val="28"/>
          <w:szCs w:val="28"/>
        </w:rPr>
        <w:tab/>
        <w:t>Таблица №3</w:t>
      </w:r>
    </w:p>
    <w:p w:rsidR="004B553B" w:rsidRDefault="004B553B" w:rsidP="004B553B">
      <w:pPr>
        <w:tabs>
          <w:tab w:val="left" w:pos="7938"/>
        </w:tabs>
        <w:spacing w:after="0" w:line="240" w:lineRule="auto"/>
        <w:ind w:right="-142"/>
        <w:jc w:val="both"/>
        <w:rPr>
          <w:rFonts w:ascii="Times New Roman" w:hAnsi="Times New Roman"/>
          <w:sz w:val="26"/>
          <w:szCs w:val="26"/>
        </w:rPr>
      </w:pPr>
      <w:r w:rsidRPr="00F9366C">
        <w:rPr>
          <w:rFonts w:ascii="Times New Roman" w:hAnsi="Times New Roman"/>
          <w:sz w:val="28"/>
          <w:szCs w:val="28"/>
        </w:rPr>
        <w:tab/>
      </w:r>
      <w:r>
        <w:rPr>
          <w:rFonts w:ascii="Times New Roman" w:hAnsi="Times New Roman"/>
          <w:sz w:val="28"/>
          <w:szCs w:val="28"/>
        </w:rPr>
        <w:t xml:space="preserve">  </w:t>
      </w:r>
      <w:r w:rsidRPr="00F9366C">
        <w:rPr>
          <w:rFonts w:ascii="Times New Roman" w:hAnsi="Times New Roman"/>
          <w:sz w:val="28"/>
          <w:szCs w:val="28"/>
        </w:rPr>
        <w:t>(тыс. рублей</w:t>
      </w:r>
      <w:r w:rsidRPr="004D1B1B">
        <w:rPr>
          <w:rFonts w:ascii="Times New Roman" w:hAnsi="Times New Roman"/>
          <w:sz w:val="26"/>
          <w:szCs w:val="26"/>
        </w:rPr>
        <w:t>)</w:t>
      </w:r>
    </w:p>
    <w:tbl>
      <w:tblPr>
        <w:tblW w:w="9967" w:type="dxa"/>
        <w:tblInd w:w="-34" w:type="dxa"/>
        <w:tblLayout w:type="fixed"/>
        <w:tblLook w:val="04A0" w:firstRow="1" w:lastRow="0" w:firstColumn="1" w:lastColumn="0" w:noHBand="0" w:noVBand="1"/>
      </w:tblPr>
      <w:tblGrid>
        <w:gridCol w:w="1843"/>
        <w:gridCol w:w="1701"/>
        <w:gridCol w:w="1134"/>
        <w:gridCol w:w="1134"/>
        <w:gridCol w:w="1071"/>
        <w:gridCol w:w="858"/>
        <w:gridCol w:w="658"/>
        <w:gridCol w:w="794"/>
        <w:gridCol w:w="774"/>
      </w:tblGrid>
      <w:tr w:rsidR="004B553B" w:rsidRPr="00096551" w:rsidTr="004B553B">
        <w:trPr>
          <w:trHeight w:val="225"/>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b/>
                <w:color w:val="000000"/>
                <w:sz w:val="15"/>
                <w:szCs w:val="15"/>
              </w:rPr>
            </w:pPr>
            <w:r w:rsidRPr="00096551">
              <w:rPr>
                <w:rFonts w:ascii="Times New Roman" w:hAnsi="Times New Roman"/>
                <w:b/>
                <w:color w:val="000000"/>
                <w:sz w:val="15"/>
                <w:szCs w:val="15"/>
              </w:rPr>
              <w:t>Наименование субъекта     малого и среднего предпринимательства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b/>
                <w:color w:val="000000"/>
                <w:sz w:val="15"/>
                <w:szCs w:val="15"/>
              </w:rPr>
            </w:pPr>
            <w:r w:rsidRPr="00096551">
              <w:rPr>
                <w:rFonts w:ascii="Times New Roman" w:hAnsi="Times New Roman"/>
                <w:b/>
                <w:color w:val="000000"/>
                <w:sz w:val="15"/>
                <w:szCs w:val="15"/>
              </w:rPr>
              <w:t>Наименование проекта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b/>
                <w:color w:val="000000"/>
                <w:sz w:val="15"/>
                <w:szCs w:val="15"/>
              </w:rPr>
            </w:pPr>
            <w:r w:rsidRPr="00096551">
              <w:rPr>
                <w:rFonts w:ascii="Times New Roman" w:hAnsi="Times New Roman"/>
                <w:b/>
                <w:color w:val="000000"/>
                <w:sz w:val="15"/>
                <w:szCs w:val="15"/>
              </w:rPr>
              <w:t>Предоставле</w:t>
            </w:r>
            <w:r>
              <w:rPr>
                <w:rFonts w:ascii="Times New Roman" w:hAnsi="Times New Roman"/>
                <w:b/>
                <w:color w:val="000000"/>
                <w:sz w:val="15"/>
                <w:szCs w:val="15"/>
              </w:rPr>
              <w:t>-</w:t>
            </w:r>
            <w:r w:rsidRPr="00096551">
              <w:rPr>
                <w:rFonts w:ascii="Times New Roman" w:hAnsi="Times New Roman"/>
                <w:b/>
                <w:color w:val="000000"/>
                <w:sz w:val="15"/>
                <w:szCs w:val="15"/>
              </w:rPr>
              <w:t>но субсидии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b/>
                <w:color w:val="000000"/>
                <w:sz w:val="15"/>
                <w:szCs w:val="15"/>
              </w:rPr>
            </w:pPr>
            <w:r w:rsidRPr="00096551">
              <w:rPr>
                <w:rFonts w:ascii="Times New Roman" w:hAnsi="Times New Roman"/>
                <w:b/>
                <w:color w:val="000000"/>
                <w:sz w:val="15"/>
                <w:szCs w:val="15"/>
              </w:rPr>
              <w:t>Сумма софинансиро</w:t>
            </w:r>
            <w:r>
              <w:rPr>
                <w:rFonts w:ascii="Times New Roman" w:hAnsi="Times New Roman"/>
                <w:b/>
                <w:color w:val="000000"/>
                <w:sz w:val="15"/>
                <w:szCs w:val="15"/>
              </w:rPr>
              <w:t>-</w:t>
            </w:r>
            <w:r w:rsidRPr="00096551">
              <w:rPr>
                <w:rFonts w:ascii="Times New Roman" w:hAnsi="Times New Roman"/>
                <w:b/>
                <w:color w:val="000000"/>
                <w:sz w:val="15"/>
                <w:szCs w:val="15"/>
              </w:rPr>
              <w:t>вания, по Соглашению</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b/>
                <w:color w:val="000000"/>
                <w:sz w:val="15"/>
                <w:szCs w:val="15"/>
              </w:rPr>
            </w:pPr>
            <w:r w:rsidRPr="00096551">
              <w:rPr>
                <w:rFonts w:ascii="Times New Roman" w:hAnsi="Times New Roman"/>
                <w:b/>
                <w:color w:val="000000"/>
                <w:sz w:val="15"/>
                <w:szCs w:val="15"/>
              </w:rPr>
              <w:t>Срок действия Соглашения</w:t>
            </w:r>
          </w:p>
        </w:tc>
        <w:tc>
          <w:tcPr>
            <w:tcW w:w="3084" w:type="dxa"/>
            <w:gridSpan w:val="4"/>
            <w:tcBorders>
              <w:top w:val="single" w:sz="4" w:space="0" w:color="auto"/>
              <w:left w:val="nil"/>
              <w:bottom w:val="single" w:sz="4" w:space="0" w:color="auto"/>
              <w:right w:val="single" w:sz="4" w:space="0" w:color="000000"/>
            </w:tcBorders>
            <w:shd w:val="clear" w:color="auto" w:fill="auto"/>
            <w:vAlign w:val="center"/>
            <w:hideMark/>
          </w:tcPr>
          <w:p w:rsidR="004B553B" w:rsidRPr="00096551" w:rsidRDefault="004B553B" w:rsidP="004B553B">
            <w:pPr>
              <w:spacing w:after="0" w:line="240" w:lineRule="auto"/>
              <w:jc w:val="center"/>
              <w:rPr>
                <w:rFonts w:ascii="Times New Roman" w:hAnsi="Times New Roman"/>
                <w:b/>
                <w:color w:val="000000"/>
                <w:sz w:val="15"/>
                <w:szCs w:val="15"/>
              </w:rPr>
            </w:pPr>
            <w:r w:rsidRPr="00096551">
              <w:rPr>
                <w:rFonts w:ascii="Times New Roman" w:hAnsi="Times New Roman"/>
                <w:b/>
                <w:color w:val="000000"/>
                <w:sz w:val="15"/>
                <w:szCs w:val="15"/>
              </w:rPr>
              <w:t>Использовано  на 01.01.2017 г. за счет</w:t>
            </w:r>
          </w:p>
        </w:tc>
      </w:tr>
      <w:tr w:rsidR="004B553B" w:rsidRPr="00096551" w:rsidTr="004B553B">
        <w:trPr>
          <w:trHeight w:val="135"/>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4B553B" w:rsidRPr="00096551" w:rsidRDefault="004B553B" w:rsidP="004B553B">
            <w:pPr>
              <w:spacing w:after="0" w:line="240" w:lineRule="auto"/>
              <w:jc w:val="center"/>
              <w:rPr>
                <w:rFonts w:ascii="Times New Roman" w:hAnsi="Times New Roman"/>
                <w:b/>
                <w:color w:val="000000"/>
                <w:sz w:val="15"/>
                <w:szCs w:val="15"/>
              </w:rPr>
            </w:pPr>
            <w:r w:rsidRPr="00096551">
              <w:rPr>
                <w:rFonts w:ascii="Times New Roman" w:hAnsi="Times New Roman"/>
                <w:b/>
                <w:color w:val="000000"/>
                <w:sz w:val="15"/>
                <w:szCs w:val="15"/>
              </w:rPr>
              <w:t>субсидии</w:t>
            </w:r>
          </w:p>
        </w:tc>
        <w:tc>
          <w:tcPr>
            <w:tcW w:w="1568" w:type="dxa"/>
            <w:gridSpan w:val="2"/>
            <w:tcBorders>
              <w:top w:val="single" w:sz="4" w:space="0" w:color="auto"/>
              <w:left w:val="nil"/>
              <w:bottom w:val="single" w:sz="4" w:space="0" w:color="auto"/>
              <w:right w:val="single" w:sz="4" w:space="0" w:color="000000"/>
            </w:tcBorders>
            <w:shd w:val="clear" w:color="auto" w:fill="auto"/>
            <w:vAlign w:val="center"/>
            <w:hideMark/>
          </w:tcPr>
          <w:p w:rsidR="004B553B" w:rsidRPr="00096551" w:rsidRDefault="004B553B" w:rsidP="004B553B">
            <w:pPr>
              <w:spacing w:after="0" w:line="240" w:lineRule="auto"/>
              <w:jc w:val="center"/>
              <w:rPr>
                <w:rFonts w:ascii="Times New Roman" w:hAnsi="Times New Roman"/>
                <w:b/>
                <w:color w:val="000000"/>
                <w:sz w:val="15"/>
                <w:szCs w:val="15"/>
              </w:rPr>
            </w:pPr>
            <w:r w:rsidRPr="00096551">
              <w:rPr>
                <w:rFonts w:ascii="Times New Roman" w:hAnsi="Times New Roman"/>
                <w:b/>
                <w:color w:val="000000"/>
                <w:sz w:val="15"/>
                <w:szCs w:val="15"/>
              </w:rPr>
              <w:t>собственных средств</w:t>
            </w:r>
          </w:p>
        </w:tc>
      </w:tr>
      <w:tr w:rsidR="004B553B" w:rsidRPr="00096551" w:rsidTr="004B553B">
        <w:trPr>
          <w:trHeight w:val="259"/>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4B553B" w:rsidRPr="00096551" w:rsidRDefault="004B553B" w:rsidP="004B553B">
            <w:pPr>
              <w:spacing w:after="0" w:line="240" w:lineRule="auto"/>
              <w:rPr>
                <w:rFonts w:ascii="Times New Roman" w:hAnsi="Times New Roman"/>
                <w:b/>
                <w:color w:val="000000"/>
                <w:sz w:val="15"/>
                <w:szCs w:val="15"/>
              </w:rPr>
            </w:pPr>
          </w:p>
        </w:tc>
        <w:tc>
          <w:tcPr>
            <w:tcW w:w="858" w:type="dxa"/>
            <w:tcBorders>
              <w:top w:val="nil"/>
              <w:left w:val="nil"/>
              <w:bottom w:val="single" w:sz="4" w:space="0" w:color="auto"/>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color w:val="000000"/>
                <w:sz w:val="15"/>
                <w:szCs w:val="15"/>
              </w:rPr>
            </w:pPr>
            <w:r w:rsidRPr="00096551">
              <w:rPr>
                <w:rFonts w:ascii="Times New Roman" w:hAnsi="Times New Roman"/>
                <w:color w:val="000000"/>
                <w:sz w:val="15"/>
                <w:szCs w:val="15"/>
              </w:rPr>
              <w:t>тыс.руб.</w:t>
            </w:r>
          </w:p>
        </w:tc>
        <w:tc>
          <w:tcPr>
            <w:tcW w:w="658" w:type="dxa"/>
            <w:tcBorders>
              <w:top w:val="nil"/>
              <w:left w:val="nil"/>
              <w:bottom w:val="single" w:sz="4" w:space="0" w:color="auto"/>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color w:val="000000"/>
                <w:sz w:val="15"/>
                <w:szCs w:val="15"/>
              </w:rPr>
            </w:pPr>
            <w:r w:rsidRPr="00096551">
              <w:rPr>
                <w:rFonts w:ascii="Times New Roman" w:hAnsi="Times New Roman"/>
                <w:color w:val="000000"/>
                <w:sz w:val="15"/>
                <w:szCs w:val="15"/>
              </w:rPr>
              <w:t>%</w:t>
            </w:r>
          </w:p>
        </w:tc>
        <w:tc>
          <w:tcPr>
            <w:tcW w:w="794" w:type="dxa"/>
            <w:tcBorders>
              <w:top w:val="nil"/>
              <w:left w:val="nil"/>
              <w:bottom w:val="single" w:sz="4" w:space="0" w:color="auto"/>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color w:val="000000"/>
                <w:sz w:val="15"/>
                <w:szCs w:val="15"/>
              </w:rPr>
            </w:pPr>
            <w:r w:rsidRPr="00096551">
              <w:rPr>
                <w:rFonts w:ascii="Times New Roman" w:hAnsi="Times New Roman"/>
                <w:color w:val="000000"/>
                <w:sz w:val="15"/>
                <w:szCs w:val="15"/>
              </w:rPr>
              <w:t>тыс.руб.</w:t>
            </w:r>
          </w:p>
        </w:tc>
        <w:tc>
          <w:tcPr>
            <w:tcW w:w="774" w:type="dxa"/>
            <w:tcBorders>
              <w:top w:val="nil"/>
              <w:left w:val="nil"/>
              <w:bottom w:val="single" w:sz="4" w:space="0" w:color="auto"/>
              <w:right w:val="single" w:sz="4" w:space="0" w:color="auto"/>
            </w:tcBorders>
            <w:shd w:val="clear" w:color="auto" w:fill="auto"/>
            <w:vAlign w:val="center"/>
            <w:hideMark/>
          </w:tcPr>
          <w:p w:rsidR="004B553B" w:rsidRPr="00096551" w:rsidRDefault="004B553B" w:rsidP="004B553B">
            <w:pPr>
              <w:spacing w:after="0" w:line="240" w:lineRule="auto"/>
              <w:jc w:val="center"/>
              <w:rPr>
                <w:rFonts w:ascii="Times New Roman" w:hAnsi="Times New Roman"/>
                <w:color w:val="000000"/>
                <w:sz w:val="15"/>
                <w:szCs w:val="15"/>
              </w:rPr>
            </w:pPr>
            <w:r w:rsidRPr="00096551">
              <w:rPr>
                <w:rFonts w:ascii="Times New Roman" w:hAnsi="Times New Roman"/>
                <w:color w:val="000000"/>
                <w:sz w:val="15"/>
                <w:szCs w:val="15"/>
              </w:rPr>
              <w:t>%</w:t>
            </w:r>
          </w:p>
        </w:tc>
      </w:tr>
      <w:tr w:rsidR="004B553B" w:rsidRPr="00096551" w:rsidTr="004B553B">
        <w:trPr>
          <w:trHeight w:val="19"/>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1</w:t>
            </w:r>
          </w:p>
        </w:tc>
        <w:tc>
          <w:tcPr>
            <w:tcW w:w="1701" w:type="dxa"/>
            <w:tcBorders>
              <w:top w:val="nil"/>
              <w:left w:val="nil"/>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2</w:t>
            </w:r>
          </w:p>
        </w:tc>
        <w:tc>
          <w:tcPr>
            <w:tcW w:w="1134" w:type="dxa"/>
            <w:tcBorders>
              <w:top w:val="nil"/>
              <w:left w:val="nil"/>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3</w:t>
            </w:r>
          </w:p>
        </w:tc>
        <w:tc>
          <w:tcPr>
            <w:tcW w:w="1134" w:type="dxa"/>
            <w:tcBorders>
              <w:top w:val="nil"/>
              <w:left w:val="nil"/>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4</w:t>
            </w:r>
          </w:p>
        </w:tc>
        <w:tc>
          <w:tcPr>
            <w:tcW w:w="1071" w:type="dxa"/>
            <w:tcBorders>
              <w:top w:val="nil"/>
              <w:left w:val="nil"/>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5</w:t>
            </w:r>
          </w:p>
        </w:tc>
        <w:tc>
          <w:tcPr>
            <w:tcW w:w="858" w:type="dxa"/>
            <w:tcBorders>
              <w:top w:val="nil"/>
              <w:left w:val="nil"/>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6</w:t>
            </w:r>
          </w:p>
        </w:tc>
        <w:tc>
          <w:tcPr>
            <w:tcW w:w="658" w:type="dxa"/>
            <w:tcBorders>
              <w:top w:val="nil"/>
              <w:left w:val="nil"/>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7</w:t>
            </w:r>
          </w:p>
        </w:tc>
        <w:tc>
          <w:tcPr>
            <w:tcW w:w="794" w:type="dxa"/>
            <w:tcBorders>
              <w:top w:val="nil"/>
              <w:left w:val="nil"/>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8</w:t>
            </w:r>
          </w:p>
        </w:tc>
        <w:tc>
          <w:tcPr>
            <w:tcW w:w="774" w:type="dxa"/>
            <w:tcBorders>
              <w:top w:val="nil"/>
              <w:left w:val="nil"/>
              <w:bottom w:val="single" w:sz="4" w:space="0" w:color="auto"/>
              <w:right w:val="single" w:sz="4" w:space="0" w:color="auto"/>
            </w:tcBorders>
            <w:shd w:val="clear" w:color="auto" w:fill="auto"/>
            <w:vAlign w:val="bottom"/>
            <w:hideMark/>
          </w:tcPr>
          <w:p w:rsidR="004B553B" w:rsidRPr="00096551" w:rsidRDefault="004B553B" w:rsidP="004B553B">
            <w:pPr>
              <w:spacing w:after="0" w:line="240" w:lineRule="auto"/>
              <w:jc w:val="center"/>
              <w:rPr>
                <w:rFonts w:ascii="Times New Roman" w:hAnsi="Times New Roman"/>
                <w:b/>
                <w:color w:val="000000"/>
                <w:sz w:val="14"/>
                <w:szCs w:val="14"/>
              </w:rPr>
            </w:pPr>
            <w:r w:rsidRPr="00096551">
              <w:rPr>
                <w:rFonts w:ascii="Times New Roman" w:hAnsi="Times New Roman"/>
                <w:b/>
                <w:color w:val="000000"/>
                <w:sz w:val="14"/>
                <w:szCs w:val="14"/>
              </w:rPr>
              <w:t>9</w:t>
            </w:r>
          </w:p>
        </w:tc>
      </w:tr>
      <w:tr w:rsidR="004B553B" w:rsidRPr="00F24710" w:rsidTr="004B553B">
        <w:trPr>
          <w:trHeight w:val="184"/>
        </w:trPr>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ИП Райхлин В</w:t>
            </w:r>
            <w:r>
              <w:rPr>
                <w:rFonts w:ascii="Times New Roman" w:hAnsi="Times New Roman"/>
                <w:color w:val="000000"/>
                <w:sz w:val="16"/>
                <w:szCs w:val="16"/>
              </w:rPr>
              <w:t>.</w:t>
            </w:r>
            <w:r w:rsidRPr="004F1347">
              <w:rPr>
                <w:rFonts w:ascii="Times New Roman" w:hAnsi="Times New Roman"/>
                <w:color w:val="000000"/>
                <w:sz w:val="16"/>
                <w:szCs w:val="16"/>
              </w:rPr>
              <w:t xml:space="preserve"> В</w:t>
            </w:r>
            <w:r>
              <w:rPr>
                <w:rFonts w:ascii="Times New Roman" w:hAnsi="Times New Roman"/>
                <w:color w:val="000000"/>
                <w:sz w:val="16"/>
                <w:szCs w:val="16"/>
              </w:rPr>
              <w:t>.</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53B" w:rsidRPr="004F1347" w:rsidRDefault="004B553B" w:rsidP="004B553B">
            <w:pPr>
              <w:spacing w:after="0" w:line="240" w:lineRule="auto"/>
              <w:rPr>
                <w:rFonts w:ascii="Times New Roman" w:hAnsi="Times New Roman"/>
                <w:sz w:val="16"/>
                <w:szCs w:val="16"/>
              </w:rPr>
            </w:pPr>
            <w:r w:rsidRPr="004F1347">
              <w:rPr>
                <w:rFonts w:ascii="Times New Roman" w:hAnsi="Times New Roman"/>
                <w:sz w:val="16"/>
                <w:szCs w:val="16"/>
              </w:rPr>
              <w:t>Рыболовство в Чукотском районе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570,0</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 xml:space="preserve">до </w:t>
            </w:r>
          </w:p>
          <w:p w:rsidR="004B553B" w:rsidRPr="004F1347"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r w:rsidRPr="004F1347">
              <w:rPr>
                <w:rFonts w:ascii="Times New Roman" w:hAnsi="Times New Roman"/>
                <w:color w:val="000000"/>
                <w:sz w:val="16"/>
                <w:szCs w:val="16"/>
              </w:rPr>
              <w:t>1</w:t>
            </w:r>
            <w:r>
              <w:rPr>
                <w:rFonts w:ascii="Times New Roman" w:hAnsi="Times New Roman"/>
                <w:color w:val="000000"/>
                <w:sz w:val="16"/>
                <w:szCs w:val="16"/>
              </w:rPr>
              <w:t>.10.</w:t>
            </w:r>
            <w:r w:rsidRPr="004F1347">
              <w:rPr>
                <w:rFonts w:ascii="Times New Roman" w:hAnsi="Times New Roman"/>
                <w:color w:val="000000"/>
                <w:sz w:val="16"/>
                <w:szCs w:val="16"/>
              </w:rPr>
              <w:t>2017г</w:t>
            </w:r>
            <w:r>
              <w:rPr>
                <w:rFonts w:ascii="Times New Roman" w:hAnsi="Times New Roman"/>
                <w:color w:val="000000"/>
                <w:sz w:val="16"/>
                <w:szCs w:val="16"/>
              </w:rPr>
              <w:t>.</w:t>
            </w:r>
          </w:p>
        </w:tc>
        <w:tc>
          <w:tcPr>
            <w:tcW w:w="858"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c>
          <w:tcPr>
            <w:tcW w:w="794"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570</w:t>
            </w:r>
          </w:p>
        </w:tc>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r>
      <w:tr w:rsidR="004B553B" w:rsidRPr="00F24710" w:rsidTr="004B553B">
        <w:trPr>
          <w:trHeight w:val="184"/>
        </w:trPr>
        <w:tc>
          <w:tcPr>
            <w:tcW w:w="1843"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color w:val="00000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color w:val="000000"/>
                <w:sz w:val="16"/>
                <w:szCs w:val="16"/>
              </w:rPr>
            </w:pPr>
          </w:p>
        </w:tc>
        <w:tc>
          <w:tcPr>
            <w:tcW w:w="1071"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color w:val="000000"/>
                <w:sz w:val="16"/>
                <w:szCs w:val="16"/>
              </w:rPr>
            </w:pPr>
          </w:p>
        </w:tc>
        <w:tc>
          <w:tcPr>
            <w:tcW w:w="858"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color w:val="000000"/>
                <w:sz w:val="16"/>
                <w:szCs w:val="16"/>
              </w:rPr>
            </w:pPr>
          </w:p>
        </w:tc>
        <w:tc>
          <w:tcPr>
            <w:tcW w:w="658"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color w:val="000000"/>
                <w:sz w:val="16"/>
                <w:szCs w:val="16"/>
              </w:rPr>
            </w:pPr>
          </w:p>
        </w:tc>
        <w:tc>
          <w:tcPr>
            <w:tcW w:w="794"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color w:val="000000"/>
                <w:sz w:val="16"/>
                <w:szCs w:val="16"/>
              </w:rPr>
            </w:pPr>
          </w:p>
        </w:tc>
        <w:tc>
          <w:tcPr>
            <w:tcW w:w="774" w:type="dxa"/>
            <w:vMerge/>
            <w:tcBorders>
              <w:top w:val="nil"/>
              <w:left w:val="single" w:sz="4" w:space="0" w:color="auto"/>
              <w:bottom w:val="single" w:sz="4" w:space="0" w:color="000000"/>
              <w:right w:val="single" w:sz="4" w:space="0" w:color="auto"/>
            </w:tcBorders>
            <w:vAlign w:val="center"/>
            <w:hideMark/>
          </w:tcPr>
          <w:p w:rsidR="004B553B" w:rsidRPr="004F1347" w:rsidRDefault="004B553B" w:rsidP="004B553B">
            <w:pPr>
              <w:spacing w:after="0" w:line="240" w:lineRule="auto"/>
              <w:rPr>
                <w:rFonts w:ascii="Times New Roman" w:hAnsi="Times New Roman"/>
                <w:color w:val="000000"/>
                <w:sz w:val="16"/>
                <w:szCs w:val="16"/>
              </w:rPr>
            </w:pPr>
          </w:p>
        </w:tc>
      </w:tr>
      <w:tr w:rsidR="004B553B" w:rsidRPr="00F24710" w:rsidTr="004B553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sz w:val="16"/>
                <w:szCs w:val="16"/>
              </w:rPr>
            </w:pPr>
            <w:r w:rsidRPr="004F1347">
              <w:rPr>
                <w:rFonts w:ascii="Times New Roman" w:hAnsi="Times New Roman"/>
                <w:sz w:val="16"/>
                <w:szCs w:val="16"/>
              </w:rPr>
              <w:t>ИП Борисова Т</w:t>
            </w:r>
            <w:r>
              <w:rPr>
                <w:rFonts w:ascii="Times New Roman" w:hAnsi="Times New Roman"/>
                <w:sz w:val="16"/>
                <w:szCs w:val="16"/>
              </w:rPr>
              <w:t>.</w:t>
            </w:r>
            <w:r w:rsidRPr="004F1347">
              <w:rPr>
                <w:rFonts w:ascii="Times New Roman" w:hAnsi="Times New Roman"/>
                <w:sz w:val="16"/>
                <w:szCs w:val="16"/>
              </w:rPr>
              <w:t xml:space="preserve"> В</w:t>
            </w:r>
            <w:r>
              <w:rPr>
                <w:rFonts w:ascii="Times New Roman" w:hAnsi="Times New Roman"/>
                <w:sz w:val="16"/>
                <w:szCs w:val="16"/>
              </w:rPr>
              <w:t>.</w:t>
            </w:r>
          </w:p>
        </w:tc>
        <w:tc>
          <w:tcPr>
            <w:tcW w:w="1701"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sz w:val="16"/>
                <w:szCs w:val="16"/>
              </w:rPr>
            </w:pPr>
            <w:r w:rsidRPr="004F1347">
              <w:rPr>
                <w:rFonts w:ascii="Times New Roman" w:hAnsi="Times New Roman"/>
                <w:sz w:val="16"/>
                <w:szCs w:val="16"/>
              </w:rPr>
              <w:t>Фитнес-клуб г.Анадырь</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212,65</w:t>
            </w:r>
          </w:p>
        </w:tc>
        <w:tc>
          <w:tcPr>
            <w:tcW w:w="1071" w:type="dxa"/>
            <w:tcBorders>
              <w:top w:val="nil"/>
              <w:left w:val="nil"/>
              <w:bottom w:val="single" w:sz="4" w:space="0" w:color="auto"/>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 xml:space="preserve">до </w:t>
            </w:r>
          </w:p>
          <w:p w:rsidR="004B553B" w:rsidRPr="004F1347"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r w:rsidRPr="004F1347">
              <w:rPr>
                <w:rFonts w:ascii="Times New Roman" w:hAnsi="Times New Roman"/>
                <w:color w:val="000000"/>
                <w:sz w:val="16"/>
                <w:szCs w:val="16"/>
              </w:rPr>
              <w:t>1</w:t>
            </w:r>
            <w:r>
              <w:rPr>
                <w:rFonts w:ascii="Times New Roman" w:hAnsi="Times New Roman"/>
                <w:color w:val="000000"/>
                <w:sz w:val="16"/>
                <w:szCs w:val="16"/>
              </w:rPr>
              <w:t>.10.</w:t>
            </w:r>
            <w:r w:rsidRPr="004F1347">
              <w:rPr>
                <w:rFonts w:ascii="Times New Roman" w:hAnsi="Times New Roman"/>
                <w:color w:val="000000"/>
                <w:sz w:val="16"/>
                <w:szCs w:val="16"/>
              </w:rPr>
              <w:t>2017г</w:t>
            </w:r>
            <w:r>
              <w:rPr>
                <w:rFonts w:ascii="Times New Roman" w:hAnsi="Times New Roman"/>
                <w:color w:val="000000"/>
                <w:sz w:val="16"/>
                <w:szCs w:val="16"/>
              </w:rPr>
              <w:t>.</w:t>
            </w:r>
          </w:p>
        </w:tc>
        <w:tc>
          <w:tcPr>
            <w:tcW w:w="8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6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c>
          <w:tcPr>
            <w:tcW w:w="79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212,65</w:t>
            </w:r>
          </w:p>
        </w:tc>
        <w:tc>
          <w:tcPr>
            <w:tcW w:w="77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r>
      <w:tr w:rsidR="004B553B" w:rsidRPr="00F24710" w:rsidTr="004B553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B553B"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Глава КФХ</w:t>
            </w:r>
          </w:p>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 xml:space="preserve"> Ляшенко В</w:t>
            </w:r>
            <w:r>
              <w:rPr>
                <w:rFonts w:ascii="Times New Roman" w:hAnsi="Times New Roman"/>
                <w:color w:val="000000"/>
                <w:sz w:val="16"/>
                <w:szCs w:val="16"/>
              </w:rPr>
              <w:t>.</w:t>
            </w:r>
            <w:r w:rsidRPr="004F1347">
              <w:rPr>
                <w:rFonts w:ascii="Times New Roman" w:hAnsi="Times New Roman"/>
                <w:color w:val="000000"/>
                <w:sz w:val="16"/>
                <w:szCs w:val="16"/>
              </w:rPr>
              <w:t xml:space="preserve"> Л</w:t>
            </w:r>
            <w:r>
              <w:rPr>
                <w:rFonts w:ascii="Times New Roman" w:hAnsi="Times New Roman"/>
                <w:color w:val="000000"/>
                <w:sz w:val="16"/>
                <w:szCs w:val="16"/>
              </w:rPr>
              <w:t>.</w:t>
            </w:r>
          </w:p>
        </w:tc>
        <w:tc>
          <w:tcPr>
            <w:tcW w:w="1701"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Переработка водных биологических ресурсов</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77,0</w:t>
            </w:r>
          </w:p>
        </w:tc>
        <w:tc>
          <w:tcPr>
            <w:tcW w:w="1071" w:type="dxa"/>
            <w:tcBorders>
              <w:top w:val="nil"/>
              <w:left w:val="nil"/>
              <w:bottom w:val="single" w:sz="4" w:space="0" w:color="auto"/>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 xml:space="preserve">до </w:t>
            </w:r>
          </w:p>
          <w:p w:rsidR="004B553B" w:rsidRPr="004F1347"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r w:rsidRPr="004F1347">
              <w:rPr>
                <w:rFonts w:ascii="Times New Roman" w:hAnsi="Times New Roman"/>
                <w:color w:val="000000"/>
                <w:sz w:val="16"/>
                <w:szCs w:val="16"/>
              </w:rPr>
              <w:t>1</w:t>
            </w:r>
            <w:r>
              <w:rPr>
                <w:rFonts w:ascii="Times New Roman" w:hAnsi="Times New Roman"/>
                <w:color w:val="000000"/>
                <w:sz w:val="16"/>
                <w:szCs w:val="16"/>
              </w:rPr>
              <w:t>.10.</w:t>
            </w:r>
            <w:r w:rsidRPr="004F1347">
              <w:rPr>
                <w:rFonts w:ascii="Times New Roman" w:hAnsi="Times New Roman"/>
                <w:color w:val="000000"/>
                <w:sz w:val="16"/>
                <w:szCs w:val="16"/>
              </w:rPr>
              <w:t>2017г</w:t>
            </w:r>
            <w:r>
              <w:rPr>
                <w:rFonts w:ascii="Times New Roman" w:hAnsi="Times New Roman"/>
                <w:color w:val="000000"/>
                <w:sz w:val="16"/>
                <w:szCs w:val="16"/>
              </w:rPr>
              <w:t>.</w:t>
            </w:r>
          </w:p>
        </w:tc>
        <w:tc>
          <w:tcPr>
            <w:tcW w:w="8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6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c>
          <w:tcPr>
            <w:tcW w:w="79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77</w:t>
            </w:r>
          </w:p>
        </w:tc>
        <w:tc>
          <w:tcPr>
            <w:tcW w:w="77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r>
      <w:tr w:rsidR="004B553B" w:rsidRPr="00F24710" w:rsidTr="004B553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 xml:space="preserve">Глава КФХ </w:t>
            </w:r>
            <w:r>
              <w:rPr>
                <w:rFonts w:ascii="Times New Roman" w:hAnsi="Times New Roman"/>
                <w:color w:val="000000"/>
                <w:sz w:val="16"/>
                <w:szCs w:val="16"/>
              </w:rPr>
              <w:t xml:space="preserve"> </w:t>
            </w:r>
            <w:r w:rsidRPr="004F1347">
              <w:rPr>
                <w:rFonts w:ascii="Times New Roman" w:hAnsi="Times New Roman"/>
                <w:color w:val="000000"/>
                <w:sz w:val="16"/>
                <w:szCs w:val="16"/>
              </w:rPr>
              <w:t>Попов С</w:t>
            </w:r>
            <w:r>
              <w:rPr>
                <w:rFonts w:ascii="Times New Roman" w:hAnsi="Times New Roman"/>
                <w:color w:val="000000"/>
                <w:sz w:val="16"/>
                <w:szCs w:val="16"/>
              </w:rPr>
              <w:t>.</w:t>
            </w:r>
            <w:r w:rsidRPr="004F1347">
              <w:rPr>
                <w:rFonts w:ascii="Times New Roman" w:hAnsi="Times New Roman"/>
                <w:color w:val="000000"/>
                <w:sz w:val="16"/>
                <w:szCs w:val="16"/>
              </w:rPr>
              <w:t>А</w:t>
            </w:r>
            <w:r>
              <w:rPr>
                <w:rFonts w:ascii="Times New Roman" w:hAnsi="Times New Roman"/>
                <w:color w:val="000000"/>
                <w:sz w:val="16"/>
                <w:szCs w:val="16"/>
              </w:rPr>
              <w:t>.</w:t>
            </w:r>
          </w:p>
        </w:tc>
        <w:tc>
          <w:tcPr>
            <w:tcW w:w="1701"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Выращивание огурцов методом гидропоники на искусственном освещении г.Анадырь</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89,56</w:t>
            </w:r>
          </w:p>
        </w:tc>
        <w:tc>
          <w:tcPr>
            <w:tcW w:w="1071" w:type="dxa"/>
            <w:tcBorders>
              <w:top w:val="nil"/>
              <w:left w:val="nil"/>
              <w:bottom w:val="single" w:sz="4" w:space="0" w:color="auto"/>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 xml:space="preserve">до </w:t>
            </w:r>
          </w:p>
          <w:p w:rsidR="004B553B" w:rsidRPr="004F1347"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r w:rsidRPr="004F1347">
              <w:rPr>
                <w:rFonts w:ascii="Times New Roman" w:hAnsi="Times New Roman"/>
                <w:color w:val="000000"/>
                <w:sz w:val="16"/>
                <w:szCs w:val="16"/>
              </w:rPr>
              <w:t>1</w:t>
            </w:r>
            <w:r>
              <w:rPr>
                <w:rFonts w:ascii="Times New Roman" w:hAnsi="Times New Roman"/>
                <w:color w:val="000000"/>
                <w:sz w:val="16"/>
                <w:szCs w:val="16"/>
              </w:rPr>
              <w:t>.10.</w:t>
            </w:r>
            <w:r w:rsidRPr="004F1347">
              <w:rPr>
                <w:rFonts w:ascii="Times New Roman" w:hAnsi="Times New Roman"/>
                <w:color w:val="000000"/>
                <w:sz w:val="16"/>
                <w:szCs w:val="16"/>
              </w:rPr>
              <w:t>2017г</w:t>
            </w:r>
            <w:r>
              <w:rPr>
                <w:rFonts w:ascii="Times New Roman" w:hAnsi="Times New Roman"/>
                <w:color w:val="000000"/>
                <w:sz w:val="16"/>
                <w:szCs w:val="16"/>
              </w:rPr>
              <w:t>.</w:t>
            </w:r>
          </w:p>
        </w:tc>
        <w:tc>
          <w:tcPr>
            <w:tcW w:w="8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300,0</w:t>
            </w:r>
          </w:p>
        </w:tc>
        <w:tc>
          <w:tcPr>
            <w:tcW w:w="6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60</w:t>
            </w:r>
          </w:p>
        </w:tc>
        <w:tc>
          <w:tcPr>
            <w:tcW w:w="79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89,56</w:t>
            </w:r>
          </w:p>
        </w:tc>
        <w:tc>
          <w:tcPr>
            <w:tcW w:w="77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r>
      <w:tr w:rsidR="004B553B" w:rsidRPr="00F24710" w:rsidTr="004B553B">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sz w:val="16"/>
                <w:szCs w:val="16"/>
              </w:rPr>
            </w:pPr>
            <w:r w:rsidRPr="004F1347">
              <w:rPr>
                <w:rFonts w:ascii="Times New Roman" w:hAnsi="Times New Roman"/>
                <w:sz w:val="16"/>
                <w:szCs w:val="16"/>
              </w:rPr>
              <w:t>ИП Кречко П</w:t>
            </w:r>
            <w:r>
              <w:rPr>
                <w:rFonts w:ascii="Times New Roman" w:hAnsi="Times New Roman"/>
                <w:sz w:val="16"/>
                <w:szCs w:val="16"/>
              </w:rPr>
              <w:t>.</w:t>
            </w:r>
            <w:r w:rsidRPr="004F1347">
              <w:rPr>
                <w:rFonts w:ascii="Times New Roman" w:hAnsi="Times New Roman"/>
                <w:sz w:val="16"/>
                <w:szCs w:val="16"/>
              </w:rPr>
              <w:t>Т</w:t>
            </w:r>
            <w:r>
              <w:rPr>
                <w:rFonts w:ascii="Times New Roman" w:hAnsi="Times New Roman"/>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sz w:val="16"/>
                <w:szCs w:val="16"/>
              </w:rPr>
            </w:pPr>
            <w:r w:rsidRPr="004F1347">
              <w:rPr>
                <w:rFonts w:ascii="Times New Roman" w:hAnsi="Times New Roman"/>
                <w:sz w:val="16"/>
                <w:szCs w:val="16"/>
              </w:rPr>
              <w:t>Кафе быстрого питания в п.Угольные Копи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202,53</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 xml:space="preserve">до </w:t>
            </w:r>
          </w:p>
          <w:p w:rsidR="004B553B" w:rsidRPr="004F1347"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r w:rsidRPr="004F1347">
              <w:rPr>
                <w:rFonts w:ascii="Times New Roman" w:hAnsi="Times New Roman"/>
                <w:color w:val="000000"/>
                <w:sz w:val="16"/>
                <w:szCs w:val="16"/>
              </w:rPr>
              <w:t>1</w:t>
            </w:r>
            <w:r>
              <w:rPr>
                <w:rFonts w:ascii="Times New Roman" w:hAnsi="Times New Roman"/>
                <w:color w:val="000000"/>
                <w:sz w:val="16"/>
                <w:szCs w:val="16"/>
              </w:rPr>
              <w:t>.10.</w:t>
            </w:r>
            <w:r w:rsidRPr="004F1347">
              <w:rPr>
                <w:rFonts w:ascii="Times New Roman" w:hAnsi="Times New Roman"/>
                <w:color w:val="000000"/>
                <w:sz w:val="16"/>
                <w:szCs w:val="16"/>
              </w:rPr>
              <w:t>2017г</w:t>
            </w:r>
            <w:r>
              <w:rPr>
                <w:rFonts w:ascii="Times New Roman" w:hAnsi="Times New Roman"/>
                <w:color w:val="000000"/>
                <w:sz w:val="16"/>
                <w:szCs w:val="16"/>
              </w:rPr>
              <w:t>.</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202,53</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r>
      <w:tr w:rsidR="004B553B" w:rsidRPr="00F24710" w:rsidTr="004B553B">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sz w:val="16"/>
                <w:szCs w:val="16"/>
              </w:rPr>
            </w:pPr>
            <w:r w:rsidRPr="004F1347">
              <w:rPr>
                <w:rFonts w:ascii="Times New Roman" w:hAnsi="Times New Roman"/>
                <w:sz w:val="16"/>
                <w:szCs w:val="16"/>
              </w:rPr>
              <w:t>КФХ Климко В</w:t>
            </w:r>
            <w:r>
              <w:rPr>
                <w:rFonts w:ascii="Times New Roman" w:hAnsi="Times New Roman"/>
                <w:sz w:val="16"/>
                <w:szCs w:val="16"/>
              </w:rPr>
              <w:t>.</w:t>
            </w:r>
            <w:r w:rsidRPr="004F1347">
              <w:rPr>
                <w:rFonts w:ascii="Times New Roman" w:hAnsi="Times New Roman"/>
                <w:sz w:val="16"/>
                <w:szCs w:val="16"/>
              </w:rPr>
              <w:t xml:space="preserve"> А</w:t>
            </w:r>
            <w:r>
              <w:rPr>
                <w:rFonts w:ascii="Times New Roman" w:hAnsi="Times New Roman"/>
                <w:sz w:val="16"/>
                <w:szCs w:val="16"/>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sz w:val="16"/>
                <w:szCs w:val="16"/>
              </w:rPr>
            </w:pPr>
            <w:r w:rsidRPr="004F1347">
              <w:rPr>
                <w:rFonts w:ascii="Times New Roman" w:hAnsi="Times New Roman"/>
                <w:sz w:val="16"/>
                <w:szCs w:val="16"/>
              </w:rPr>
              <w:t>Переработка водных биологических ресурсов в с.Канчалан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77,0</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 xml:space="preserve">до </w:t>
            </w:r>
          </w:p>
          <w:p w:rsidR="004B553B" w:rsidRPr="004F1347"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r w:rsidRPr="004F1347">
              <w:rPr>
                <w:rFonts w:ascii="Times New Roman" w:hAnsi="Times New Roman"/>
                <w:color w:val="000000"/>
                <w:sz w:val="16"/>
                <w:szCs w:val="16"/>
              </w:rPr>
              <w:t>1</w:t>
            </w:r>
            <w:r>
              <w:rPr>
                <w:rFonts w:ascii="Times New Roman" w:hAnsi="Times New Roman"/>
                <w:color w:val="000000"/>
                <w:sz w:val="16"/>
                <w:szCs w:val="16"/>
              </w:rPr>
              <w:t>.10.</w:t>
            </w:r>
            <w:r w:rsidRPr="004F1347">
              <w:rPr>
                <w:rFonts w:ascii="Times New Roman" w:hAnsi="Times New Roman"/>
                <w:color w:val="000000"/>
                <w:sz w:val="16"/>
                <w:szCs w:val="16"/>
              </w:rPr>
              <w:t>2017г</w:t>
            </w:r>
            <w:r>
              <w:rPr>
                <w:rFonts w:ascii="Times New Roman" w:hAnsi="Times New Roman"/>
                <w:color w:val="000000"/>
                <w:sz w:val="16"/>
                <w:szCs w:val="16"/>
              </w:rPr>
              <w:t>.</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77</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r>
      <w:tr w:rsidR="004B553B" w:rsidRPr="00F24710" w:rsidTr="004B553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 xml:space="preserve">ИП ГКФХ </w:t>
            </w:r>
            <w:r>
              <w:rPr>
                <w:rFonts w:ascii="Times New Roman" w:hAnsi="Times New Roman"/>
                <w:color w:val="000000"/>
                <w:sz w:val="16"/>
                <w:szCs w:val="16"/>
              </w:rPr>
              <w:t xml:space="preserve">                       </w:t>
            </w:r>
            <w:r w:rsidRPr="004F1347">
              <w:rPr>
                <w:rFonts w:ascii="Times New Roman" w:hAnsi="Times New Roman"/>
                <w:color w:val="000000"/>
                <w:sz w:val="16"/>
                <w:szCs w:val="16"/>
              </w:rPr>
              <w:t>Борздых</w:t>
            </w:r>
            <w:r>
              <w:rPr>
                <w:rFonts w:ascii="Times New Roman" w:hAnsi="Times New Roman"/>
                <w:color w:val="000000"/>
                <w:sz w:val="16"/>
                <w:szCs w:val="16"/>
              </w:rPr>
              <w:t xml:space="preserve">   </w:t>
            </w:r>
            <w:r w:rsidRPr="004F1347">
              <w:rPr>
                <w:rFonts w:ascii="Times New Roman" w:hAnsi="Times New Roman"/>
                <w:color w:val="000000"/>
                <w:sz w:val="16"/>
                <w:szCs w:val="16"/>
              </w:rPr>
              <w:t xml:space="preserve"> А</w:t>
            </w:r>
            <w:r>
              <w:rPr>
                <w:rFonts w:ascii="Times New Roman" w:hAnsi="Times New Roman"/>
                <w:color w:val="000000"/>
                <w:sz w:val="16"/>
                <w:szCs w:val="16"/>
              </w:rPr>
              <w:t>.</w:t>
            </w:r>
            <w:r w:rsidRPr="004F1347">
              <w:rPr>
                <w:rFonts w:ascii="Times New Roman" w:hAnsi="Times New Roman"/>
                <w:color w:val="000000"/>
                <w:sz w:val="16"/>
                <w:szCs w:val="16"/>
              </w:rPr>
              <w:t xml:space="preserve"> П</w:t>
            </w:r>
            <w:r>
              <w:rPr>
                <w:rFonts w:ascii="Times New Roman" w:hAnsi="Times New Roman"/>
                <w:color w:val="000000"/>
                <w:sz w:val="16"/>
                <w:szCs w:val="16"/>
              </w:rPr>
              <w:t>.</w:t>
            </w:r>
          </w:p>
        </w:tc>
        <w:tc>
          <w:tcPr>
            <w:tcW w:w="1701" w:type="dxa"/>
            <w:tcBorders>
              <w:top w:val="nil"/>
              <w:left w:val="nil"/>
              <w:bottom w:val="single" w:sz="4" w:space="0" w:color="auto"/>
              <w:right w:val="single" w:sz="4" w:space="0" w:color="auto"/>
            </w:tcBorders>
            <w:shd w:val="clear" w:color="auto" w:fill="auto"/>
            <w:vAlign w:val="bottom"/>
            <w:hideMark/>
          </w:tcPr>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Переработка водных биологических ресурсов с.Марково</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97,0</w:t>
            </w:r>
          </w:p>
        </w:tc>
        <w:tc>
          <w:tcPr>
            <w:tcW w:w="1071"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д</w:t>
            </w:r>
            <w:r w:rsidRPr="004F1347">
              <w:rPr>
                <w:rFonts w:ascii="Times New Roman" w:hAnsi="Times New Roman"/>
                <w:color w:val="000000"/>
                <w:sz w:val="16"/>
                <w:szCs w:val="16"/>
              </w:rPr>
              <w:t>о</w:t>
            </w:r>
            <w:r>
              <w:rPr>
                <w:rFonts w:ascii="Times New Roman" w:hAnsi="Times New Roman"/>
                <w:color w:val="000000"/>
                <w:sz w:val="16"/>
                <w:szCs w:val="16"/>
              </w:rPr>
              <w:t xml:space="preserve"> 01.04.2018г.</w:t>
            </w:r>
          </w:p>
        </w:tc>
        <w:tc>
          <w:tcPr>
            <w:tcW w:w="8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6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c>
          <w:tcPr>
            <w:tcW w:w="79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97</w:t>
            </w:r>
          </w:p>
        </w:tc>
        <w:tc>
          <w:tcPr>
            <w:tcW w:w="77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r>
      <w:tr w:rsidR="004B553B" w:rsidRPr="00F24710" w:rsidTr="004B553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B553B"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Сельскохозяйственный снабженческо-сбытовой потребительский кооператив</w:t>
            </w:r>
          </w:p>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 xml:space="preserve"> "Дары природы"</w:t>
            </w:r>
          </w:p>
        </w:tc>
        <w:tc>
          <w:tcPr>
            <w:tcW w:w="1701"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color w:val="000000"/>
                <w:sz w:val="16"/>
                <w:szCs w:val="16"/>
              </w:rPr>
            </w:pPr>
            <w:r w:rsidRPr="004F1347">
              <w:rPr>
                <w:rFonts w:ascii="Times New Roman" w:hAnsi="Times New Roman"/>
                <w:color w:val="000000"/>
                <w:sz w:val="16"/>
                <w:szCs w:val="16"/>
              </w:rPr>
              <w:t>Переработка водных биологических ресурсов</w:t>
            </w:r>
            <w:r>
              <w:rPr>
                <w:rFonts w:ascii="Times New Roman" w:hAnsi="Times New Roman"/>
                <w:color w:val="000000"/>
                <w:sz w:val="16"/>
                <w:szCs w:val="16"/>
              </w:rPr>
              <w:t>, г. Анадырь</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90,0</w:t>
            </w:r>
          </w:p>
        </w:tc>
        <w:tc>
          <w:tcPr>
            <w:tcW w:w="1071" w:type="dxa"/>
            <w:tcBorders>
              <w:top w:val="nil"/>
              <w:left w:val="nil"/>
              <w:bottom w:val="single" w:sz="4" w:space="0" w:color="auto"/>
              <w:right w:val="single" w:sz="4" w:space="0" w:color="auto"/>
            </w:tcBorders>
            <w:shd w:val="clear" w:color="auto" w:fill="auto"/>
            <w:vAlign w:val="center"/>
            <w:hideMark/>
          </w:tcPr>
          <w:p w:rsidR="004B553B"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 xml:space="preserve">до </w:t>
            </w:r>
          </w:p>
          <w:p w:rsidR="004B553B" w:rsidRPr="004F1347"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w:t>
            </w:r>
            <w:r w:rsidRPr="004F1347">
              <w:rPr>
                <w:rFonts w:ascii="Times New Roman" w:hAnsi="Times New Roman"/>
                <w:color w:val="000000"/>
                <w:sz w:val="16"/>
                <w:szCs w:val="16"/>
              </w:rPr>
              <w:t>1</w:t>
            </w:r>
            <w:r>
              <w:rPr>
                <w:rFonts w:ascii="Times New Roman" w:hAnsi="Times New Roman"/>
                <w:color w:val="000000"/>
                <w:sz w:val="16"/>
                <w:szCs w:val="16"/>
              </w:rPr>
              <w:t>.10.</w:t>
            </w:r>
            <w:r w:rsidRPr="004F1347">
              <w:rPr>
                <w:rFonts w:ascii="Times New Roman" w:hAnsi="Times New Roman"/>
                <w:color w:val="000000"/>
                <w:sz w:val="16"/>
                <w:szCs w:val="16"/>
              </w:rPr>
              <w:t>2017г</w:t>
            </w:r>
            <w:r>
              <w:rPr>
                <w:rFonts w:ascii="Times New Roman" w:hAnsi="Times New Roman"/>
                <w:color w:val="000000"/>
                <w:sz w:val="16"/>
                <w:szCs w:val="16"/>
              </w:rPr>
              <w:t>.</w:t>
            </w:r>
          </w:p>
        </w:tc>
        <w:tc>
          <w:tcPr>
            <w:tcW w:w="8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500,0</w:t>
            </w:r>
          </w:p>
        </w:tc>
        <w:tc>
          <w:tcPr>
            <w:tcW w:w="6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100</w:t>
            </w:r>
          </w:p>
        </w:tc>
        <w:tc>
          <w:tcPr>
            <w:tcW w:w="79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10</w:t>
            </w:r>
          </w:p>
        </w:tc>
        <w:tc>
          <w:tcPr>
            <w:tcW w:w="77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color w:val="000000"/>
                <w:sz w:val="16"/>
                <w:szCs w:val="16"/>
              </w:rPr>
            </w:pPr>
            <w:r w:rsidRPr="004F1347">
              <w:rPr>
                <w:rFonts w:ascii="Times New Roman" w:hAnsi="Times New Roman"/>
                <w:color w:val="000000"/>
                <w:sz w:val="16"/>
                <w:szCs w:val="16"/>
              </w:rPr>
              <w:t>11,1</w:t>
            </w:r>
          </w:p>
        </w:tc>
      </w:tr>
      <w:tr w:rsidR="004B553B" w:rsidRPr="00F24710" w:rsidTr="004B553B">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b/>
                <w:bCs/>
                <w:color w:val="000000"/>
                <w:sz w:val="16"/>
                <w:szCs w:val="16"/>
              </w:rPr>
            </w:pPr>
            <w:r w:rsidRPr="004F1347">
              <w:rPr>
                <w:rFonts w:ascii="Times New Roman" w:hAnsi="Times New Roman"/>
                <w:b/>
                <w:bCs/>
                <w:color w:val="000000"/>
                <w:sz w:val="16"/>
                <w:szCs w:val="16"/>
              </w:rPr>
              <w:t>Всего</w:t>
            </w:r>
          </w:p>
        </w:tc>
        <w:tc>
          <w:tcPr>
            <w:tcW w:w="1701"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b/>
                <w:bCs/>
                <w:color w:val="000000"/>
                <w:sz w:val="16"/>
                <w:szCs w:val="16"/>
              </w:rPr>
            </w:pPr>
            <w:r w:rsidRPr="004F1347">
              <w:rPr>
                <w:rFonts w:ascii="Times New Roman" w:hAnsi="Times New Roman"/>
                <w:b/>
                <w:bCs/>
                <w:color w:val="000000"/>
                <w:sz w:val="16"/>
                <w:szCs w:val="16"/>
              </w:rPr>
              <w:t>4 000,0</w:t>
            </w:r>
          </w:p>
        </w:tc>
        <w:tc>
          <w:tcPr>
            <w:tcW w:w="113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b/>
                <w:bCs/>
                <w:color w:val="000000"/>
                <w:sz w:val="16"/>
                <w:szCs w:val="16"/>
              </w:rPr>
            </w:pPr>
            <w:r w:rsidRPr="004F1347">
              <w:rPr>
                <w:rFonts w:ascii="Times New Roman" w:hAnsi="Times New Roman"/>
                <w:b/>
                <w:bCs/>
                <w:color w:val="000000"/>
                <w:sz w:val="16"/>
                <w:szCs w:val="16"/>
              </w:rPr>
              <w:t>1 415,7</w:t>
            </w:r>
          </w:p>
        </w:tc>
        <w:tc>
          <w:tcPr>
            <w:tcW w:w="1071"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color w:val="000000"/>
                <w:sz w:val="16"/>
                <w:szCs w:val="16"/>
              </w:rPr>
            </w:pPr>
          </w:p>
        </w:tc>
        <w:tc>
          <w:tcPr>
            <w:tcW w:w="8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b/>
                <w:bCs/>
                <w:color w:val="000000"/>
                <w:sz w:val="16"/>
                <w:szCs w:val="16"/>
              </w:rPr>
            </w:pPr>
            <w:r w:rsidRPr="004F1347">
              <w:rPr>
                <w:rFonts w:ascii="Times New Roman" w:hAnsi="Times New Roman"/>
                <w:b/>
                <w:bCs/>
                <w:color w:val="000000"/>
                <w:sz w:val="16"/>
                <w:szCs w:val="16"/>
              </w:rPr>
              <w:t>3 800,0</w:t>
            </w:r>
          </w:p>
        </w:tc>
        <w:tc>
          <w:tcPr>
            <w:tcW w:w="658"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b/>
                <w:bCs/>
                <w:color w:val="000000"/>
                <w:sz w:val="16"/>
                <w:szCs w:val="16"/>
              </w:rPr>
            </w:pPr>
            <w:r w:rsidRPr="004F1347">
              <w:rPr>
                <w:rFonts w:ascii="Times New Roman" w:hAnsi="Times New Roman"/>
                <w:b/>
                <w:bCs/>
                <w:color w:val="000000"/>
                <w:sz w:val="16"/>
                <w:szCs w:val="16"/>
              </w:rPr>
              <w:t>95,0</w:t>
            </w:r>
          </w:p>
        </w:tc>
        <w:tc>
          <w:tcPr>
            <w:tcW w:w="79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rPr>
                <w:rFonts w:ascii="Times New Roman" w:hAnsi="Times New Roman"/>
                <w:b/>
                <w:bCs/>
                <w:color w:val="000000"/>
                <w:sz w:val="16"/>
                <w:szCs w:val="16"/>
              </w:rPr>
            </w:pPr>
            <w:r w:rsidRPr="004F1347">
              <w:rPr>
                <w:rFonts w:ascii="Times New Roman" w:hAnsi="Times New Roman"/>
                <w:b/>
                <w:bCs/>
                <w:color w:val="000000"/>
                <w:sz w:val="16"/>
                <w:szCs w:val="16"/>
              </w:rPr>
              <w:t>1 335,74</w:t>
            </w:r>
          </w:p>
        </w:tc>
        <w:tc>
          <w:tcPr>
            <w:tcW w:w="774" w:type="dxa"/>
            <w:tcBorders>
              <w:top w:val="nil"/>
              <w:left w:val="nil"/>
              <w:bottom w:val="single" w:sz="4" w:space="0" w:color="auto"/>
              <w:right w:val="single" w:sz="4" w:space="0" w:color="auto"/>
            </w:tcBorders>
            <w:shd w:val="clear" w:color="auto" w:fill="auto"/>
            <w:vAlign w:val="center"/>
            <w:hideMark/>
          </w:tcPr>
          <w:p w:rsidR="004B553B" w:rsidRPr="004F1347" w:rsidRDefault="004B553B" w:rsidP="004B553B">
            <w:pPr>
              <w:spacing w:after="0" w:line="240" w:lineRule="auto"/>
              <w:jc w:val="center"/>
              <w:rPr>
                <w:rFonts w:ascii="Times New Roman" w:hAnsi="Times New Roman"/>
                <w:b/>
                <w:bCs/>
                <w:color w:val="000000"/>
                <w:sz w:val="16"/>
                <w:szCs w:val="16"/>
              </w:rPr>
            </w:pPr>
            <w:r w:rsidRPr="004F1347">
              <w:rPr>
                <w:rFonts w:ascii="Times New Roman" w:hAnsi="Times New Roman"/>
                <w:b/>
                <w:bCs/>
                <w:color w:val="000000"/>
                <w:sz w:val="16"/>
                <w:szCs w:val="16"/>
              </w:rPr>
              <w:t>94,3</w:t>
            </w:r>
          </w:p>
        </w:tc>
      </w:tr>
    </w:tbl>
    <w:p w:rsidR="004B553B" w:rsidRPr="00096551" w:rsidRDefault="004B553B" w:rsidP="004B553B">
      <w:pPr>
        <w:spacing w:after="0"/>
        <w:ind w:firstLine="709"/>
        <w:jc w:val="both"/>
        <w:rPr>
          <w:rFonts w:ascii="Times New Roman" w:hAnsi="Times New Roman"/>
          <w:sz w:val="16"/>
          <w:szCs w:val="16"/>
        </w:rPr>
      </w:pPr>
    </w:p>
    <w:p w:rsidR="004B553B" w:rsidRPr="00500669" w:rsidRDefault="004B553B" w:rsidP="004B553B">
      <w:pPr>
        <w:spacing w:after="0"/>
        <w:ind w:firstLine="709"/>
        <w:jc w:val="both"/>
        <w:rPr>
          <w:rFonts w:ascii="Times New Roman" w:hAnsi="Times New Roman"/>
          <w:color w:val="000000"/>
          <w:sz w:val="28"/>
          <w:szCs w:val="28"/>
        </w:rPr>
      </w:pPr>
      <w:r>
        <w:rPr>
          <w:rFonts w:ascii="Times New Roman" w:hAnsi="Times New Roman"/>
          <w:sz w:val="28"/>
          <w:szCs w:val="28"/>
        </w:rPr>
        <w:t xml:space="preserve">Все субъекты малого и среднего предпринимательства получили поддержку из окружного бюджета в июне 2016 года, сроки предоставления итогового отчета о реализации Бизнес-проектов установлены до 1 октября 2017 года, кроме </w:t>
      </w:r>
      <w:r w:rsidRPr="0015304B">
        <w:rPr>
          <w:rFonts w:ascii="Times New Roman" w:hAnsi="Times New Roman"/>
          <w:color w:val="000000"/>
          <w:sz w:val="28"/>
          <w:szCs w:val="28"/>
        </w:rPr>
        <w:t>ИП ГКФХ Борздых Андрей Петрович</w:t>
      </w:r>
      <w:r>
        <w:rPr>
          <w:rFonts w:ascii="Times New Roman" w:hAnsi="Times New Roman"/>
          <w:color w:val="000000"/>
          <w:sz w:val="28"/>
          <w:szCs w:val="28"/>
        </w:rPr>
        <w:t xml:space="preserve"> – до 1 апреля 2018 года.</w:t>
      </w:r>
    </w:p>
    <w:p w:rsidR="004B553B" w:rsidRPr="00070F45" w:rsidRDefault="004B553B" w:rsidP="004B553B">
      <w:pPr>
        <w:spacing w:after="0" w:line="240" w:lineRule="auto"/>
        <w:ind w:firstLine="708"/>
        <w:jc w:val="both"/>
        <w:rPr>
          <w:rFonts w:ascii="Times New Roman" w:hAnsi="Times New Roman"/>
          <w:sz w:val="16"/>
          <w:szCs w:val="16"/>
        </w:rPr>
      </w:pPr>
    </w:p>
    <w:p w:rsidR="004B553B" w:rsidRPr="00184F13" w:rsidRDefault="004B553B" w:rsidP="004B553B">
      <w:pPr>
        <w:spacing w:after="240" w:line="240" w:lineRule="auto"/>
        <w:ind w:firstLine="709"/>
        <w:jc w:val="both"/>
        <w:rPr>
          <w:rFonts w:ascii="Times New Roman" w:hAnsi="Times New Roman"/>
          <w:b/>
          <w:sz w:val="28"/>
          <w:szCs w:val="28"/>
        </w:rPr>
      </w:pPr>
      <w:r w:rsidRPr="00184F13">
        <w:rPr>
          <w:rFonts w:ascii="Times New Roman" w:hAnsi="Times New Roman"/>
          <w:b/>
          <w:sz w:val="28"/>
          <w:szCs w:val="28"/>
        </w:rPr>
        <w:lastRenderedPageBreak/>
        <w:t xml:space="preserve">Результативность использования средств окружного бюджета, предоставленных в виде государственной поддержки начинающим субъектам малого предпринимательства на создание собственного дела </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 xml:space="preserve">Результативность </w:t>
      </w:r>
      <w:r w:rsidRPr="000E04B8">
        <w:rPr>
          <w:rFonts w:ascii="Times New Roman" w:hAnsi="Times New Roman"/>
          <w:sz w:val="28"/>
          <w:szCs w:val="28"/>
        </w:rPr>
        <w:t>использования средств окружного бюджета, предоставленных в виде государственной поддержки начинающим субъектам малого предпринимательства на создание собственного дела в 2015 году</w:t>
      </w:r>
      <w:r>
        <w:rPr>
          <w:rFonts w:ascii="Times New Roman" w:hAnsi="Times New Roman"/>
          <w:sz w:val="28"/>
          <w:szCs w:val="28"/>
        </w:rPr>
        <w:t>, определялась Счетной палатой по результатам анализа информации грантополучателей о реализации Бизнес-проектов на 1 января 2017 года, исходя из следующих критериев:</w:t>
      </w:r>
    </w:p>
    <w:p w:rsidR="004B553B" w:rsidRDefault="004B553B" w:rsidP="004B553B">
      <w:pPr>
        <w:spacing w:after="0"/>
        <w:ind w:firstLine="709"/>
        <w:jc w:val="both"/>
        <w:rPr>
          <w:rFonts w:ascii="Times New Roman" w:hAnsi="Times New Roman"/>
          <w:sz w:val="28"/>
          <w:szCs w:val="28"/>
        </w:rPr>
      </w:pPr>
      <w:r w:rsidRPr="000D4C77">
        <w:rPr>
          <w:rFonts w:ascii="Times New Roman" w:hAnsi="Times New Roman"/>
          <w:sz w:val="28"/>
          <w:szCs w:val="28"/>
        </w:rPr>
        <w:t>- организация собственного дела, на реализацию которого предоставлена гос</w:t>
      </w:r>
      <w:r>
        <w:rPr>
          <w:rFonts w:ascii="Times New Roman" w:hAnsi="Times New Roman"/>
          <w:sz w:val="28"/>
          <w:szCs w:val="28"/>
        </w:rPr>
        <w:t xml:space="preserve">ударственная </w:t>
      </w:r>
      <w:r w:rsidRPr="000D4C77">
        <w:rPr>
          <w:rFonts w:ascii="Times New Roman" w:hAnsi="Times New Roman"/>
          <w:sz w:val="28"/>
          <w:szCs w:val="28"/>
        </w:rPr>
        <w:t>поддержка;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наличие вновь созданных рабочих мест субъектами предпринимательской деятельности;</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наличие выручки от реализации продукции, товаров, оказания услуг в первый год реализации проекта.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Анализ</w:t>
      </w:r>
      <w:r w:rsidRPr="00E57B3E">
        <w:rPr>
          <w:rFonts w:ascii="Times New Roman" w:hAnsi="Times New Roman"/>
          <w:sz w:val="28"/>
          <w:szCs w:val="28"/>
        </w:rPr>
        <w:t xml:space="preserve"> достижени</w:t>
      </w:r>
      <w:r>
        <w:rPr>
          <w:rFonts w:ascii="Times New Roman" w:hAnsi="Times New Roman"/>
          <w:sz w:val="28"/>
          <w:szCs w:val="28"/>
        </w:rPr>
        <w:t>я</w:t>
      </w:r>
      <w:r w:rsidRPr="00E57B3E">
        <w:rPr>
          <w:rFonts w:ascii="Times New Roman" w:hAnsi="Times New Roman"/>
          <w:sz w:val="28"/>
          <w:szCs w:val="28"/>
        </w:rPr>
        <w:t xml:space="preserve"> грантополучателями </w:t>
      </w:r>
      <w:r w:rsidR="00184F13" w:rsidRPr="00E57B3E">
        <w:rPr>
          <w:rFonts w:ascii="Times New Roman" w:hAnsi="Times New Roman"/>
          <w:sz w:val="28"/>
          <w:szCs w:val="28"/>
        </w:rPr>
        <w:t>показателей, предусмотренных</w:t>
      </w:r>
      <w:r w:rsidRPr="00E57B3E">
        <w:rPr>
          <w:rFonts w:ascii="Times New Roman" w:hAnsi="Times New Roman"/>
          <w:sz w:val="28"/>
          <w:szCs w:val="28"/>
        </w:rPr>
        <w:t xml:space="preserve"> Бизнес-проектами, приведен в таблице № 4.</w:t>
      </w:r>
    </w:p>
    <w:p w:rsidR="004B553B" w:rsidRDefault="004B553B" w:rsidP="004B553B">
      <w:pPr>
        <w:tabs>
          <w:tab w:val="left" w:pos="7938"/>
        </w:tabs>
        <w:spacing w:after="0" w:line="240" w:lineRule="auto"/>
        <w:ind w:firstLine="709"/>
        <w:jc w:val="both"/>
        <w:rPr>
          <w:rFonts w:ascii="Times New Roman" w:hAnsi="Times New Roman"/>
          <w:sz w:val="28"/>
          <w:szCs w:val="28"/>
        </w:rPr>
      </w:pPr>
      <w:r>
        <w:rPr>
          <w:rFonts w:ascii="Times New Roman" w:hAnsi="Times New Roman"/>
          <w:sz w:val="28"/>
          <w:szCs w:val="28"/>
        </w:rPr>
        <w:tab/>
        <w:t>Таблица № 4</w:t>
      </w:r>
    </w:p>
    <w:p w:rsidR="004B553B" w:rsidRDefault="004B553B" w:rsidP="004B553B">
      <w:pPr>
        <w:tabs>
          <w:tab w:val="left" w:pos="7938"/>
        </w:tabs>
        <w:spacing w:after="0" w:line="240" w:lineRule="auto"/>
        <w:ind w:right="-144"/>
        <w:jc w:val="both"/>
        <w:rPr>
          <w:rFonts w:ascii="Times New Roman" w:hAnsi="Times New Roman"/>
          <w:sz w:val="28"/>
          <w:szCs w:val="28"/>
        </w:rPr>
      </w:pPr>
      <w:r>
        <w:rPr>
          <w:rFonts w:ascii="Times New Roman" w:hAnsi="Times New Roman"/>
          <w:sz w:val="28"/>
          <w:szCs w:val="28"/>
        </w:rPr>
        <w:tab/>
        <w:t>(тыс. рублей)</w:t>
      </w:r>
    </w:p>
    <w:tbl>
      <w:tblPr>
        <w:tblW w:w="9781" w:type="dxa"/>
        <w:tblInd w:w="108" w:type="dxa"/>
        <w:tblLayout w:type="fixed"/>
        <w:tblLook w:val="04A0" w:firstRow="1" w:lastRow="0" w:firstColumn="1" w:lastColumn="0" w:noHBand="0" w:noVBand="1"/>
      </w:tblPr>
      <w:tblGrid>
        <w:gridCol w:w="1418"/>
        <w:gridCol w:w="1559"/>
        <w:gridCol w:w="1134"/>
        <w:gridCol w:w="992"/>
        <w:gridCol w:w="709"/>
        <w:gridCol w:w="142"/>
        <w:gridCol w:w="992"/>
        <w:gridCol w:w="992"/>
        <w:gridCol w:w="993"/>
        <w:gridCol w:w="850"/>
      </w:tblGrid>
      <w:tr w:rsidR="004B553B" w:rsidRPr="00A74D7F" w:rsidTr="004B553B">
        <w:trPr>
          <w:trHeight w:val="52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Наименование грантополуча- теля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Наименование проекта (соглашение)</w:t>
            </w:r>
          </w:p>
        </w:tc>
        <w:tc>
          <w:tcPr>
            <w:tcW w:w="1134" w:type="dxa"/>
            <w:vMerge w:val="restart"/>
            <w:tcBorders>
              <w:top w:val="single" w:sz="4" w:space="0" w:color="auto"/>
              <w:left w:val="nil"/>
              <w:right w:val="single" w:sz="4" w:space="0" w:color="000000"/>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Получено грантов из окружного бюджета</w:t>
            </w:r>
          </w:p>
        </w:tc>
        <w:tc>
          <w:tcPr>
            <w:tcW w:w="992" w:type="dxa"/>
            <w:vMerge w:val="restart"/>
            <w:tcBorders>
              <w:top w:val="single" w:sz="4" w:space="0" w:color="auto"/>
              <w:left w:val="nil"/>
              <w:right w:val="single" w:sz="4" w:space="0" w:color="000000"/>
            </w:tcBorders>
            <w:shd w:val="clear" w:color="auto" w:fill="auto"/>
            <w:vAlign w:val="center"/>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 xml:space="preserve">Использовано на     </w:t>
            </w:r>
          </w:p>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1 января</w:t>
            </w:r>
          </w:p>
          <w:p w:rsidR="004B553B" w:rsidRPr="00530F61" w:rsidRDefault="004B553B" w:rsidP="004B553B">
            <w:pPr>
              <w:spacing w:after="0" w:line="240" w:lineRule="auto"/>
              <w:jc w:val="center"/>
              <w:rPr>
                <w:rFonts w:ascii="Times New Roman" w:hAnsi="Times New Roman"/>
                <w:color w:val="000000"/>
                <w:sz w:val="15"/>
                <w:szCs w:val="15"/>
              </w:rPr>
            </w:pPr>
            <w:r w:rsidRPr="001225BA">
              <w:rPr>
                <w:rFonts w:ascii="Times New Roman" w:hAnsi="Times New Roman"/>
                <w:b/>
                <w:color w:val="000000"/>
                <w:sz w:val="15"/>
                <w:szCs w:val="15"/>
              </w:rPr>
              <w:t xml:space="preserve"> 2017 г</w:t>
            </w:r>
            <w:r w:rsidRPr="00530F61">
              <w:rPr>
                <w:rFonts w:ascii="Times New Roman" w:hAnsi="Times New Roman"/>
                <w:color w:val="000000"/>
                <w:sz w:val="15"/>
                <w:szCs w:val="15"/>
              </w:rPr>
              <w:t>.</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4B553B" w:rsidRPr="001225BA" w:rsidRDefault="004B553B" w:rsidP="004B553B">
            <w:pPr>
              <w:tabs>
                <w:tab w:val="left" w:pos="1026"/>
                <w:tab w:val="left" w:pos="1769"/>
              </w:tabs>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Создание рабочих мест</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Выручка в первый год реализации проекта</w:t>
            </w:r>
          </w:p>
        </w:tc>
      </w:tr>
      <w:tr w:rsidR="004B553B" w:rsidRPr="00A74D7F" w:rsidTr="004B553B">
        <w:trPr>
          <w:trHeight w:val="69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B553B" w:rsidRPr="00530F61" w:rsidRDefault="004B553B" w:rsidP="004B553B">
            <w:pPr>
              <w:spacing w:after="0" w:line="240" w:lineRule="auto"/>
              <w:rPr>
                <w:rFonts w:ascii="Times New Roman" w:hAnsi="Times New Roman"/>
                <w:color w:val="000000"/>
                <w:sz w:val="15"/>
                <w:szCs w:val="15"/>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553B" w:rsidRPr="00530F61" w:rsidRDefault="004B553B" w:rsidP="004B553B">
            <w:pPr>
              <w:spacing w:after="0" w:line="240" w:lineRule="auto"/>
              <w:rPr>
                <w:rFonts w:ascii="Times New Roman" w:hAnsi="Times New Roman"/>
                <w:color w:val="000000"/>
                <w:sz w:val="15"/>
                <w:szCs w:val="15"/>
              </w:rPr>
            </w:pPr>
          </w:p>
        </w:tc>
        <w:tc>
          <w:tcPr>
            <w:tcW w:w="1134" w:type="dxa"/>
            <w:vMerge/>
            <w:tcBorders>
              <w:left w:val="nil"/>
              <w:bottom w:val="single" w:sz="4" w:space="0" w:color="auto"/>
              <w:right w:val="single" w:sz="4" w:space="0" w:color="000000"/>
            </w:tcBorders>
            <w:shd w:val="clear" w:color="auto" w:fill="auto"/>
            <w:vAlign w:val="center"/>
            <w:hideMark/>
          </w:tcPr>
          <w:p w:rsidR="004B553B" w:rsidRPr="00530F61" w:rsidRDefault="004B553B" w:rsidP="004B553B">
            <w:pPr>
              <w:spacing w:after="0" w:line="240" w:lineRule="auto"/>
              <w:jc w:val="center"/>
              <w:rPr>
                <w:rFonts w:ascii="Times New Roman" w:hAnsi="Times New Roman"/>
                <w:color w:val="000000"/>
                <w:sz w:val="15"/>
                <w:szCs w:val="15"/>
              </w:rPr>
            </w:pPr>
          </w:p>
        </w:tc>
        <w:tc>
          <w:tcPr>
            <w:tcW w:w="992" w:type="dxa"/>
            <w:vMerge/>
            <w:tcBorders>
              <w:left w:val="single" w:sz="4" w:space="0" w:color="000000"/>
              <w:bottom w:val="single" w:sz="4" w:space="0" w:color="auto"/>
              <w:right w:val="single" w:sz="4" w:space="0" w:color="000000"/>
            </w:tcBorders>
            <w:shd w:val="clear" w:color="auto" w:fill="auto"/>
            <w:vAlign w:val="center"/>
            <w:hideMark/>
          </w:tcPr>
          <w:p w:rsidR="004B553B" w:rsidRPr="00530F61" w:rsidRDefault="004B553B" w:rsidP="004B553B">
            <w:pPr>
              <w:spacing w:after="0" w:line="240" w:lineRule="auto"/>
              <w:jc w:val="center"/>
              <w:rPr>
                <w:rFonts w:ascii="Times New Roman" w:hAnsi="Times New Roman"/>
                <w:color w:val="000000"/>
                <w:sz w:val="15"/>
                <w:szCs w:val="15"/>
              </w:rPr>
            </w:pPr>
          </w:p>
        </w:tc>
        <w:tc>
          <w:tcPr>
            <w:tcW w:w="851" w:type="dxa"/>
            <w:gridSpan w:val="2"/>
            <w:tcBorders>
              <w:top w:val="nil"/>
              <w:left w:val="single" w:sz="4" w:space="0" w:color="000000"/>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Бизнес-проект</w:t>
            </w:r>
          </w:p>
        </w:tc>
        <w:tc>
          <w:tcPr>
            <w:tcW w:w="992" w:type="dxa"/>
            <w:tcBorders>
              <w:top w:val="nil"/>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Соглаше- ние</w:t>
            </w:r>
          </w:p>
        </w:tc>
        <w:tc>
          <w:tcPr>
            <w:tcW w:w="992" w:type="dxa"/>
            <w:tcBorders>
              <w:top w:val="nil"/>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ind w:left="-108"/>
              <w:jc w:val="center"/>
              <w:rPr>
                <w:rFonts w:ascii="Times New Roman" w:hAnsi="Times New Roman"/>
                <w:b/>
                <w:color w:val="000000"/>
                <w:sz w:val="15"/>
                <w:szCs w:val="15"/>
              </w:rPr>
            </w:pPr>
            <w:r>
              <w:rPr>
                <w:rFonts w:ascii="Times New Roman" w:hAnsi="Times New Roman"/>
                <w:b/>
                <w:color w:val="000000"/>
                <w:sz w:val="15"/>
                <w:szCs w:val="15"/>
              </w:rPr>
              <w:t>С</w:t>
            </w:r>
            <w:r w:rsidRPr="001225BA">
              <w:rPr>
                <w:rFonts w:ascii="Times New Roman" w:hAnsi="Times New Roman"/>
                <w:b/>
                <w:color w:val="000000"/>
                <w:sz w:val="15"/>
                <w:szCs w:val="15"/>
              </w:rPr>
              <w:t>реднеспис. численность на дату отчета</w:t>
            </w:r>
            <w:r>
              <w:rPr>
                <w:rFonts w:ascii="Times New Roman" w:hAnsi="Times New Roman"/>
                <w:b/>
                <w:color w:val="000000"/>
                <w:sz w:val="15"/>
                <w:szCs w:val="15"/>
              </w:rPr>
              <w:t xml:space="preserve"> (факт)</w:t>
            </w:r>
          </w:p>
        </w:tc>
        <w:tc>
          <w:tcPr>
            <w:tcW w:w="993" w:type="dxa"/>
            <w:tcBorders>
              <w:top w:val="nil"/>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Бизнес-проект</w:t>
            </w:r>
          </w:p>
        </w:tc>
        <w:tc>
          <w:tcPr>
            <w:tcW w:w="850" w:type="dxa"/>
            <w:tcBorders>
              <w:top w:val="nil"/>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 xml:space="preserve">Факт </w:t>
            </w:r>
          </w:p>
        </w:tc>
      </w:tr>
      <w:tr w:rsidR="004B553B" w:rsidRPr="00A74D7F" w:rsidTr="004B553B">
        <w:trPr>
          <w:trHeight w:val="301"/>
        </w:trPr>
        <w:tc>
          <w:tcPr>
            <w:tcW w:w="978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8"/>
                <w:szCs w:val="18"/>
              </w:rPr>
            </w:pPr>
            <w:r w:rsidRPr="00A74D7F">
              <w:rPr>
                <w:rFonts w:ascii="Times New Roman" w:hAnsi="Times New Roman"/>
                <w:b/>
                <w:bCs/>
                <w:color w:val="000000"/>
                <w:sz w:val="18"/>
                <w:szCs w:val="18"/>
              </w:rPr>
              <w:t>Бизнес-проекты, срок реализации которых до 31 декабря 2016 года</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553B"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 xml:space="preserve">Глава КФХ </w:t>
            </w:r>
          </w:p>
          <w:p w:rsidR="004B553B" w:rsidRPr="00A74D7F"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Оттой А</w:t>
            </w:r>
            <w:r>
              <w:rPr>
                <w:rFonts w:ascii="Times New Roman" w:hAnsi="Times New Roman"/>
                <w:color w:val="000000"/>
                <w:sz w:val="16"/>
                <w:szCs w:val="16"/>
              </w:rPr>
              <w:t>.</w:t>
            </w:r>
            <w:r w:rsidRPr="00A74D7F">
              <w:rPr>
                <w:rFonts w:ascii="Times New Roman" w:hAnsi="Times New Roman"/>
                <w:color w:val="000000"/>
                <w:sz w:val="16"/>
                <w:szCs w:val="16"/>
              </w:rPr>
              <w:t>А</w:t>
            </w:r>
            <w:r>
              <w:rPr>
                <w:rFonts w:ascii="Times New Roman" w:hAnsi="Times New Roman"/>
                <w:color w:val="000000"/>
                <w:sz w:val="16"/>
                <w:szCs w:val="16"/>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4B553B" w:rsidRPr="009968A9" w:rsidRDefault="004B553B" w:rsidP="004B553B">
            <w:pPr>
              <w:spacing w:after="0" w:line="240" w:lineRule="auto"/>
              <w:rPr>
                <w:rFonts w:ascii="Times New Roman" w:hAnsi="Times New Roman"/>
                <w:color w:val="000000"/>
                <w:sz w:val="15"/>
                <w:szCs w:val="15"/>
              </w:rPr>
            </w:pPr>
            <w:r w:rsidRPr="009968A9">
              <w:rPr>
                <w:rFonts w:ascii="Times New Roman" w:hAnsi="Times New Roman"/>
                <w:color w:val="000000"/>
                <w:sz w:val="15"/>
                <w:szCs w:val="15"/>
              </w:rPr>
              <w:t>Создание и развитие КФХ "Песцовая ферма в Чукот-ском р-не" (до 01.08.2016г.)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w:t>
            </w:r>
            <w:r w:rsidRPr="00A74D7F">
              <w:rPr>
                <w:rFonts w:ascii="Times New Roman" w:hAnsi="Times New Roman"/>
                <w:color w:val="000000"/>
                <w:sz w:val="16"/>
                <w:szCs w:val="16"/>
              </w:rPr>
              <w:t xml:space="preserve"> 2 275,0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480,0   </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ООО «Гавриила»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9968A9" w:rsidRDefault="004B553B" w:rsidP="004B553B">
            <w:pPr>
              <w:spacing w:after="0" w:line="240" w:lineRule="auto"/>
              <w:jc w:val="center"/>
              <w:rPr>
                <w:rFonts w:ascii="Times New Roman" w:hAnsi="Times New Roman"/>
                <w:color w:val="000000"/>
                <w:sz w:val="15"/>
                <w:szCs w:val="15"/>
              </w:rPr>
            </w:pPr>
            <w:r w:rsidRPr="009968A9">
              <w:rPr>
                <w:rFonts w:ascii="Times New Roman" w:hAnsi="Times New Roman"/>
                <w:color w:val="000000"/>
                <w:sz w:val="15"/>
                <w:szCs w:val="15"/>
              </w:rPr>
              <w:t xml:space="preserve">Вылов и переработка рыбы сиг в Беринговском </w:t>
            </w:r>
          </w:p>
          <w:p w:rsidR="004B553B" w:rsidRPr="009968A9" w:rsidRDefault="004B553B" w:rsidP="004B553B">
            <w:pPr>
              <w:spacing w:after="0" w:line="240" w:lineRule="auto"/>
              <w:jc w:val="center"/>
              <w:rPr>
                <w:rFonts w:ascii="Times New Roman" w:hAnsi="Times New Roman"/>
                <w:color w:val="000000"/>
                <w:sz w:val="15"/>
                <w:szCs w:val="15"/>
              </w:rPr>
            </w:pPr>
            <w:r w:rsidRPr="009968A9">
              <w:rPr>
                <w:rFonts w:ascii="Times New Roman" w:hAnsi="Times New Roman"/>
                <w:color w:val="000000"/>
                <w:sz w:val="15"/>
                <w:szCs w:val="15"/>
              </w:rPr>
              <w:t>(до 31.12.2016г.)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3 700,0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ИП Кабанов В</w:t>
            </w:r>
            <w:r>
              <w:rPr>
                <w:rFonts w:ascii="Times New Roman" w:hAnsi="Times New Roman"/>
                <w:color w:val="000000"/>
                <w:sz w:val="16"/>
                <w:szCs w:val="16"/>
              </w:rPr>
              <w:t>.</w:t>
            </w:r>
            <w:r w:rsidRPr="00A74D7F">
              <w:rPr>
                <w:rFonts w:ascii="Times New Roman" w:hAnsi="Times New Roman"/>
                <w:color w:val="000000"/>
                <w:sz w:val="16"/>
                <w:szCs w:val="16"/>
              </w:rPr>
              <w:t>В</w:t>
            </w:r>
            <w:r>
              <w:rPr>
                <w:rFonts w:ascii="Times New Roman" w:hAnsi="Times New Roman"/>
                <w:color w:val="000000"/>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9968A9" w:rsidRDefault="004B553B" w:rsidP="004B553B">
            <w:pPr>
              <w:spacing w:after="0" w:line="240" w:lineRule="auto"/>
              <w:rPr>
                <w:rFonts w:ascii="Times New Roman" w:hAnsi="Times New Roman"/>
                <w:color w:val="000000"/>
                <w:sz w:val="15"/>
                <w:szCs w:val="15"/>
              </w:rPr>
            </w:pPr>
            <w:r w:rsidRPr="009968A9">
              <w:rPr>
                <w:rFonts w:ascii="Times New Roman" w:hAnsi="Times New Roman"/>
                <w:color w:val="000000"/>
                <w:sz w:val="15"/>
                <w:szCs w:val="15"/>
              </w:rPr>
              <w:t>Автобусные перевозки в Чу-котском р-не (до 31.12.2016)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2 867,5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1 514,9   </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ООО "Фортуна"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4B553B" w:rsidRPr="009968A9" w:rsidRDefault="004B553B" w:rsidP="004B553B">
            <w:pPr>
              <w:spacing w:after="0" w:line="240" w:lineRule="auto"/>
              <w:rPr>
                <w:rFonts w:ascii="Times New Roman" w:hAnsi="Times New Roman"/>
                <w:color w:val="000000"/>
                <w:sz w:val="15"/>
                <w:szCs w:val="15"/>
              </w:rPr>
            </w:pPr>
            <w:r w:rsidRPr="009968A9">
              <w:rPr>
                <w:rFonts w:ascii="Times New Roman" w:hAnsi="Times New Roman"/>
                <w:color w:val="000000"/>
                <w:sz w:val="15"/>
                <w:szCs w:val="15"/>
              </w:rPr>
              <w:t>Кафе в Чукотском р-не (с.Лаврентия) (до 01.08.2016)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3 978,0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975,6   </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sz w:val="16"/>
                <w:szCs w:val="16"/>
              </w:rPr>
            </w:pPr>
            <w:r w:rsidRPr="00A74D7F">
              <w:rPr>
                <w:rFonts w:ascii="Times New Roman" w:hAnsi="Times New Roman"/>
                <w:sz w:val="16"/>
                <w:szCs w:val="16"/>
              </w:rPr>
              <w:t>ИП Кочетова А</w:t>
            </w:r>
            <w:r>
              <w:rPr>
                <w:rFonts w:ascii="Times New Roman" w:hAnsi="Times New Roman"/>
                <w:sz w:val="16"/>
                <w:szCs w:val="16"/>
              </w:rPr>
              <w:t>.</w:t>
            </w:r>
            <w:r w:rsidRPr="00A74D7F">
              <w:rPr>
                <w:rFonts w:ascii="Times New Roman" w:hAnsi="Times New Roman"/>
                <w:sz w:val="16"/>
                <w:szCs w:val="16"/>
              </w:rPr>
              <w:t>В</w:t>
            </w:r>
            <w:r>
              <w:rPr>
                <w:rFonts w:ascii="Times New Roman" w:hAnsi="Times New Roman"/>
                <w:sz w:val="16"/>
                <w:szCs w:val="16"/>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4B553B" w:rsidRPr="009968A9" w:rsidRDefault="004B553B" w:rsidP="004B553B">
            <w:pPr>
              <w:spacing w:after="0" w:line="240" w:lineRule="auto"/>
              <w:rPr>
                <w:rFonts w:ascii="Times New Roman" w:hAnsi="Times New Roman"/>
                <w:color w:val="000000"/>
                <w:sz w:val="15"/>
                <w:szCs w:val="15"/>
              </w:rPr>
            </w:pPr>
            <w:r w:rsidRPr="009968A9">
              <w:rPr>
                <w:rFonts w:ascii="Times New Roman" w:hAnsi="Times New Roman"/>
                <w:color w:val="000000"/>
                <w:sz w:val="15"/>
                <w:szCs w:val="15"/>
              </w:rPr>
              <w:t>Создание досугового центра "Learning English" г.Анадырь (до 01.08.2016г.)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300,0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300,0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1 555,2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478,8   </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sz w:val="16"/>
                <w:szCs w:val="16"/>
              </w:rPr>
            </w:pPr>
            <w:r w:rsidRPr="00A74D7F">
              <w:rPr>
                <w:rFonts w:ascii="Times New Roman" w:hAnsi="Times New Roman"/>
                <w:sz w:val="16"/>
                <w:szCs w:val="16"/>
              </w:rPr>
              <w:t>ИП Амчет А</w:t>
            </w:r>
            <w:r>
              <w:rPr>
                <w:rFonts w:ascii="Times New Roman" w:hAnsi="Times New Roman"/>
                <w:sz w:val="16"/>
                <w:szCs w:val="16"/>
              </w:rPr>
              <w:t>.</w:t>
            </w:r>
            <w:r w:rsidRPr="00A74D7F">
              <w:rPr>
                <w:rFonts w:ascii="Times New Roman" w:hAnsi="Times New Roman"/>
                <w:sz w:val="16"/>
                <w:szCs w:val="16"/>
              </w:rPr>
              <w:t>А</w:t>
            </w:r>
            <w:r>
              <w:rPr>
                <w:rFonts w:ascii="Times New Roman" w:hAnsi="Times New Roman"/>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9968A9" w:rsidRDefault="004B553B" w:rsidP="004B553B">
            <w:pPr>
              <w:spacing w:after="0" w:line="240" w:lineRule="auto"/>
              <w:rPr>
                <w:rFonts w:ascii="Times New Roman" w:hAnsi="Times New Roman"/>
                <w:sz w:val="15"/>
                <w:szCs w:val="15"/>
              </w:rPr>
            </w:pPr>
            <w:r w:rsidRPr="009968A9">
              <w:rPr>
                <w:rFonts w:ascii="Times New Roman" w:hAnsi="Times New Roman"/>
                <w:sz w:val="15"/>
                <w:szCs w:val="15"/>
              </w:rPr>
              <w:t xml:space="preserve">Вылов и обработка рыбы </w:t>
            </w:r>
          </w:p>
          <w:p w:rsidR="004B553B" w:rsidRPr="009968A9" w:rsidRDefault="004B553B" w:rsidP="004B553B">
            <w:pPr>
              <w:spacing w:after="0" w:line="240" w:lineRule="auto"/>
              <w:rPr>
                <w:rFonts w:ascii="Times New Roman" w:hAnsi="Times New Roman"/>
                <w:sz w:val="15"/>
                <w:szCs w:val="15"/>
              </w:rPr>
            </w:pPr>
            <w:r w:rsidRPr="009968A9">
              <w:rPr>
                <w:rFonts w:ascii="Times New Roman" w:hAnsi="Times New Roman"/>
                <w:sz w:val="15"/>
                <w:szCs w:val="15"/>
              </w:rPr>
              <w:t xml:space="preserve"> (до 09.12.2016)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 xml:space="preserve">          </w:t>
            </w:r>
            <w:r>
              <w:rPr>
                <w:rFonts w:ascii="Times New Roman" w:hAnsi="Times New Roman"/>
                <w:color w:val="000000"/>
                <w:sz w:val="16"/>
                <w:szCs w:val="16"/>
              </w:rPr>
              <w:t>1</w:t>
            </w:r>
            <w:r w:rsidRPr="00A74D7F">
              <w:rPr>
                <w:rFonts w:ascii="Times New Roman" w:hAnsi="Times New Roman"/>
                <w:color w:val="000000"/>
                <w:sz w:val="16"/>
                <w:szCs w:val="16"/>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1 050,0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sz w:val="16"/>
                <w:szCs w:val="16"/>
              </w:rPr>
            </w:pPr>
            <w:r w:rsidRPr="00A74D7F">
              <w:rPr>
                <w:rFonts w:ascii="Times New Roman" w:hAnsi="Times New Roman"/>
                <w:sz w:val="16"/>
                <w:szCs w:val="16"/>
              </w:rPr>
              <w:t>ИП Быков О</w:t>
            </w:r>
            <w:r>
              <w:rPr>
                <w:rFonts w:ascii="Times New Roman" w:hAnsi="Times New Roman"/>
                <w:sz w:val="16"/>
                <w:szCs w:val="16"/>
              </w:rPr>
              <w:t>.</w:t>
            </w:r>
            <w:r w:rsidRPr="00A74D7F">
              <w:rPr>
                <w:rFonts w:ascii="Times New Roman" w:hAnsi="Times New Roman"/>
                <w:sz w:val="16"/>
                <w:szCs w:val="16"/>
              </w:rPr>
              <w:t>Н</w:t>
            </w:r>
            <w:r>
              <w:rPr>
                <w:rFonts w:ascii="Times New Roman" w:hAnsi="Times New Roman"/>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9968A9" w:rsidRDefault="004B553B" w:rsidP="004B553B">
            <w:pPr>
              <w:spacing w:after="0" w:line="240" w:lineRule="auto"/>
              <w:rPr>
                <w:rFonts w:ascii="Times New Roman" w:hAnsi="Times New Roman"/>
                <w:sz w:val="15"/>
                <w:szCs w:val="15"/>
              </w:rPr>
            </w:pPr>
            <w:r w:rsidRPr="009968A9">
              <w:rPr>
                <w:rFonts w:ascii="Times New Roman" w:hAnsi="Times New Roman"/>
                <w:sz w:val="15"/>
                <w:szCs w:val="15"/>
              </w:rPr>
              <w:t>Детский развлекательный комплекс "Джунгли" в п.Провидения (до 09.12.2016г.)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3 096,0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381,0   </w:t>
            </w:r>
          </w:p>
        </w:tc>
      </w:tr>
      <w:tr w:rsidR="004B553B" w:rsidRPr="00A74D7F" w:rsidTr="004B553B">
        <w:trPr>
          <w:trHeight w:val="3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b/>
                <w:bCs/>
                <w:sz w:val="16"/>
                <w:szCs w:val="16"/>
              </w:rPr>
            </w:pPr>
            <w:r w:rsidRPr="00A74D7F">
              <w:rPr>
                <w:rFonts w:ascii="Times New Roman" w:hAnsi="Times New Roman"/>
                <w:b/>
                <w:bCs/>
                <w:sz w:val="16"/>
                <w:szCs w:val="16"/>
              </w:rPr>
              <w:t xml:space="preserve"> Итого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sz w:val="16"/>
                <w:szCs w:val="16"/>
              </w:rPr>
            </w:pPr>
            <w:r w:rsidRPr="00A74D7F">
              <w:rPr>
                <w:rFonts w:ascii="Times New Roman" w:hAnsi="Times New Roman"/>
                <w:b/>
                <w:bCs/>
                <w:sz w:val="16"/>
                <w:szCs w:val="16"/>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3 800,0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2 800,0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18 521,7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3 830,3</w:t>
            </w:r>
          </w:p>
        </w:tc>
      </w:tr>
      <w:tr w:rsidR="004B553B" w:rsidRPr="00A74D7F" w:rsidTr="004B553B">
        <w:trPr>
          <w:trHeight w:val="291"/>
        </w:trPr>
        <w:tc>
          <w:tcPr>
            <w:tcW w:w="978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8"/>
                <w:szCs w:val="18"/>
              </w:rPr>
            </w:pPr>
            <w:r w:rsidRPr="00A74D7F">
              <w:rPr>
                <w:rFonts w:ascii="Times New Roman" w:hAnsi="Times New Roman"/>
                <w:b/>
                <w:bCs/>
                <w:color w:val="000000"/>
                <w:sz w:val="18"/>
                <w:szCs w:val="18"/>
              </w:rPr>
              <w:t>Бизнес-проекты, срок реализации которых до 31 декабря 2017 года</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Default="004B553B" w:rsidP="004B553B">
            <w:pPr>
              <w:spacing w:after="0" w:line="240" w:lineRule="auto"/>
              <w:rPr>
                <w:rFonts w:ascii="Times New Roman" w:hAnsi="Times New Roman"/>
                <w:sz w:val="16"/>
                <w:szCs w:val="16"/>
              </w:rPr>
            </w:pPr>
            <w:r w:rsidRPr="00A74D7F">
              <w:rPr>
                <w:rFonts w:ascii="Times New Roman" w:hAnsi="Times New Roman"/>
                <w:sz w:val="16"/>
                <w:szCs w:val="16"/>
              </w:rPr>
              <w:lastRenderedPageBreak/>
              <w:t xml:space="preserve">Глава КФХ </w:t>
            </w:r>
          </w:p>
          <w:p w:rsidR="004B553B" w:rsidRPr="00A74D7F" w:rsidRDefault="004B553B" w:rsidP="004B553B">
            <w:pPr>
              <w:spacing w:after="0" w:line="240" w:lineRule="auto"/>
              <w:rPr>
                <w:rFonts w:ascii="Times New Roman" w:hAnsi="Times New Roman"/>
                <w:sz w:val="16"/>
                <w:szCs w:val="16"/>
              </w:rPr>
            </w:pPr>
            <w:r w:rsidRPr="00A74D7F">
              <w:rPr>
                <w:rFonts w:ascii="Times New Roman" w:hAnsi="Times New Roman"/>
                <w:sz w:val="16"/>
                <w:szCs w:val="16"/>
              </w:rPr>
              <w:t>Сильва С</w:t>
            </w:r>
            <w:r>
              <w:rPr>
                <w:rFonts w:ascii="Times New Roman" w:hAnsi="Times New Roman"/>
                <w:sz w:val="16"/>
                <w:szCs w:val="16"/>
              </w:rPr>
              <w:t>.</w:t>
            </w:r>
            <w:r w:rsidRPr="00A74D7F">
              <w:rPr>
                <w:rFonts w:ascii="Times New Roman" w:hAnsi="Times New Roman"/>
                <w:sz w:val="16"/>
                <w:szCs w:val="16"/>
              </w:rPr>
              <w:t xml:space="preserve"> С</w:t>
            </w:r>
            <w:r>
              <w:rPr>
                <w:rFonts w:ascii="Times New Roman" w:hAnsi="Times New Roman"/>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7E09EC" w:rsidRDefault="004B553B" w:rsidP="004B553B">
            <w:pPr>
              <w:spacing w:after="0" w:line="240" w:lineRule="auto"/>
              <w:rPr>
                <w:rFonts w:ascii="Times New Roman" w:hAnsi="Times New Roman"/>
                <w:sz w:val="16"/>
                <w:szCs w:val="16"/>
              </w:rPr>
            </w:pPr>
            <w:r w:rsidRPr="007E09EC">
              <w:rPr>
                <w:rFonts w:ascii="Times New Roman" w:hAnsi="Times New Roman"/>
                <w:sz w:val="16"/>
                <w:szCs w:val="16"/>
              </w:rPr>
              <w:t>Создание микро-свинофермы в г. Анадырь (до 31.03.2017г.)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2</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5 939,5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29,6   </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ИП Пенет В</w:t>
            </w:r>
            <w:r>
              <w:rPr>
                <w:rFonts w:ascii="Times New Roman" w:hAnsi="Times New Roman"/>
                <w:color w:val="000000"/>
                <w:sz w:val="16"/>
                <w:szCs w:val="16"/>
              </w:rPr>
              <w:t>.</w:t>
            </w:r>
            <w:r w:rsidRPr="00A74D7F">
              <w:rPr>
                <w:rFonts w:ascii="Times New Roman" w:hAnsi="Times New Roman"/>
                <w:color w:val="000000"/>
                <w:sz w:val="16"/>
                <w:szCs w:val="16"/>
              </w:rPr>
              <w:t xml:space="preserve"> В</w:t>
            </w:r>
            <w:r>
              <w:rPr>
                <w:rFonts w:ascii="Times New Roman" w:hAnsi="Times New Roman"/>
                <w:color w:val="000000"/>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7E09EC" w:rsidRDefault="004B553B" w:rsidP="004B553B">
            <w:pPr>
              <w:spacing w:after="0" w:line="240" w:lineRule="auto"/>
              <w:rPr>
                <w:rFonts w:ascii="Times New Roman" w:hAnsi="Times New Roman"/>
                <w:color w:val="000000"/>
                <w:sz w:val="16"/>
                <w:szCs w:val="16"/>
              </w:rPr>
            </w:pPr>
            <w:r w:rsidRPr="007E09EC">
              <w:rPr>
                <w:rFonts w:ascii="Times New Roman" w:hAnsi="Times New Roman"/>
                <w:color w:val="000000"/>
                <w:sz w:val="16"/>
                <w:szCs w:val="16"/>
              </w:rPr>
              <w:t>Вылов рыбы в районе с.Нутэ</w:t>
            </w:r>
            <w:r>
              <w:rPr>
                <w:rFonts w:ascii="Times New Roman" w:hAnsi="Times New Roman"/>
                <w:color w:val="000000"/>
                <w:sz w:val="16"/>
                <w:szCs w:val="16"/>
              </w:rPr>
              <w:t xml:space="preserve"> </w:t>
            </w:r>
            <w:r w:rsidRPr="007E09EC">
              <w:rPr>
                <w:rFonts w:ascii="Times New Roman" w:hAnsi="Times New Roman"/>
                <w:color w:val="000000"/>
                <w:sz w:val="16"/>
                <w:szCs w:val="16"/>
              </w:rPr>
              <w:t>пельмен (до 31.12.2017)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272,2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680,0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r>
      <w:tr w:rsidR="004B553B" w:rsidRPr="00A74D7F" w:rsidTr="004B553B">
        <w:trPr>
          <w:trHeight w:val="84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 xml:space="preserve">ИП </w:t>
            </w:r>
          </w:p>
          <w:p w:rsidR="004B553B" w:rsidRPr="00A74D7F"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Ситарова</w:t>
            </w:r>
            <w:r>
              <w:rPr>
                <w:rFonts w:ascii="Times New Roman" w:hAnsi="Times New Roman"/>
                <w:color w:val="000000"/>
                <w:sz w:val="16"/>
                <w:szCs w:val="16"/>
              </w:rPr>
              <w:t xml:space="preserve"> </w:t>
            </w:r>
            <w:r w:rsidRPr="00A74D7F">
              <w:rPr>
                <w:rFonts w:ascii="Times New Roman" w:hAnsi="Times New Roman"/>
                <w:color w:val="000000"/>
                <w:sz w:val="16"/>
                <w:szCs w:val="16"/>
              </w:rPr>
              <w:t>В</w:t>
            </w:r>
            <w:r>
              <w:rPr>
                <w:rFonts w:ascii="Times New Roman" w:hAnsi="Times New Roman"/>
                <w:color w:val="000000"/>
                <w:sz w:val="16"/>
                <w:szCs w:val="16"/>
              </w:rPr>
              <w:t>.</w:t>
            </w:r>
            <w:r w:rsidRPr="00A74D7F">
              <w:rPr>
                <w:rFonts w:ascii="Times New Roman" w:hAnsi="Times New Roman"/>
                <w:color w:val="000000"/>
                <w:sz w:val="16"/>
                <w:szCs w:val="16"/>
              </w:rPr>
              <w:t>В</w:t>
            </w:r>
            <w:r>
              <w:rPr>
                <w:rFonts w:ascii="Times New Roman" w:hAnsi="Times New Roman"/>
                <w:color w:val="000000"/>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7E09EC" w:rsidRDefault="004B553B" w:rsidP="004B553B">
            <w:pPr>
              <w:spacing w:after="0" w:line="240" w:lineRule="auto"/>
              <w:ind w:right="-250"/>
              <w:rPr>
                <w:rFonts w:ascii="Times New Roman" w:hAnsi="Times New Roman"/>
                <w:color w:val="000000"/>
                <w:sz w:val="16"/>
                <w:szCs w:val="16"/>
              </w:rPr>
            </w:pPr>
            <w:r w:rsidRPr="007E09EC">
              <w:rPr>
                <w:rFonts w:ascii="Times New Roman" w:hAnsi="Times New Roman"/>
                <w:color w:val="000000"/>
                <w:sz w:val="16"/>
                <w:szCs w:val="16"/>
              </w:rPr>
              <w:t>Создание мини</w:t>
            </w:r>
            <w:r>
              <w:rPr>
                <w:rFonts w:ascii="Times New Roman" w:hAnsi="Times New Roman"/>
                <w:color w:val="000000"/>
                <w:sz w:val="16"/>
                <w:szCs w:val="16"/>
              </w:rPr>
              <w:t xml:space="preserve"> </w:t>
            </w:r>
            <w:r w:rsidRPr="007E09EC">
              <w:rPr>
                <w:rFonts w:ascii="Times New Roman" w:hAnsi="Times New Roman"/>
                <w:color w:val="000000"/>
                <w:sz w:val="16"/>
                <w:szCs w:val="16"/>
              </w:rPr>
              <w:t>цеха по произ</w:t>
            </w:r>
            <w:r>
              <w:rPr>
                <w:rFonts w:ascii="Times New Roman" w:hAnsi="Times New Roman"/>
                <w:color w:val="000000"/>
                <w:sz w:val="16"/>
                <w:szCs w:val="16"/>
              </w:rPr>
              <w:t xml:space="preserve"> </w:t>
            </w:r>
            <w:r w:rsidRPr="007E09EC">
              <w:rPr>
                <w:rFonts w:ascii="Times New Roman" w:hAnsi="Times New Roman"/>
                <w:color w:val="000000"/>
                <w:sz w:val="16"/>
                <w:szCs w:val="16"/>
              </w:rPr>
              <w:t>водству меховой продукции "Недеса" (до 01.10.2017)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455,0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1 039,0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r>
      <w:tr w:rsidR="004B553B" w:rsidRPr="00A74D7F" w:rsidTr="004B553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color w:val="000000"/>
                <w:sz w:val="16"/>
                <w:szCs w:val="16"/>
              </w:rPr>
            </w:pPr>
            <w:r w:rsidRPr="00A74D7F">
              <w:rPr>
                <w:rFonts w:ascii="Times New Roman" w:hAnsi="Times New Roman"/>
                <w:color w:val="000000"/>
                <w:sz w:val="16"/>
                <w:szCs w:val="16"/>
              </w:rPr>
              <w:t xml:space="preserve">ИП Сэкве </w:t>
            </w:r>
            <w:r>
              <w:rPr>
                <w:rFonts w:ascii="Times New Roman" w:hAnsi="Times New Roman"/>
                <w:color w:val="000000"/>
                <w:sz w:val="16"/>
                <w:szCs w:val="16"/>
              </w:rPr>
              <w:t>В.</w:t>
            </w:r>
            <w:r w:rsidRPr="00A74D7F">
              <w:rPr>
                <w:rFonts w:ascii="Times New Roman" w:hAnsi="Times New Roman"/>
                <w:color w:val="000000"/>
                <w:sz w:val="16"/>
                <w:szCs w:val="16"/>
              </w:rPr>
              <w:t>Н</w:t>
            </w:r>
            <w:r>
              <w:rPr>
                <w:rFonts w:ascii="Times New Roman" w:hAnsi="Times New Roman"/>
                <w:color w:val="000000"/>
                <w:sz w:val="16"/>
                <w:szCs w:val="16"/>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553B" w:rsidRPr="007E09EC" w:rsidRDefault="004B553B" w:rsidP="004B553B">
            <w:pPr>
              <w:spacing w:after="0" w:line="240" w:lineRule="auto"/>
              <w:rPr>
                <w:rFonts w:ascii="Times New Roman" w:hAnsi="Times New Roman"/>
                <w:color w:val="000000"/>
                <w:sz w:val="16"/>
                <w:szCs w:val="16"/>
              </w:rPr>
            </w:pPr>
            <w:r w:rsidRPr="007E09EC">
              <w:rPr>
                <w:rFonts w:ascii="Times New Roman" w:hAnsi="Times New Roman"/>
                <w:color w:val="000000"/>
                <w:sz w:val="16"/>
                <w:szCs w:val="16"/>
              </w:rPr>
              <w:t>Производство мороженой и копчёной рыбы лососевых пород (до 30.11.2017г.)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14</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 xml:space="preserve">     22 195,0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color w:val="000000"/>
                <w:sz w:val="16"/>
                <w:szCs w:val="16"/>
              </w:rPr>
            </w:pPr>
            <w:r w:rsidRPr="00A74D7F">
              <w:rPr>
                <w:rFonts w:ascii="Times New Roman" w:hAnsi="Times New Roman"/>
                <w:color w:val="000000"/>
                <w:sz w:val="16"/>
                <w:szCs w:val="16"/>
              </w:rPr>
              <w:t>-</w:t>
            </w:r>
          </w:p>
        </w:tc>
      </w:tr>
      <w:tr w:rsidR="004B553B" w:rsidRPr="00A74D7F" w:rsidTr="004B553B">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b/>
                <w:bCs/>
                <w:color w:val="000000"/>
                <w:sz w:val="16"/>
                <w:szCs w:val="16"/>
              </w:rPr>
            </w:pPr>
            <w:r w:rsidRPr="00A74D7F">
              <w:rPr>
                <w:rFonts w:ascii="Times New Roman" w:hAnsi="Times New Roman"/>
                <w:b/>
                <w:bCs/>
                <w:color w:val="000000"/>
                <w:sz w:val="16"/>
                <w:szCs w:val="16"/>
              </w:rPr>
              <w:t>Итого</w:t>
            </w:r>
          </w:p>
        </w:tc>
        <w:tc>
          <w:tcPr>
            <w:tcW w:w="1559"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2 000,0</w:t>
            </w:r>
          </w:p>
        </w:tc>
        <w:tc>
          <w:tcPr>
            <w:tcW w:w="992"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1 227,2</w:t>
            </w:r>
          </w:p>
        </w:tc>
        <w:tc>
          <w:tcPr>
            <w:tcW w:w="709"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16</w:t>
            </w:r>
          </w:p>
        </w:tc>
        <w:tc>
          <w:tcPr>
            <w:tcW w:w="1134" w:type="dxa"/>
            <w:gridSpan w:val="2"/>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16</w:t>
            </w:r>
          </w:p>
        </w:tc>
        <w:tc>
          <w:tcPr>
            <w:tcW w:w="992"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1</w:t>
            </w:r>
          </w:p>
        </w:tc>
        <w:tc>
          <w:tcPr>
            <w:tcW w:w="993"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29 853,5</w:t>
            </w:r>
          </w:p>
        </w:tc>
        <w:tc>
          <w:tcPr>
            <w:tcW w:w="850"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29,6</w:t>
            </w:r>
          </w:p>
        </w:tc>
      </w:tr>
      <w:tr w:rsidR="004B553B" w:rsidRPr="00A74D7F" w:rsidTr="004B553B">
        <w:trPr>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b/>
                <w:bCs/>
                <w:color w:val="000000"/>
                <w:sz w:val="18"/>
                <w:szCs w:val="18"/>
              </w:rPr>
            </w:pPr>
            <w:r w:rsidRPr="00A74D7F">
              <w:rPr>
                <w:rFonts w:ascii="Times New Roman" w:hAnsi="Times New Roman"/>
                <w:b/>
                <w:bCs/>
                <w:color w:val="000000"/>
                <w:sz w:val="18"/>
                <w:szCs w:val="18"/>
              </w:rPr>
              <w:t>Всего</w:t>
            </w:r>
          </w:p>
        </w:tc>
        <w:tc>
          <w:tcPr>
            <w:tcW w:w="1559"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b/>
                <w:bCs/>
                <w:color w:val="000000"/>
                <w:sz w:val="18"/>
                <w:szCs w:val="18"/>
              </w:rPr>
            </w:pPr>
            <w:r w:rsidRPr="00A74D7F">
              <w:rPr>
                <w:rFonts w:ascii="Times New Roman" w:hAnsi="Times New Roman"/>
                <w:b/>
                <w:bCs/>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8"/>
                <w:szCs w:val="18"/>
              </w:rPr>
            </w:pPr>
            <w:r w:rsidRPr="00A74D7F">
              <w:rPr>
                <w:rFonts w:ascii="Times New Roman" w:hAnsi="Times New Roman"/>
                <w:b/>
                <w:bCs/>
                <w:color w:val="000000"/>
                <w:sz w:val="18"/>
                <w:szCs w:val="18"/>
              </w:rPr>
              <w:t>5 800,0</w:t>
            </w:r>
          </w:p>
        </w:tc>
        <w:tc>
          <w:tcPr>
            <w:tcW w:w="992"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8"/>
                <w:szCs w:val="18"/>
              </w:rPr>
            </w:pPr>
            <w:r w:rsidRPr="00A74D7F">
              <w:rPr>
                <w:rFonts w:ascii="Times New Roman" w:hAnsi="Times New Roman"/>
                <w:b/>
                <w:bCs/>
                <w:color w:val="000000"/>
                <w:sz w:val="18"/>
                <w:szCs w:val="18"/>
              </w:rPr>
              <w:t>4 027,2</w:t>
            </w:r>
          </w:p>
        </w:tc>
        <w:tc>
          <w:tcPr>
            <w:tcW w:w="709"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40</w:t>
            </w:r>
          </w:p>
        </w:tc>
        <w:tc>
          <w:tcPr>
            <w:tcW w:w="1134" w:type="dxa"/>
            <w:gridSpan w:val="2"/>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37</w:t>
            </w:r>
          </w:p>
        </w:tc>
        <w:tc>
          <w:tcPr>
            <w:tcW w:w="992"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6"/>
                <w:szCs w:val="16"/>
              </w:rPr>
            </w:pPr>
            <w:r w:rsidRPr="00A74D7F">
              <w:rPr>
                <w:rFonts w:ascii="Times New Roman" w:hAnsi="Times New Roman"/>
                <w:b/>
                <w:bCs/>
                <w:color w:val="000000"/>
                <w:sz w:val="16"/>
                <w:szCs w:val="16"/>
              </w:rPr>
              <w:t>25</w:t>
            </w:r>
          </w:p>
        </w:tc>
        <w:tc>
          <w:tcPr>
            <w:tcW w:w="993"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jc w:val="center"/>
              <w:rPr>
                <w:rFonts w:ascii="Times New Roman" w:hAnsi="Times New Roman"/>
                <w:b/>
                <w:bCs/>
                <w:color w:val="000000"/>
                <w:sz w:val="18"/>
                <w:szCs w:val="18"/>
              </w:rPr>
            </w:pPr>
            <w:r w:rsidRPr="00A74D7F">
              <w:rPr>
                <w:rFonts w:ascii="Times New Roman" w:hAnsi="Times New Roman"/>
                <w:b/>
                <w:bCs/>
                <w:color w:val="000000"/>
                <w:sz w:val="18"/>
                <w:szCs w:val="18"/>
              </w:rPr>
              <w:t>48 375,2</w:t>
            </w:r>
          </w:p>
        </w:tc>
        <w:tc>
          <w:tcPr>
            <w:tcW w:w="850" w:type="dxa"/>
            <w:tcBorders>
              <w:top w:val="nil"/>
              <w:left w:val="nil"/>
              <w:bottom w:val="single" w:sz="4" w:space="0" w:color="auto"/>
              <w:right w:val="single" w:sz="4" w:space="0" w:color="auto"/>
            </w:tcBorders>
            <w:shd w:val="clear" w:color="auto" w:fill="auto"/>
            <w:vAlign w:val="center"/>
            <w:hideMark/>
          </w:tcPr>
          <w:p w:rsidR="004B553B" w:rsidRPr="00A74D7F" w:rsidRDefault="004B553B" w:rsidP="004B553B">
            <w:pPr>
              <w:spacing w:after="0" w:line="240" w:lineRule="auto"/>
              <w:rPr>
                <w:rFonts w:ascii="Times New Roman" w:hAnsi="Times New Roman"/>
                <w:b/>
                <w:bCs/>
                <w:color w:val="000000"/>
                <w:sz w:val="18"/>
                <w:szCs w:val="18"/>
              </w:rPr>
            </w:pPr>
            <w:r w:rsidRPr="00A74D7F">
              <w:rPr>
                <w:rFonts w:ascii="Times New Roman" w:hAnsi="Times New Roman"/>
                <w:b/>
                <w:bCs/>
                <w:color w:val="000000"/>
                <w:sz w:val="18"/>
                <w:szCs w:val="18"/>
              </w:rPr>
              <w:t>3 859,9</w:t>
            </w:r>
          </w:p>
        </w:tc>
      </w:tr>
    </w:tbl>
    <w:p w:rsidR="004B553B" w:rsidRDefault="004B553B" w:rsidP="004B553B">
      <w:pPr>
        <w:tabs>
          <w:tab w:val="left" w:pos="851"/>
        </w:tabs>
        <w:spacing w:after="0"/>
        <w:ind w:right="-144"/>
        <w:jc w:val="both"/>
        <w:rPr>
          <w:rFonts w:ascii="Times New Roman" w:hAnsi="Times New Roman"/>
          <w:sz w:val="28"/>
          <w:szCs w:val="28"/>
        </w:rPr>
      </w:pPr>
      <w:r w:rsidRPr="00D4706F">
        <w:rPr>
          <w:rFonts w:ascii="Times New Roman" w:hAnsi="Times New Roman"/>
          <w:sz w:val="28"/>
          <w:szCs w:val="28"/>
        </w:rPr>
        <w:tab/>
      </w:r>
    </w:p>
    <w:p w:rsidR="004B553B" w:rsidRPr="00D4706F" w:rsidRDefault="004B553B" w:rsidP="004B553B">
      <w:pPr>
        <w:tabs>
          <w:tab w:val="left" w:pos="851"/>
        </w:tabs>
        <w:spacing w:after="0"/>
        <w:ind w:right="-144"/>
        <w:jc w:val="both"/>
        <w:rPr>
          <w:rFonts w:ascii="Times New Roman" w:hAnsi="Times New Roman"/>
          <w:sz w:val="28"/>
          <w:szCs w:val="28"/>
        </w:rPr>
      </w:pPr>
      <w:r>
        <w:rPr>
          <w:rFonts w:ascii="Times New Roman" w:hAnsi="Times New Roman"/>
          <w:sz w:val="28"/>
          <w:szCs w:val="28"/>
        </w:rPr>
        <w:tab/>
        <w:t>Из показателей таблицы следует</w:t>
      </w:r>
      <w:r w:rsidRPr="00D4706F">
        <w:rPr>
          <w:rFonts w:ascii="Times New Roman" w:hAnsi="Times New Roman"/>
          <w:sz w:val="28"/>
          <w:szCs w:val="28"/>
        </w:rPr>
        <w:t>,</w:t>
      </w:r>
      <w:r>
        <w:rPr>
          <w:rFonts w:ascii="Times New Roman" w:hAnsi="Times New Roman"/>
          <w:sz w:val="28"/>
          <w:szCs w:val="28"/>
        </w:rPr>
        <w:t xml:space="preserve"> что</w:t>
      </w:r>
      <w:r w:rsidRPr="00D4706F">
        <w:rPr>
          <w:rFonts w:ascii="Times New Roman" w:hAnsi="Times New Roman"/>
          <w:sz w:val="28"/>
          <w:szCs w:val="28"/>
        </w:rPr>
        <w:t xml:space="preserve"> по семи бизнес-проектам, срок реализации которых завершен до 31 декабря 2016 года</w:t>
      </w:r>
      <w:r>
        <w:rPr>
          <w:rFonts w:ascii="Times New Roman" w:hAnsi="Times New Roman"/>
          <w:sz w:val="28"/>
          <w:szCs w:val="28"/>
        </w:rPr>
        <w:t>,</w:t>
      </w:r>
      <w:r w:rsidRPr="00D4706F">
        <w:rPr>
          <w:rFonts w:ascii="Times New Roman" w:hAnsi="Times New Roman"/>
          <w:sz w:val="28"/>
          <w:szCs w:val="28"/>
        </w:rPr>
        <w:t xml:space="preserve"> достигнуты следующие показатели:</w:t>
      </w:r>
    </w:p>
    <w:p w:rsidR="004B553B" w:rsidRDefault="004B553B" w:rsidP="004B553B">
      <w:pPr>
        <w:spacing w:after="0"/>
        <w:ind w:firstLine="708"/>
        <w:jc w:val="both"/>
        <w:rPr>
          <w:rFonts w:ascii="Times New Roman" w:hAnsi="Times New Roman"/>
          <w:sz w:val="28"/>
          <w:szCs w:val="28"/>
        </w:rPr>
      </w:pPr>
      <w:r w:rsidRPr="00D4706F">
        <w:rPr>
          <w:rFonts w:ascii="Times New Roman" w:hAnsi="Times New Roman"/>
          <w:sz w:val="28"/>
          <w:szCs w:val="28"/>
        </w:rPr>
        <w:t>1. Собственное дело организовано шестью субъектами малого предпринимательства. Одним грантополучателем - ООО «Гавриила»</w:t>
      </w:r>
      <w:r>
        <w:rPr>
          <w:rFonts w:ascii="Times New Roman" w:hAnsi="Times New Roman"/>
          <w:sz w:val="28"/>
          <w:szCs w:val="28"/>
        </w:rPr>
        <w:t xml:space="preserve"> собственное дело за счет средств окружного бюджета не организовано.</w:t>
      </w:r>
      <w:r w:rsidRPr="00910908">
        <w:rPr>
          <w:rFonts w:ascii="Times New Roman" w:hAnsi="Times New Roman"/>
          <w:sz w:val="28"/>
          <w:szCs w:val="28"/>
        </w:rPr>
        <w:t xml:space="preserve"> </w:t>
      </w:r>
    </w:p>
    <w:p w:rsidR="004B553B" w:rsidRDefault="004B553B" w:rsidP="004B553B">
      <w:pPr>
        <w:spacing w:after="0"/>
        <w:ind w:firstLine="708"/>
        <w:jc w:val="both"/>
        <w:rPr>
          <w:rFonts w:ascii="Times New Roman" w:hAnsi="Times New Roman"/>
          <w:sz w:val="28"/>
          <w:szCs w:val="28"/>
        </w:rPr>
      </w:pPr>
      <w:r w:rsidRPr="00FA77B5">
        <w:rPr>
          <w:rFonts w:ascii="Times New Roman" w:hAnsi="Times New Roman"/>
          <w:sz w:val="28"/>
          <w:szCs w:val="28"/>
        </w:rPr>
        <w:t xml:space="preserve">2. Двумя грантополучателями </w:t>
      </w:r>
      <w:r>
        <w:rPr>
          <w:rFonts w:ascii="Times New Roman" w:hAnsi="Times New Roman"/>
          <w:sz w:val="28"/>
          <w:szCs w:val="28"/>
        </w:rPr>
        <w:t xml:space="preserve">при реализации Бизнес-проектов </w:t>
      </w:r>
      <w:r w:rsidRPr="00FA77B5">
        <w:rPr>
          <w:rFonts w:ascii="Times New Roman" w:hAnsi="Times New Roman"/>
          <w:sz w:val="28"/>
          <w:szCs w:val="28"/>
        </w:rPr>
        <w:t xml:space="preserve">создано рабочих мест больше, чем было предусмотрено: </w:t>
      </w:r>
      <w:r w:rsidRPr="00FA77B5">
        <w:rPr>
          <w:rFonts w:ascii="Times New Roman" w:hAnsi="Times New Roman"/>
          <w:color w:val="000000"/>
          <w:sz w:val="28"/>
          <w:szCs w:val="28"/>
        </w:rPr>
        <w:t>Глава КФХ Оттой</w:t>
      </w:r>
      <w:r>
        <w:rPr>
          <w:rFonts w:ascii="Times New Roman" w:hAnsi="Times New Roman"/>
          <w:color w:val="000000"/>
          <w:sz w:val="28"/>
          <w:szCs w:val="28"/>
        </w:rPr>
        <w:t> </w:t>
      </w:r>
      <w:r w:rsidRPr="00FA77B5">
        <w:rPr>
          <w:rFonts w:ascii="Times New Roman" w:hAnsi="Times New Roman"/>
          <w:color w:val="000000"/>
          <w:sz w:val="28"/>
          <w:szCs w:val="28"/>
        </w:rPr>
        <w:t>А</w:t>
      </w:r>
      <w:r>
        <w:rPr>
          <w:rFonts w:ascii="Times New Roman" w:hAnsi="Times New Roman"/>
          <w:color w:val="000000"/>
          <w:sz w:val="28"/>
          <w:szCs w:val="28"/>
        </w:rPr>
        <w:t>.</w:t>
      </w:r>
      <w:r w:rsidRPr="00FA77B5">
        <w:rPr>
          <w:rFonts w:ascii="Times New Roman" w:hAnsi="Times New Roman"/>
          <w:color w:val="000000"/>
          <w:sz w:val="28"/>
          <w:szCs w:val="28"/>
        </w:rPr>
        <w:t>А</w:t>
      </w:r>
      <w:r>
        <w:rPr>
          <w:rFonts w:ascii="Times New Roman" w:hAnsi="Times New Roman"/>
          <w:color w:val="000000"/>
          <w:sz w:val="28"/>
          <w:szCs w:val="28"/>
        </w:rPr>
        <w:t xml:space="preserve">. (предусмотрено 15 рабочих мест, создано – 20), </w:t>
      </w:r>
      <w:r w:rsidRPr="00FA77B5">
        <w:rPr>
          <w:rFonts w:ascii="Times New Roman" w:hAnsi="Times New Roman"/>
          <w:sz w:val="28"/>
          <w:szCs w:val="28"/>
        </w:rPr>
        <w:t>ИП Кочетова А</w:t>
      </w:r>
      <w:r>
        <w:rPr>
          <w:rFonts w:ascii="Times New Roman" w:hAnsi="Times New Roman"/>
          <w:sz w:val="28"/>
          <w:szCs w:val="28"/>
        </w:rPr>
        <w:t>.</w:t>
      </w:r>
      <w:r w:rsidRPr="00FA77B5">
        <w:rPr>
          <w:rFonts w:ascii="Times New Roman" w:hAnsi="Times New Roman"/>
          <w:sz w:val="28"/>
          <w:szCs w:val="28"/>
        </w:rPr>
        <w:t xml:space="preserve"> В</w:t>
      </w:r>
      <w:r>
        <w:rPr>
          <w:rFonts w:ascii="Times New Roman" w:hAnsi="Times New Roman"/>
          <w:sz w:val="28"/>
          <w:szCs w:val="28"/>
        </w:rPr>
        <w:t xml:space="preserve">. (создание рабочих не предусматривалось, фактически создано одно рабочее место). </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 xml:space="preserve">ИП Амчет А.А. сроком на один месяц был привлечен один наемный работник. Грантополучателями ИП Кабанов В.В., ИП Быков О.Н. новые рабочие места в ходе реализации бизнес-проектов не создавались. </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На основании обращений ИП Кабанова В.В., ИП Быкова О.Н. в Департамент финансов, Комиссией было принято решение о внесении изменений в заключенные с ними Соглашения в части исключения условий, обязывающих предпринимателей создать рабочие места.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3. Фактическая выручка в первый год реализации бизнес-проектов получена пятью грантополучателями в объемах, значительно ниже плановых.</w:t>
      </w:r>
    </w:p>
    <w:p w:rsidR="004B553B" w:rsidRDefault="00184F13" w:rsidP="004B553B">
      <w:pPr>
        <w:spacing w:after="0"/>
        <w:ind w:firstLine="709"/>
        <w:jc w:val="both"/>
        <w:rPr>
          <w:rFonts w:ascii="Times New Roman" w:hAnsi="Times New Roman"/>
          <w:sz w:val="28"/>
          <w:szCs w:val="28"/>
        </w:rPr>
      </w:pPr>
      <w:r>
        <w:rPr>
          <w:rFonts w:ascii="Times New Roman" w:hAnsi="Times New Roman"/>
          <w:sz w:val="28"/>
          <w:szCs w:val="28"/>
        </w:rPr>
        <w:t>Таким образом</w:t>
      </w:r>
      <w:r w:rsidR="004B553B">
        <w:rPr>
          <w:rFonts w:ascii="Times New Roman" w:hAnsi="Times New Roman"/>
          <w:sz w:val="28"/>
          <w:szCs w:val="28"/>
        </w:rPr>
        <w:t>, п</w:t>
      </w:r>
      <w:r w:rsidR="004B553B" w:rsidRPr="00D4706F">
        <w:rPr>
          <w:rFonts w:ascii="Times New Roman" w:hAnsi="Times New Roman"/>
          <w:sz w:val="28"/>
          <w:szCs w:val="28"/>
        </w:rPr>
        <w:t>о семи бизнес-проектам, срок реализации которых завершен до 31 декабря 2016 года</w:t>
      </w:r>
      <w:r w:rsidR="004B553B">
        <w:rPr>
          <w:rFonts w:ascii="Times New Roman" w:hAnsi="Times New Roman"/>
          <w:sz w:val="28"/>
          <w:szCs w:val="28"/>
        </w:rPr>
        <w:t>, шестью субъектами предпринимательской деятельности целевые показатели, заявленные в Бизнес-проектах</w:t>
      </w:r>
      <w:r w:rsidR="004B553B" w:rsidRPr="00494B89">
        <w:rPr>
          <w:rFonts w:ascii="Times New Roman" w:hAnsi="Times New Roman"/>
          <w:sz w:val="28"/>
          <w:szCs w:val="28"/>
        </w:rPr>
        <w:t xml:space="preserve"> </w:t>
      </w:r>
      <w:r w:rsidR="004B553B">
        <w:rPr>
          <w:rFonts w:ascii="Times New Roman" w:hAnsi="Times New Roman"/>
          <w:sz w:val="28"/>
          <w:szCs w:val="28"/>
        </w:rPr>
        <w:t>достигнуты</w:t>
      </w:r>
      <w:r w:rsidR="004B553B" w:rsidRPr="00494B89">
        <w:rPr>
          <w:rFonts w:ascii="Times New Roman" w:hAnsi="Times New Roman"/>
          <w:sz w:val="28"/>
          <w:szCs w:val="28"/>
        </w:rPr>
        <w:t xml:space="preserve"> </w:t>
      </w:r>
      <w:r w:rsidR="004B553B">
        <w:rPr>
          <w:rFonts w:ascii="Times New Roman" w:hAnsi="Times New Roman"/>
          <w:sz w:val="28"/>
          <w:szCs w:val="28"/>
        </w:rPr>
        <w:t>частично. Результативность использования бюджетных средств низкая.</w:t>
      </w:r>
    </w:p>
    <w:p w:rsidR="004B553B" w:rsidRDefault="004B553B" w:rsidP="004B553B">
      <w:pPr>
        <w:tabs>
          <w:tab w:val="left" w:pos="1134"/>
        </w:tabs>
        <w:spacing w:after="0"/>
        <w:ind w:firstLine="708"/>
        <w:jc w:val="both"/>
        <w:rPr>
          <w:rFonts w:ascii="Times New Roman" w:hAnsi="Times New Roman"/>
          <w:sz w:val="28"/>
          <w:szCs w:val="28"/>
        </w:rPr>
      </w:pPr>
      <w:r>
        <w:rPr>
          <w:rFonts w:ascii="Times New Roman" w:hAnsi="Times New Roman"/>
          <w:sz w:val="28"/>
          <w:szCs w:val="28"/>
        </w:rPr>
        <w:t xml:space="preserve">В </w:t>
      </w:r>
      <w:r w:rsidRPr="00612793">
        <w:rPr>
          <w:rFonts w:ascii="Times New Roman" w:hAnsi="Times New Roman"/>
          <w:sz w:val="28"/>
          <w:szCs w:val="28"/>
        </w:rPr>
        <w:t xml:space="preserve">соответствии с Постановлением </w:t>
      </w:r>
      <w:r w:rsidRPr="00583254">
        <w:rPr>
          <w:rFonts w:ascii="Times New Roman" w:hAnsi="Times New Roman"/>
          <w:sz w:val="28"/>
          <w:szCs w:val="28"/>
        </w:rPr>
        <w:t>Правительства Чукотского автономного округа от 10 сентября 2013 года № 359 «Об утверждении Порядка разработки, реализации и оценки эффективности государственных программ Чукотского автономного округа»</w:t>
      </w:r>
      <w:r>
        <w:rPr>
          <w:rFonts w:ascii="Times New Roman" w:hAnsi="Times New Roman"/>
          <w:sz w:val="28"/>
          <w:szCs w:val="28"/>
        </w:rPr>
        <w:t xml:space="preserve"> </w:t>
      </w:r>
      <w:r w:rsidRPr="00612793">
        <w:rPr>
          <w:rFonts w:ascii="Times New Roman" w:hAnsi="Times New Roman"/>
          <w:sz w:val="28"/>
          <w:szCs w:val="28"/>
        </w:rPr>
        <w:t>о</w:t>
      </w:r>
      <w:r w:rsidRPr="00F023D2">
        <w:rPr>
          <w:rFonts w:ascii="Times New Roman" w:hAnsi="Times New Roman"/>
          <w:sz w:val="28"/>
          <w:szCs w:val="28"/>
        </w:rPr>
        <w:t xml:space="preserve">ценка эффективности реализации </w:t>
      </w:r>
      <w:r w:rsidRPr="00612793">
        <w:rPr>
          <w:rFonts w:ascii="Times New Roman" w:hAnsi="Times New Roman"/>
          <w:sz w:val="28"/>
          <w:szCs w:val="28"/>
        </w:rPr>
        <w:t>Г</w:t>
      </w:r>
      <w:r w:rsidRPr="00F023D2">
        <w:rPr>
          <w:rFonts w:ascii="Times New Roman" w:hAnsi="Times New Roman"/>
          <w:sz w:val="28"/>
          <w:szCs w:val="28"/>
        </w:rPr>
        <w:t>осударственн</w:t>
      </w:r>
      <w:r w:rsidRPr="00612793">
        <w:rPr>
          <w:rFonts w:ascii="Times New Roman" w:hAnsi="Times New Roman"/>
          <w:sz w:val="28"/>
          <w:szCs w:val="28"/>
        </w:rPr>
        <w:t>ой</w:t>
      </w:r>
      <w:r w:rsidRPr="00F023D2">
        <w:rPr>
          <w:rFonts w:ascii="Times New Roman" w:hAnsi="Times New Roman"/>
          <w:sz w:val="28"/>
          <w:szCs w:val="28"/>
        </w:rPr>
        <w:t xml:space="preserve"> </w:t>
      </w:r>
      <w:r w:rsidRPr="00F023D2">
        <w:rPr>
          <w:rFonts w:ascii="Times New Roman" w:hAnsi="Times New Roman"/>
          <w:sz w:val="28"/>
          <w:szCs w:val="28"/>
        </w:rPr>
        <w:lastRenderedPageBreak/>
        <w:t>программ</w:t>
      </w:r>
      <w:r w:rsidRPr="00612793">
        <w:rPr>
          <w:rFonts w:ascii="Times New Roman" w:hAnsi="Times New Roman"/>
          <w:sz w:val="28"/>
          <w:szCs w:val="28"/>
        </w:rPr>
        <w:t>ы</w:t>
      </w:r>
      <w:r w:rsidRPr="00F023D2">
        <w:rPr>
          <w:rFonts w:ascii="Times New Roman" w:hAnsi="Times New Roman"/>
          <w:sz w:val="28"/>
          <w:szCs w:val="28"/>
        </w:rPr>
        <w:t xml:space="preserve"> осуществляется Правительством Чукотского автономного округа ежегодно на основании представляемого Департаментом</w:t>
      </w:r>
      <w:r w:rsidRPr="00612793">
        <w:rPr>
          <w:rFonts w:ascii="Times New Roman" w:hAnsi="Times New Roman"/>
          <w:sz w:val="28"/>
          <w:szCs w:val="28"/>
        </w:rPr>
        <w:t xml:space="preserve"> финансов</w:t>
      </w:r>
      <w:r w:rsidRPr="00F023D2">
        <w:rPr>
          <w:rFonts w:ascii="Times New Roman" w:hAnsi="Times New Roman"/>
          <w:sz w:val="28"/>
          <w:szCs w:val="28"/>
        </w:rPr>
        <w:t xml:space="preserve"> отчета о ходе реализации </w:t>
      </w:r>
      <w:r>
        <w:rPr>
          <w:rFonts w:ascii="Times New Roman" w:hAnsi="Times New Roman"/>
          <w:sz w:val="28"/>
          <w:szCs w:val="28"/>
        </w:rPr>
        <w:t>г</w:t>
      </w:r>
      <w:r w:rsidRPr="00F023D2">
        <w:rPr>
          <w:rFonts w:ascii="Times New Roman" w:hAnsi="Times New Roman"/>
          <w:sz w:val="28"/>
          <w:szCs w:val="28"/>
        </w:rPr>
        <w:t>осударственных программ</w:t>
      </w:r>
      <w:r w:rsidRPr="00612793">
        <w:rPr>
          <w:rFonts w:ascii="Times New Roman" w:hAnsi="Times New Roman"/>
          <w:sz w:val="28"/>
          <w:szCs w:val="28"/>
        </w:rPr>
        <w:t xml:space="preserve">. </w:t>
      </w:r>
    </w:p>
    <w:p w:rsidR="004B553B" w:rsidRDefault="004B553B" w:rsidP="004B553B">
      <w:pPr>
        <w:tabs>
          <w:tab w:val="left" w:pos="1134"/>
        </w:tabs>
        <w:spacing w:after="0"/>
        <w:ind w:firstLine="708"/>
        <w:jc w:val="both"/>
        <w:rPr>
          <w:rFonts w:ascii="Times New Roman" w:hAnsi="Times New Roman"/>
          <w:sz w:val="28"/>
          <w:szCs w:val="28"/>
        </w:rPr>
      </w:pPr>
      <w:r w:rsidRPr="002C2760">
        <w:rPr>
          <w:rFonts w:ascii="Times New Roman" w:hAnsi="Times New Roman"/>
          <w:sz w:val="28"/>
          <w:szCs w:val="28"/>
        </w:rPr>
        <w:t xml:space="preserve">Сводная информация </w:t>
      </w:r>
      <w:r>
        <w:rPr>
          <w:rFonts w:ascii="Times New Roman" w:hAnsi="Times New Roman"/>
          <w:sz w:val="28"/>
          <w:szCs w:val="28"/>
        </w:rPr>
        <w:t xml:space="preserve">Департамента финансов </w:t>
      </w:r>
      <w:r w:rsidRPr="002C2760">
        <w:rPr>
          <w:rFonts w:ascii="Times New Roman" w:hAnsi="Times New Roman"/>
          <w:sz w:val="28"/>
          <w:szCs w:val="28"/>
        </w:rPr>
        <w:t>об исполнении целевых индикаторов и показателей, характеризующих эффективность выполнения</w:t>
      </w:r>
      <w:r>
        <w:rPr>
          <w:rFonts w:ascii="Times New Roman" w:hAnsi="Times New Roman"/>
          <w:sz w:val="28"/>
          <w:szCs w:val="28"/>
        </w:rPr>
        <w:t xml:space="preserve"> мероприятия </w:t>
      </w:r>
      <w:r w:rsidRPr="00406FC2">
        <w:rPr>
          <w:rFonts w:ascii="Times New Roman" w:hAnsi="Times New Roman"/>
          <w:sz w:val="28"/>
          <w:szCs w:val="28"/>
        </w:rPr>
        <w:t>«П</w:t>
      </w:r>
      <w:r w:rsidRPr="00406FC2">
        <w:rPr>
          <w:rFonts w:ascii="Times New Roman" w:hAnsi="Times New Roman"/>
          <w:color w:val="000000"/>
          <w:sz w:val="28"/>
          <w:szCs w:val="28"/>
        </w:rPr>
        <w:t>редоставление грантов начинающим субъектам малого предпринимательства</w:t>
      </w:r>
      <w:r>
        <w:rPr>
          <w:rFonts w:ascii="Times New Roman" w:hAnsi="Times New Roman"/>
          <w:sz w:val="28"/>
          <w:szCs w:val="28"/>
        </w:rPr>
        <w:t>»</w:t>
      </w:r>
      <w:r w:rsidRPr="002C2760">
        <w:rPr>
          <w:rFonts w:ascii="Times New Roman" w:hAnsi="Times New Roman"/>
          <w:sz w:val="28"/>
          <w:szCs w:val="28"/>
        </w:rPr>
        <w:t xml:space="preserve"> Подпрограммы</w:t>
      </w:r>
      <w:r>
        <w:rPr>
          <w:rFonts w:ascii="Times New Roman" w:hAnsi="Times New Roman"/>
          <w:sz w:val="28"/>
          <w:szCs w:val="28"/>
        </w:rPr>
        <w:t>, в 2015 году отражена в таблице №5.</w:t>
      </w:r>
    </w:p>
    <w:p w:rsidR="004B553B" w:rsidRPr="002C2760" w:rsidRDefault="004B553B" w:rsidP="004B553B">
      <w:pPr>
        <w:tabs>
          <w:tab w:val="left" w:pos="7938"/>
        </w:tabs>
        <w:spacing w:after="0"/>
        <w:ind w:firstLine="708"/>
        <w:jc w:val="both"/>
        <w:rPr>
          <w:rFonts w:ascii="Times New Roman" w:hAnsi="Times New Roman"/>
          <w:sz w:val="28"/>
          <w:szCs w:val="28"/>
        </w:rPr>
      </w:pPr>
      <w:r>
        <w:rPr>
          <w:rFonts w:ascii="Times New Roman" w:hAnsi="Times New Roman"/>
          <w:sz w:val="28"/>
          <w:szCs w:val="28"/>
        </w:rPr>
        <w:tab/>
        <w:t>Таблица № 5</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9"/>
        <w:gridCol w:w="567"/>
        <w:gridCol w:w="1134"/>
        <w:gridCol w:w="1504"/>
      </w:tblGrid>
      <w:tr w:rsidR="004B553B" w:rsidRPr="003A1674" w:rsidTr="004B553B">
        <w:trPr>
          <w:trHeight w:val="510"/>
          <w:tblHeader/>
          <w:jc w:val="center"/>
        </w:trPr>
        <w:tc>
          <w:tcPr>
            <w:tcW w:w="6119" w:type="dxa"/>
            <w:shd w:val="clear" w:color="auto" w:fill="auto"/>
            <w:vAlign w:val="center"/>
            <w:hideMark/>
          </w:tcPr>
          <w:p w:rsidR="004B553B" w:rsidRPr="005332EB" w:rsidRDefault="004B553B" w:rsidP="004B553B">
            <w:pPr>
              <w:spacing w:after="0" w:line="240" w:lineRule="auto"/>
              <w:jc w:val="center"/>
              <w:rPr>
                <w:rFonts w:ascii="Times New Roman" w:hAnsi="Times New Roman"/>
                <w:b/>
                <w:bCs/>
                <w:sz w:val="18"/>
                <w:szCs w:val="18"/>
              </w:rPr>
            </w:pPr>
            <w:r w:rsidRPr="005332EB">
              <w:rPr>
                <w:rFonts w:ascii="Times New Roman" w:hAnsi="Times New Roman"/>
                <w:b/>
                <w:bCs/>
                <w:sz w:val="18"/>
                <w:szCs w:val="18"/>
              </w:rPr>
              <w:t>Наименование  целевого  показателя  (индикатора)</w:t>
            </w:r>
          </w:p>
        </w:tc>
        <w:tc>
          <w:tcPr>
            <w:tcW w:w="567" w:type="dxa"/>
            <w:shd w:val="clear" w:color="auto" w:fill="auto"/>
            <w:vAlign w:val="center"/>
            <w:hideMark/>
          </w:tcPr>
          <w:p w:rsidR="004B553B" w:rsidRPr="005332EB" w:rsidRDefault="004B553B" w:rsidP="004B553B">
            <w:pPr>
              <w:spacing w:after="0" w:line="240" w:lineRule="auto"/>
              <w:jc w:val="center"/>
              <w:rPr>
                <w:rFonts w:ascii="Times New Roman" w:hAnsi="Times New Roman"/>
                <w:b/>
                <w:bCs/>
                <w:sz w:val="18"/>
                <w:szCs w:val="18"/>
              </w:rPr>
            </w:pPr>
            <w:r w:rsidRPr="005332EB">
              <w:rPr>
                <w:rFonts w:ascii="Times New Roman" w:hAnsi="Times New Roman"/>
                <w:b/>
                <w:bCs/>
                <w:sz w:val="18"/>
                <w:szCs w:val="18"/>
              </w:rPr>
              <w:t>ед.                                          изм.</w:t>
            </w:r>
          </w:p>
        </w:tc>
        <w:tc>
          <w:tcPr>
            <w:tcW w:w="1134" w:type="dxa"/>
            <w:shd w:val="clear" w:color="auto" w:fill="auto"/>
            <w:vAlign w:val="center"/>
            <w:hideMark/>
          </w:tcPr>
          <w:p w:rsidR="004B553B" w:rsidRPr="005332EB" w:rsidRDefault="004B553B" w:rsidP="004B553B">
            <w:pPr>
              <w:spacing w:after="0" w:line="240" w:lineRule="auto"/>
              <w:ind w:left="-101" w:right="-69"/>
              <w:jc w:val="center"/>
              <w:rPr>
                <w:rFonts w:ascii="Times New Roman" w:hAnsi="Times New Roman"/>
                <w:b/>
                <w:bCs/>
                <w:sz w:val="18"/>
                <w:szCs w:val="18"/>
              </w:rPr>
            </w:pPr>
            <w:r w:rsidRPr="005332EB">
              <w:rPr>
                <w:rFonts w:ascii="Times New Roman" w:hAnsi="Times New Roman"/>
                <w:b/>
                <w:bCs/>
                <w:sz w:val="18"/>
                <w:szCs w:val="18"/>
              </w:rPr>
              <w:t>Плановые показатели</w:t>
            </w:r>
          </w:p>
        </w:tc>
        <w:tc>
          <w:tcPr>
            <w:tcW w:w="1504" w:type="dxa"/>
            <w:vAlign w:val="center"/>
          </w:tcPr>
          <w:p w:rsidR="004B553B" w:rsidRPr="005332EB" w:rsidRDefault="004B553B" w:rsidP="004B553B">
            <w:pPr>
              <w:spacing w:after="0" w:line="240" w:lineRule="auto"/>
              <w:ind w:left="-147" w:right="-183" w:hanging="1"/>
              <w:jc w:val="center"/>
              <w:rPr>
                <w:rFonts w:ascii="Times New Roman" w:hAnsi="Times New Roman"/>
                <w:b/>
                <w:bCs/>
                <w:sz w:val="18"/>
                <w:szCs w:val="18"/>
              </w:rPr>
            </w:pPr>
            <w:r>
              <w:rPr>
                <w:rFonts w:ascii="Times New Roman" w:hAnsi="Times New Roman"/>
                <w:b/>
                <w:bCs/>
                <w:sz w:val="18"/>
                <w:szCs w:val="18"/>
              </w:rPr>
              <w:t>*</w:t>
            </w:r>
            <w:r w:rsidRPr="005332EB">
              <w:rPr>
                <w:rFonts w:ascii="Times New Roman" w:hAnsi="Times New Roman"/>
                <w:b/>
                <w:bCs/>
                <w:sz w:val="18"/>
                <w:szCs w:val="18"/>
              </w:rPr>
              <w:t>Фактические показатели</w:t>
            </w:r>
          </w:p>
        </w:tc>
      </w:tr>
      <w:tr w:rsidR="004B553B" w:rsidTr="004B553B">
        <w:trPr>
          <w:trHeight w:val="20"/>
          <w:jc w:val="center"/>
        </w:trPr>
        <w:tc>
          <w:tcPr>
            <w:tcW w:w="6119" w:type="dxa"/>
            <w:shd w:val="clear" w:color="auto" w:fill="auto"/>
          </w:tcPr>
          <w:p w:rsidR="004B553B" w:rsidRPr="002C2760" w:rsidRDefault="004B553B" w:rsidP="004B553B">
            <w:pPr>
              <w:spacing w:after="0" w:line="240" w:lineRule="auto"/>
              <w:rPr>
                <w:rFonts w:ascii="Times New Roman" w:hAnsi="Times New Roman"/>
                <w:color w:val="000000"/>
                <w:sz w:val="18"/>
                <w:szCs w:val="18"/>
              </w:rPr>
            </w:pPr>
            <w:r w:rsidRPr="002C2760">
              <w:rPr>
                <w:rFonts w:ascii="Times New Roman" w:hAnsi="Times New Roman"/>
                <w:b/>
                <w:color w:val="000000"/>
                <w:sz w:val="18"/>
                <w:szCs w:val="18"/>
              </w:rPr>
              <w:t xml:space="preserve">Количество вновь созданных рабочих мест (включая вновь зарегистрированных индивидуальных </w:t>
            </w:r>
            <w:r w:rsidRPr="005E18AE">
              <w:rPr>
                <w:rFonts w:ascii="Times New Roman" w:hAnsi="Times New Roman"/>
                <w:b/>
                <w:color w:val="000000"/>
                <w:sz w:val="18"/>
                <w:szCs w:val="18"/>
              </w:rPr>
              <w:t xml:space="preserve">предпринимателей), всего                                                                               </w:t>
            </w:r>
            <w:r>
              <w:rPr>
                <w:rFonts w:ascii="Times New Roman" w:hAnsi="Times New Roman"/>
                <w:color w:val="000000"/>
                <w:sz w:val="18"/>
                <w:szCs w:val="18"/>
              </w:rPr>
              <w:t>из них</w:t>
            </w:r>
            <w:r w:rsidRPr="002C2760">
              <w:rPr>
                <w:rFonts w:ascii="Times New Roman" w:hAnsi="Times New Roman"/>
                <w:color w:val="000000"/>
                <w:sz w:val="18"/>
                <w:szCs w:val="18"/>
              </w:rPr>
              <w:t xml:space="preserve"> по мероприяти</w:t>
            </w:r>
            <w:r>
              <w:rPr>
                <w:rFonts w:ascii="Times New Roman" w:hAnsi="Times New Roman"/>
                <w:color w:val="000000"/>
                <w:sz w:val="18"/>
                <w:szCs w:val="18"/>
              </w:rPr>
              <w:t>ю</w:t>
            </w:r>
            <w:r w:rsidRPr="002C2760">
              <w:rPr>
                <w:rFonts w:ascii="Times New Roman" w:hAnsi="Times New Roman"/>
                <w:color w:val="000000"/>
                <w:sz w:val="18"/>
                <w:szCs w:val="18"/>
              </w:rPr>
              <w:t>:</w:t>
            </w:r>
          </w:p>
        </w:tc>
        <w:tc>
          <w:tcPr>
            <w:tcW w:w="567" w:type="dxa"/>
            <w:shd w:val="clear" w:color="auto" w:fill="auto"/>
            <w:vAlign w:val="center"/>
          </w:tcPr>
          <w:p w:rsidR="004B553B" w:rsidRPr="002C2760" w:rsidRDefault="004B553B" w:rsidP="004B553B">
            <w:pPr>
              <w:spacing w:after="0" w:line="240" w:lineRule="auto"/>
              <w:jc w:val="center"/>
              <w:rPr>
                <w:rFonts w:ascii="Times New Roman" w:hAnsi="Times New Roman"/>
                <w:b/>
                <w:color w:val="000000"/>
                <w:sz w:val="18"/>
                <w:szCs w:val="18"/>
              </w:rPr>
            </w:pPr>
            <w:r w:rsidRPr="002C2760">
              <w:rPr>
                <w:rFonts w:ascii="Times New Roman" w:hAnsi="Times New Roman"/>
                <w:b/>
                <w:color w:val="000000"/>
                <w:sz w:val="18"/>
                <w:szCs w:val="18"/>
              </w:rPr>
              <w:t>ед.</w:t>
            </w:r>
          </w:p>
        </w:tc>
        <w:tc>
          <w:tcPr>
            <w:tcW w:w="1134" w:type="dxa"/>
            <w:shd w:val="clear" w:color="auto" w:fill="auto"/>
            <w:noWrap/>
            <w:vAlign w:val="center"/>
          </w:tcPr>
          <w:p w:rsidR="004B553B" w:rsidRPr="002C2760" w:rsidRDefault="004B553B" w:rsidP="004B553B">
            <w:pPr>
              <w:spacing w:after="0" w:line="240" w:lineRule="auto"/>
              <w:jc w:val="center"/>
              <w:rPr>
                <w:rFonts w:ascii="Times New Roman" w:hAnsi="Times New Roman"/>
                <w:b/>
                <w:color w:val="000000"/>
                <w:sz w:val="18"/>
                <w:szCs w:val="18"/>
              </w:rPr>
            </w:pPr>
            <w:r w:rsidRPr="002C2760">
              <w:rPr>
                <w:rFonts w:ascii="Times New Roman" w:hAnsi="Times New Roman"/>
                <w:b/>
                <w:color w:val="000000"/>
                <w:sz w:val="18"/>
                <w:szCs w:val="18"/>
              </w:rPr>
              <w:t>23</w:t>
            </w:r>
          </w:p>
        </w:tc>
        <w:tc>
          <w:tcPr>
            <w:tcW w:w="1504" w:type="dxa"/>
            <w:vAlign w:val="center"/>
          </w:tcPr>
          <w:p w:rsidR="004B553B" w:rsidRPr="002C2760" w:rsidRDefault="004B553B" w:rsidP="004B553B">
            <w:pPr>
              <w:spacing w:after="0" w:line="240" w:lineRule="auto"/>
              <w:jc w:val="center"/>
              <w:rPr>
                <w:rFonts w:ascii="Times New Roman" w:hAnsi="Times New Roman"/>
                <w:b/>
                <w:color w:val="000000"/>
                <w:sz w:val="18"/>
                <w:szCs w:val="18"/>
              </w:rPr>
            </w:pPr>
            <w:r w:rsidRPr="002C2760">
              <w:rPr>
                <w:rFonts w:ascii="Times New Roman" w:hAnsi="Times New Roman"/>
                <w:b/>
                <w:color w:val="000000"/>
                <w:sz w:val="18"/>
                <w:szCs w:val="18"/>
              </w:rPr>
              <w:t>70</w:t>
            </w:r>
          </w:p>
        </w:tc>
      </w:tr>
      <w:tr w:rsidR="004B553B" w:rsidTr="004B553B">
        <w:trPr>
          <w:trHeight w:val="20"/>
          <w:jc w:val="center"/>
        </w:trPr>
        <w:tc>
          <w:tcPr>
            <w:tcW w:w="6119" w:type="dxa"/>
            <w:shd w:val="clear" w:color="auto" w:fill="auto"/>
          </w:tcPr>
          <w:p w:rsidR="004B553B" w:rsidRPr="002C2760" w:rsidRDefault="004B553B" w:rsidP="004B553B">
            <w:pPr>
              <w:spacing w:after="0" w:line="240" w:lineRule="auto"/>
              <w:rPr>
                <w:rFonts w:ascii="Times New Roman" w:hAnsi="Times New Roman"/>
                <w:i/>
                <w:color w:val="000000"/>
                <w:sz w:val="18"/>
                <w:szCs w:val="18"/>
              </w:rPr>
            </w:pPr>
            <w:r w:rsidRPr="002C2760">
              <w:rPr>
                <w:rFonts w:ascii="Times New Roman" w:hAnsi="Times New Roman"/>
                <w:i/>
                <w:color w:val="000000"/>
                <w:sz w:val="18"/>
                <w:szCs w:val="18"/>
              </w:rPr>
              <w:t>- предоставление грантов начинающим субъектам малого предпринимательства</w:t>
            </w:r>
          </w:p>
        </w:tc>
        <w:tc>
          <w:tcPr>
            <w:tcW w:w="567" w:type="dxa"/>
            <w:shd w:val="clear" w:color="auto" w:fill="auto"/>
            <w:vAlign w:val="center"/>
          </w:tcPr>
          <w:p w:rsidR="004B553B" w:rsidRPr="002C2760" w:rsidRDefault="004B553B" w:rsidP="004B553B">
            <w:pPr>
              <w:jc w:val="center"/>
              <w:rPr>
                <w:i/>
                <w:sz w:val="18"/>
                <w:szCs w:val="18"/>
              </w:rPr>
            </w:pPr>
            <w:r w:rsidRPr="002C2760">
              <w:rPr>
                <w:rFonts w:ascii="Times New Roman" w:hAnsi="Times New Roman"/>
                <w:i/>
                <w:color w:val="000000"/>
                <w:sz w:val="18"/>
                <w:szCs w:val="18"/>
              </w:rPr>
              <w:t>ед.</w:t>
            </w:r>
          </w:p>
        </w:tc>
        <w:tc>
          <w:tcPr>
            <w:tcW w:w="1134" w:type="dxa"/>
            <w:shd w:val="clear" w:color="auto" w:fill="auto"/>
            <w:noWrap/>
            <w:vAlign w:val="center"/>
          </w:tcPr>
          <w:p w:rsidR="004B553B" w:rsidRPr="002C2760" w:rsidRDefault="004B553B" w:rsidP="004B553B">
            <w:pPr>
              <w:spacing w:after="0" w:line="240" w:lineRule="auto"/>
              <w:jc w:val="center"/>
              <w:rPr>
                <w:rFonts w:ascii="Times New Roman" w:hAnsi="Times New Roman"/>
                <w:i/>
                <w:color w:val="000000"/>
                <w:sz w:val="18"/>
                <w:szCs w:val="18"/>
              </w:rPr>
            </w:pPr>
            <w:r w:rsidRPr="002C2760">
              <w:rPr>
                <w:rFonts w:ascii="Times New Roman" w:hAnsi="Times New Roman"/>
                <w:i/>
                <w:color w:val="000000"/>
                <w:sz w:val="18"/>
                <w:szCs w:val="18"/>
              </w:rPr>
              <w:t>8</w:t>
            </w:r>
          </w:p>
        </w:tc>
        <w:tc>
          <w:tcPr>
            <w:tcW w:w="1504" w:type="dxa"/>
            <w:vAlign w:val="center"/>
          </w:tcPr>
          <w:p w:rsidR="004B553B" w:rsidRPr="002C2760" w:rsidRDefault="004B553B" w:rsidP="004B553B">
            <w:pPr>
              <w:spacing w:after="0" w:line="240" w:lineRule="auto"/>
              <w:jc w:val="center"/>
              <w:rPr>
                <w:rFonts w:ascii="Times New Roman" w:hAnsi="Times New Roman"/>
                <w:i/>
                <w:color w:val="000000"/>
                <w:sz w:val="18"/>
                <w:szCs w:val="18"/>
              </w:rPr>
            </w:pPr>
            <w:r w:rsidRPr="002C2760">
              <w:rPr>
                <w:rFonts w:ascii="Times New Roman" w:hAnsi="Times New Roman"/>
                <w:i/>
                <w:color w:val="000000"/>
                <w:sz w:val="18"/>
                <w:szCs w:val="18"/>
              </w:rPr>
              <w:t>50</w:t>
            </w:r>
            <w:r w:rsidRPr="00B426D9">
              <w:rPr>
                <w:rFonts w:ascii="Times New Roman" w:hAnsi="Times New Roman"/>
                <w:b/>
                <w:i/>
                <w:color w:val="000000"/>
                <w:sz w:val="18"/>
                <w:szCs w:val="18"/>
              </w:rPr>
              <w:t>*</w:t>
            </w:r>
          </w:p>
        </w:tc>
      </w:tr>
      <w:tr w:rsidR="004B553B" w:rsidTr="004B553B">
        <w:trPr>
          <w:trHeight w:val="20"/>
          <w:jc w:val="center"/>
        </w:trPr>
        <w:tc>
          <w:tcPr>
            <w:tcW w:w="6119" w:type="dxa"/>
            <w:shd w:val="clear" w:color="auto" w:fill="auto"/>
          </w:tcPr>
          <w:p w:rsidR="004B553B" w:rsidRDefault="004B553B" w:rsidP="004B553B">
            <w:pPr>
              <w:spacing w:after="0" w:line="240" w:lineRule="auto"/>
              <w:rPr>
                <w:rFonts w:ascii="Times New Roman" w:hAnsi="Times New Roman"/>
                <w:color w:val="000000"/>
                <w:sz w:val="18"/>
                <w:szCs w:val="18"/>
              </w:rPr>
            </w:pPr>
            <w:r w:rsidRPr="002C2760">
              <w:rPr>
                <w:rFonts w:ascii="Times New Roman" w:hAnsi="Times New Roman"/>
                <w:b/>
                <w:color w:val="000000"/>
                <w:sz w:val="18"/>
                <w:szCs w:val="18"/>
              </w:rPr>
              <w:t>Количество субъектов малого и среднего предпринимательства, получивших государственную поддержку</w:t>
            </w:r>
            <w:r w:rsidRPr="002C2760">
              <w:rPr>
                <w:rFonts w:ascii="Times New Roman" w:hAnsi="Times New Roman"/>
                <w:color w:val="000000"/>
                <w:sz w:val="18"/>
                <w:szCs w:val="18"/>
              </w:rPr>
              <w:t>,</w:t>
            </w:r>
            <w:r>
              <w:rPr>
                <w:rFonts w:ascii="Times New Roman" w:hAnsi="Times New Roman"/>
                <w:color w:val="000000"/>
                <w:sz w:val="18"/>
                <w:szCs w:val="18"/>
              </w:rPr>
              <w:t xml:space="preserve"> </w:t>
            </w:r>
            <w:r w:rsidRPr="005E18AE">
              <w:rPr>
                <w:rFonts w:ascii="Times New Roman" w:hAnsi="Times New Roman"/>
                <w:b/>
                <w:color w:val="000000"/>
                <w:sz w:val="18"/>
                <w:szCs w:val="18"/>
              </w:rPr>
              <w:t>всего</w:t>
            </w:r>
          </w:p>
          <w:p w:rsidR="004B553B" w:rsidRPr="002C2760" w:rsidRDefault="004B553B" w:rsidP="004B553B">
            <w:pPr>
              <w:spacing w:after="0" w:line="240" w:lineRule="auto"/>
              <w:rPr>
                <w:rFonts w:ascii="Times New Roman" w:hAnsi="Times New Roman"/>
                <w:color w:val="000000"/>
                <w:sz w:val="18"/>
                <w:szCs w:val="18"/>
              </w:rPr>
            </w:pPr>
            <w:r w:rsidRPr="002C2760">
              <w:rPr>
                <w:rFonts w:ascii="Times New Roman" w:hAnsi="Times New Roman"/>
                <w:color w:val="000000"/>
                <w:sz w:val="18"/>
                <w:szCs w:val="18"/>
              </w:rPr>
              <w:t xml:space="preserve"> </w:t>
            </w:r>
            <w:r>
              <w:rPr>
                <w:rFonts w:ascii="Times New Roman" w:hAnsi="Times New Roman"/>
                <w:color w:val="000000"/>
                <w:sz w:val="18"/>
                <w:szCs w:val="18"/>
              </w:rPr>
              <w:t>из них</w:t>
            </w:r>
            <w:r w:rsidRPr="002C2760">
              <w:rPr>
                <w:rFonts w:ascii="Times New Roman" w:hAnsi="Times New Roman"/>
                <w:color w:val="000000"/>
                <w:sz w:val="18"/>
                <w:szCs w:val="18"/>
              </w:rPr>
              <w:t xml:space="preserve"> по мероприяти</w:t>
            </w:r>
            <w:r>
              <w:rPr>
                <w:rFonts w:ascii="Times New Roman" w:hAnsi="Times New Roman"/>
                <w:color w:val="000000"/>
                <w:sz w:val="18"/>
                <w:szCs w:val="18"/>
              </w:rPr>
              <w:t>ю</w:t>
            </w:r>
            <w:r w:rsidRPr="002C2760">
              <w:rPr>
                <w:rFonts w:ascii="Times New Roman" w:hAnsi="Times New Roman"/>
                <w:color w:val="000000"/>
                <w:sz w:val="18"/>
                <w:szCs w:val="18"/>
              </w:rPr>
              <w:t>:</w:t>
            </w:r>
          </w:p>
        </w:tc>
        <w:tc>
          <w:tcPr>
            <w:tcW w:w="567" w:type="dxa"/>
            <w:shd w:val="clear" w:color="auto" w:fill="auto"/>
            <w:vAlign w:val="center"/>
          </w:tcPr>
          <w:p w:rsidR="004B553B" w:rsidRPr="002C2760" w:rsidRDefault="004B553B" w:rsidP="004B553B">
            <w:pPr>
              <w:spacing w:after="0" w:line="240" w:lineRule="auto"/>
              <w:jc w:val="center"/>
              <w:rPr>
                <w:rFonts w:ascii="Times New Roman" w:hAnsi="Times New Roman"/>
                <w:b/>
                <w:color w:val="000000"/>
                <w:sz w:val="18"/>
                <w:szCs w:val="18"/>
              </w:rPr>
            </w:pPr>
            <w:r w:rsidRPr="002C2760">
              <w:rPr>
                <w:rFonts w:ascii="Times New Roman" w:hAnsi="Times New Roman"/>
                <w:b/>
                <w:color w:val="000000"/>
                <w:sz w:val="18"/>
                <w:szCs w:val="18"/>
              </w:rPr>
              <w:t>ед.</w:t>
            </w:r>
          </w:p>
        </w:tc>
        <w:tc>
          <w:tcPr>
            <w:tcW w:w="1134" w:type="dxa"/>
            <w:shd w:val="clear" w:color="auto" w:fill="auto"/>
            <w:noWrap/>
            <w:vAlign w:val="center"/>
          </w:tcPr>
          <w:p w:rsidR="004B553B" w:rsidRPr="002C2760" w:rsidRDefault="004B553B" w:rsidP="004B553B">
            <w:pPr>
              <w:spacing w:after="0" w:line="240" w:lineRule="auto"/>
              <w:jc w:val="center"/>
              <w:rPr>
                <w:rFonts w:ascii="Times New Roman" w:hAnsi="Times New Roman"/>
                <w:b/>
                <w:color w:val="000000"/>
                <w:sz w:val="18"/>
                <w:szCs w:val="18"/>
              </w:rPr>
            </w:pPr>
            <w:r w:rsidRPr="002C2760">
              <w:rPr>
                <w:rFonts w:ascii="Times New Roman" w:hAnsi="Times New Roman"/>
                <w:b/>
                <w:color w:val="000000"/>
                <w:sz w:val="18"/>
                <w:szCs w:val="18"/>
              </w:rPr>
              <w:t>32</w:t>
            </w:r>
          </w:p>
        </w:tc>
        <w:tc>
          <w:tcPr>
            <w:tcW w:w="1504" w:type="dxa"/>
            <w:vAlign w:val="center"/>
          </w:tcPr>
          <w:p w:rsidR="004B553B" w:rsidRPr="002C2760" w:rsidRDefault="004B553B" w:rsidP="004B553B">
            <w:pPr>
              <w:spacing w:after="0" w:line="240" w:lineRule="auto"/>
              <w:jc w:val="center"/>
              <w:rPr>
                <w:rFonts w:ascii="Times New Roman" w:hAnsi="Times New Roman"/>
                <w:b/>
                <w:color w:val="000000"/>
                <w:sz w:val="18"/>
                <w:szCs w:val="18"/>
              </w:rPr>
            </w:pPr>
            <w:r w:rsidRPr="002C2760">
              <w:rPr>
                <w:rFonts w:ascii="Times New Roman" w:hAnsi="Times New Roman"/>
                <w:b/>
                <w:color w:val="000000"/>
                <w:sz w:val="18"/>
                <w:szCs w:val="18"/>
              </w:rPr>
              <w:t>43</w:t>
            </w:r>
          </w:p>
        </w:tc>
      </w:tr>
      <w:tr w:rsidR="004B553B" w:rsidTr="004B553B">
        <w:trPr>
          <w:trHeight w:val="20"/>
          <w:jc w:val="center"/>
        </w:trPr>
        <w:tc>
          <w:tcPr>
            <w:tcW w:w="6119" w:type="dxa"/>
            <w:shd w:val="clear" w:color="auto" w:fill="auto"/>
          </w:tcPr>
          <w:p w:rsidR="004B553B" w:rsidRPr="002C2760" w:rsidRDefault="004B553B" w:rsidP="004B553B">
            <w:pPr>
              <w:spacing w:after="0" w:line="240" w:lineRule="auto"/>
              <w:rPr>
                <w:rFonts w:ascii="Times New Roman" w:hAnsi="Times New Roman"/>
                <w:i/>
                <w:color w:val="000000"/>
                <w:sz w:val="18"/>
                <w:szCs w:val="18"/>
              </w:rPr>
            </w:pPr>
            <w:r w:rsidRPr="002C2760">
              <w:rPr>
                <w:rFonts w:ascii="Times New Roman" w:hAnsi="Times New Roman"/>
                <w:i/>
                <w:color w:val="000000"/>
                <w:sz w:val="18"/>
                <w:szCs w:val="18"/>
              </w:rPr>
              <w:t>- предоставление грантов начинающим субъектам малого предпринимательства</w:t>
            </w:r>
          </w:p>
        </w:tc>
        <w:tc>
          <w:tcPr>
            <w:tcW w:w="567" w:type="dxa"/>
            <w:shd w:val="clear" w:color="auto" w:fill="auto"/>
            <w:vAlign w:val="center"/>
          </w:tcPr>
          <w:p w:rsidR="004B553B" w:rsidRPr="002C2760" w:rsidRDefault="004B553B" w:rsidP="004B553B">
            <w:pPr>
              <w:jc w:val="center"/>
              <w:rPr>
                <w:i/>
                <w:sz w:val="18"/>
                <w:szCs w:val="18"/>
              </w:rPr>
            </w:pPr>
            <w:r w:rsidRPr="002C2760">
              <w:rPr>
                <w:rFonts w:ascii="Times New Roman" w:hAnsi="Times New Roman"/>
                <w:i/>
                <w:color w:val="000000"/>
                <w:sz w:val="18"/>
                <w:szCs w:val="18"/>
              </w:rPr>
              <w:t>ед.</w:t>
            </w:r>
          </w:p>
        </w:tc>
        <w:tc>
          <w:tcPr>
            <w:tcW w:w="1134" w:type="dxa"/>
            <w:shd w:val="clear" w:color="auto" w:fill="auto"/>
            <w:noWrap/>
            <w:vAlign w:val="center"/>
          </w:tcPr>
          <w:p w:rsidR="004B553B" w:rsidRPr="002C2760" w:rsidRDefault="004B553B" w:rsidP="004B553B">
            <w:pPr>
              <w:spacing w:after="0" w:line="240" w:lineRule="auto"/>
              <w:jc w:val="center"/>
              <w:rPr>
                <w:rFonts w:ascii="Times New Roman" w:hAnsi="Times New Roman"/>
                <w:i/>
                <w:color w:val="000000"/>
                <w:sz w:val="18"/>
                <w:szCs w:val="18"/>
              </w:rPr>
            </w:pPr>
            <w:r w:rsidRPr="002C2760">
              <w:rPr>
                <w:rFonts w:ascii="Times New Roman" w:hAnsi="Times New Roman"/>
                <w:i/>
                <w:color w:val="000000"/>
                <w:sz w:val="18"/>
                <w:szCs w:val="18"/>
              </w:rPr>
              <w:t>12</w:t>
            </w:r>
          </w:p>
        </w:tc>
        <w:tc>
          <w:tcPr>
            <w:tcW w:w="1504" w:type="dxa"/>
            <w:vAlign w:val="center"/>
          </w:tcPr>
          <w:p w:rsidR="004B553B" w:rsidRPr="002C2760" w:rsidRDefault="004B553B" w:rsidP="004B553B">
            <w:pPr>
              <w:spacing w:after="0" w:line="240" w:lineRule="auto"/>
              <w:jc w:val="center"/>
              <w:rPr>
                <w:rFonts w:ascii="Times New Roman" w:hAnsi="Times New Roman"/>
                <w:i/>
                <w:color w:val="000000"/>
                <w:sz w:val="18"/>
                <w:szCs w:val="18"/>
              </w:rPr>
            </w:pPr>
            <w:r w:rsidRPr="002C2760">
              <w:rPr>
                <w:rFonts w:ascii="Times New Roman" w:hAnsi="Times New Roman"/>
                <w:i/>
                <w:color w:val="000000"/>
                <w:sz w:val="18"/>
                <w:szCs w:val="18"/>
              </w:rPr>
              <w:t>11</w:t>
            </w:r>
          </w:p>
        </w:tc>
      </w:tr>
    </w:tbl>
    <w:p w:rsidR="004B553B" w:rsidRPr="00607F27" w:rsidRDefault="004B553B" w:rsidP="004B553B">
      <w:pPr>
        <w:spacing w:after="0" w:line="240" w:lineRule="auto"/>
        <w:jc w:val="both"/>
        <w:rPr>
          <w:rFonts w:ascii="Times New Roman" w:hAnsi="Times New Roman"/>
          <w:color w:val="000000" w:themeColor="text1"/>
          <w:sz w:val="20"/>
          <w:szCs w:val="20"/>
        </w:rPr>
      </w:pPr>
      <w:r w:rsidRPr="00607F27">
        <w:rPr>
          <w:rFonts w:ascii="Times New Roman" w:hAnsi="Times New Roman"/>
          <w:b/>
          <w:color w:val="000000" w:themeColor="text1"/>
          <w:sz w:val="20"/>
          <w:szCs w:val="20"/>
        </w:rPr>
        <w:t>*</w:t>
      </w:r>
      <w:r w:rsidRPr="00607F27">
        <w:rPr>
          <w:rFonts w:ascii="Times New Roman" w:hAnsi="Times New Roman"/>
          <w:color w:val="000000" w:themeColor="text1"/>
          <w:sz w:val="20"/>
          <w:szCs w:val="20"/>
        </w:rPr>
        <w:t xml:space="preserve">отражены </w:t>
      </w:r>
      <w:r>
        <w:rPr>
          <w:rFonts w:ascii="Times New Roman" w:hAnsi="Times New Roman"/>
          <w:color w:val="000000"/>
          <w:sz w:val="20"/>
          <w:szCs w:val="20"/>
        </w:rPr>
        <w:t>обязательства грантополучателей по созданию рабочих мест</w:t>
      </w:r>
      <w:r w:rsidRPr="00607F27">
        <w:rPr>
          <w:rFonts w:ascii="Times New Roman" w:hAnsi="Times New Roman"/>
          <w:color w:val="000000" w:themeColor="text1"/>
          <w:sz w:val="20"/>
          <w:szCs w:val="20"/>
        </w:rPr>
        <w:t>, предусмотренны</w:t>
      </w:r>
      <w:r>
        <w:rPr>
          <w:rFonts w:ascii="Times New Roman" w:hAnsi="Times New Roman"/>
          <w:color w:val="000000" w:themeColor="text1"/>
          <w:sz w:val="20"/>
          <w:szCs w:val="20"/>
        </w:rPr>
        <w:t>е</w:t>
      </w:r>
      <w:r w:rsidRPr="00607F27">
        <w:rPr>
          <w:rFonts w:ascii="Times New Roman" w:hAnsi="Times New Roman"/>
          <w:color w:val="000000" w:themeColor="text1"/>
          <w:sz w:val="20"/>
          <w:szCs w:val="20"/>
        </w:rPr>
        <w:t xml:space="preserve"> соглашениями (п.</w:t>
      </w:r>
      <w:r>
        <w:rPr>
          <w:rFonts w:ascii="Times New Roman" w:hAnsi="Times New Roman"/>
          <w:color w:val="000000" w:themeColor="text1"/>
          <w:sz w:val="20"/>
          <w:szCs w:val="20"/>
        </w:rPr>
        <w:t> </w:t>
      </w:r>
      <w:r w:rsidRPr="00607F27">
        <w:rPr>
          <w:rFonts w:ascii="Times New Roman" w:hAnsi="Times New Roman"/>
          <w:color w:val="000000" w:themeColor="text1"/>
          <w:sz w:val="20"/>
          <w:szCs w:val="20"/>
        </w:rPr>
        <w:t>3.2.3.).</w:t>
      </w:r>
      <w:r>
        <w:rPr>
          <w:rFonts w:ascii="Times New Roman" w:hAnsi="Times New Roman"/>
          <w:color w:val="000000"/>
          <w:sz w:val="20"/>
          <w:szCs w:val="20"/>
        </w:rPr>
        <w:t xml:space="preserve"> </w:t>
      </w:r>
    </w:p>
    <w:p w:rsidR="004B553B" w:rsidRDefault="004B553B" w:rsidP="004B553B">
      <w:pPr>
        <w:spacing w:after="0"/>
        <w:ind w:firstLine="709"/>
        <w:jc w:val="both"/>
        <w:rPr>
          <w:rFonts w:ascii="Times New Roman" w:hAnsi="Times New Roman"/>
          <w:bCs/>
          <w:iCs/>
          <w:sz w:val="28"/>
          <w:szCs w:val="28"/>
        </w:rPr>
      </w:pPr>
      <w:r>
        <w:rPr>
          <w:rFonts w:ascii="Times New Roman" w:hAnsi="Times New Roman"/>
          <w:sz w:val="28"/>
          <w:szCs w:val="28"/>
        </w:rPr>
        <w:t xml:space="preserve">Установленные Департаментом финансов показатели эффективности реализации мероприятия не отражают результативность использования средств окружного бюджета: создание собственного дела грантополучателем, создание рабочих мест, получение выручки в ходе реализации Бизнес-проекта и другие показатели, отражающие достижение заявленных в Бизнес-проектах целей. Так показатель: </w:t>
      </w:r>
    </w:p>
    <w:p w:rsidR="004B553B" w:rsidRDefault="004B553B" w:rsidP="004B553B">
      <w:pPr>
        <w:tabs>
          <w:tab w:val="left" w:pos="4536"/>
        </w:tabs>
        <w:spacing w:after="0"/>
        <w:ind w:firstLine="709"/>
        <w:jc w:val="both"/>
        <w:rPr>
          <w:rFonts w:ascii="Times New Roman" w:hAnsi="Times New Roman"/>
          <w:sz w:val="28"/>
          <w:szCs w:val="28"/>
        </w:rPr>
      </w:pPr>
      <w:r>
        <w:rPr>
          <w:rFonts w:ascii="Times New Roman" w:hAnsi="Times New Roman"/>
          <w:bCs/>
          <w:iCs/>
          <w:sz w:val="28"/>
          <w:szCs w:val="28"/>
        </w:rPr>
        <w:t>- </w:t>
      </w:r>
      <w:r w:rsidRPr="006F2F74">
        <w:rPr>
          <w:rFonts w:ascii="Times New Roman" w:hAnsi="Times New Roman"/>
          <w:sz w:val="28"/>
          <w:szCs w:val="28"/>
        </w:rPr>
        <w:t>«</w:t>
      </w:r>
      <w:r>
        <w:rPr>
          <w:rFonts w:ascii="Times New Roman" w:hAnsi="Times New Roman"/>
          <w:color w:val="000000"/>
          <w:sz w:val="28"/>
          <w:szCs w:val="28"/>
        </w:rPr>
        <w:t>к</w:t>
      </w:r>
      <w:r w:rsidRPr="006F2F74">
        <w:rPr>
          <w:rFonts w:ascii="Times New Roman" w:hAnsi="Times New Roman"/>
          <w:color w:val="000000"/>
          <w:sz w:val="28"/>
          <w:szCs w:val="28"/>
        </w:rPr>
        <w:t>оличество вновь созданных рабочих мест (включая вновь зарегистрированных индивидуальных предпринимателей</w:t>
      </w:r>
      <w:r w:rsidR="00184F13">
        <w:rPr>
          <w:rFonts w:ascii="Times New Roman" w:hAnsi="Times New Roman"/>
          <w:color w:val="000000"/>
          <w:sz w:val="28"/>
          <w:szCs w:val="28"/>
        </w:rPr>
        <w:t>)</w:t>
      </w:r>
      <w:r w:rsidR="00184F13" w:rsidRPr="006F2F74">
        <w:rPr>
          <w:rFonts w:ascii="Times New Roman" w:hAnsi="Times New Roman"/>
          <w:color w:val="000000"/>
          <w:sz w:val="28"/>
          <w:szCs w:val="28"/>
        </w:rPr>
        <w:t>»</w:t>
      </w:r>
      <w:r w:rsidR="00184F13">
        <w:rPr>
          <w:rFonts w:ascii="Times New Roman" w:hAnsi="Times New Roman"/>
          <w:b/>
          <w:color w:val="000000"/>
          <w:sz w:val="18"/>
          <w:szCs w:val="18"/>
        </w:rPr>
        <w:t xml:space="preserve"> отражает</w:t>
      </w:r>
      <w:r>
        <w:rPr>
          <w:rFonts w:ascii="Times New Roman" w:hAnsi="Times New Roman"/>
          <w:sz w:val="28"/>
          <w:szCs w:val="28"/>
        </w:rPr>
        <w:t xml:space="preserve"> количество рабочих мест, создание которых установлено заключенными с грантополучателями соглашениями, а не количество фактически созданных рабочих мест в ходе реализации Бизнес-проектов;</w:t>
      </w:r>
    </w:p>
    <w:p w:rsidR="004B553B" w:rsidRDefault="004B553B" w:rsidP="004B553B">
      <w:pPr>
        <w:spacing w:after="0"/>
        <w:ind w:firstLine="709"/>
        <w:jc w:val="both"/>
        <w:rPr>
          <w:rFonts w:ascii="Times New Roman" w:hAnsi="Times New Roman"/>
          <w:color w:val="000000"/>
          <w:sz w:val="28"/>
          <w:szCs w:val="28"/>
        </w:rPr>
      </w:pPr>
      <w:r>
        <w:rPr>
          <w:rFonts w:ascii="Times New Roman" w:hAnsi="Times New Roman"/>
          <w:sz w:val="28"/>
          <w:szCs w:val="28"/>
        </w:rPr>
        <w:t>- «</w:t>
      </w:r>
      <w:r>
        <w:rPr>
          <w:rFonts w:ascii="Times New Roman" w:hAnsi="Times New Roman"/>
          <w:color w:val="000000"/>
          <w:sz w:val="28"/>
          <w:szCs w:val="28"/>
        </w:rPr>
        <w:t>к</w:t>
      </w:r>
      <w:r w:rsidRPr="00205592">
        <w:rPr>
          <w:rFonts w:ascii="Times New Roman" w:hAnsi="Times New Roman"/>
          <w:color w:val="000000"/>
          <w:sz w:val="28"/>
          <w:szCs w:val="28"/>
        </w:rPr>
        <w:t>оличество субъектов малого и среднего предпринимательства, получивших государственную поддержку</w:t>
      </w:r>
      <w:r>
        <w:rPr>
          <w:rFonts w:ascii="Times New Roman" w:hAnsi="Times New Roman"/>
          <w:color w:val="000000"/>
          <w:sz w:val="28"/>
          <w:szCs w:val="28"/>
        </w:rPr>
        <w:t xml:space="preserve">» отражает количество субъектов, получивших государственную поддержку. </w:t>
      </w:r>
    </w:p>
    <w:p w:rsidR="004B553B" w:rsidRPr="00205592" w:rsidRDefault="004B553B" w:rsidP="004B553B">
      <w:pPr>
        <w:spacing w:after="0"/>
        <w:ind w:firstLine="709"/>
        <w:jc w:val="both"/>
        <w:rPr>
          <w:rFonts w:ascii="Times New Roman" w:hAnsi="Times New Roman"/>
          <w:sz w:val="28"/>
          <w:szCs w:val="28"/>
        </w:rPr>
      </w:pPr>
      <w:r>
        <w:rPr>
          <w:rFonts w:ascii="Times New Roman" w:hAnsi="Times New Roman"/>
          <w:color w:val="000000"/>
          <w:sz w:val="28"/>
          <w:szCs w:val="28"/>
        </w:rPr>
        <w:t>При оценке эффективности реализации мероприятия Департаментом финансов не предусмотрен основной целевой индикатор «количество субъектов предпринимательской деятельности, которые реализовали Бизнес-проекты», как наиболее объективно отражающий достижение цели использования грантов.</w:t>
      </w:r>
    </w:p>
    <w:p w:rsidR="004B553B" w:rsidRPr="001225BA" w:rsidRDefault="004B553B" w:rsidP="004B553B">
      <w:pPr>
        <w:autoSpaceDE w:val="0"/>
        <w:autoSpaceDN w:val="0"/>
        <w:adjustRightInd w:val="0"/>
        <w:spacing w:after="0" w:line="240" w:lineRule="auto"/>
        <w:ind w:firstLine="708"/>
        <w:jc w:val="both"/>
        <w:rPr>
          <w:rFonts w:ascii="Times New Roman" w:hAnsi="Times New Roman"/>
          <w:b/>
          <w:sz w:val="16"/>
          <w:szCs w:val="16"/>
        </w:rPr>
      </w:pPr>
    </w:p>
    <w:p w:rsidR="00763799" w:rsidRDefault="00763799" w:rsidP="004B553B">
      <w:pPr>
        <w:autoSpaceDE w:val="0"/>
        <w:autoSpaceDN w:val="0"/>
        <w:adjustRightInd w:val="0"/>
        <w:spacing w:after="0" w:line="240" w:lineRule="auto"/>
        <w:ind w:firstLine="708"/>
        <w:jc w:val="both"/>
        <w:rPr>
          <w:rFonts w:ascii="Times New Roman" w:hAnsi="Times New Roman"/>
          <w:b/>
          <w:sz w:val="28"/>
          <w:szCs w:val="28"/>
        </w:rPr>
      </w:pPr>
    </w:p>
    <w:p w:rsidR="00763799" w:rsidRDefault="00763799" w:rsidP="004B553B">
      <w:pPr>
        <w:autoSpaceDE w:val="0"/>
        <w:autoSpaceDN w:val="0"/>
        <w:adjustRightInd w:val="0"/>
        <w:spacing w:after="0" w:line="240" w:lineRule="auto"/>
        <w:ind w:firstLine="708"/>
        <w:jc w:val="both"/>
        <w:rPr>
          <w:rFonts w:ascii="Times New Roman" w:hAnsi="Times New Roman"/>
          <w:b/>
          <w:sz w:val="28"/>
          <w:szCs w:val="28"/>
        </w:rPr>
      </w:pPr>
    </w:p>
    <w:p w:rsidR="00763799" w:rsidRDefault="00763799" w:rsidP="004B553B">
      <w:pPr>
        <w:autoSpaceDE w:val="0"/>
        <w:autoSpaceDN w:val="0"/>
        <w:adjustRightInd w:val="0"/>
        <w:spacing w:after="0" w:line="240" w:lineRule="auto"/>
        <w:ind w:firstLine="708"/>
        <w:jc w:val="both"/>
        <w:rPr>
          <w:rFonts w:ascii="Times New Roman" w:hAnsi="Times New Roman"/>
          <w:b/>
          <w:sz w:val="28"/>
          <w:szCs w:val="28"/>
        </w:rPr>
      </w:pPr>
    </w:p>
    <w:p w:rsidR="004B553B" w:rsidRDefault="004B553B" w:rsidP="004B553B">
      <w:pPr>
        <w:autoSpaceDE w:val="0"/>
        <w:autoSpaceDN w:val="0"/>
        <w:adjustRightInd w:val="0"/>
        <w:spacing w:after="0" w:line="240" w:lineRule="auto"/>
        <w:ind w:firstLine="708"/>
        <w:jc w:val="both"/>
        <w:rPr>
          <w:rFonts w:ascii="Times New Roman" w:hAnsi="Times New Roman"/>
          <w:b/>
          <w:color w:val="000000" w:themeColor="text1"/>
          <w:sz w:val="28"/>
          <w:szCs w:val="28"/>
        </w:rPr>
      </w:pPr>
      <w:r w:rsidRPr="00174785">
        <w:rPr>
          <w:rFonts w:ascii="Times New Roman" w:hAnsi="Times New Roman"/>
          <w:b/>
          <w:sz w:val="28"/>
          <w:szCs w:val="28"/>
        </w:rPr>
        <w:lastRenderedPageBreak/>
        <w:t>2.2. </w:t>
      </w:r>
      <w:r w:rsidRPr="00174785">
        <w:rPr>
          <w:rFonts w:ascii="Times New Roman" w:hAnsi="Times New Roman"/>
          <w:b/>
          <w:bCs/>
          <w:sz w:val="28"/>
          <w:szCs w:val="28"/>
        </w:rPr>
        <w:t xml:space="preserve">Мероприятие </w:t>
      </w:r>
      <w:r>
        <w:rPr>
          <w:rFonts w:ascii="Times New Roman" w:hAnsi="Times New Roman"/>
          <w:b/>
          <w:bCs/>
          <w:sz w:val="28"/>
          <w:szCs w:val="28"/>
        </w:rPr>
        <w:t>«С</w:t>
      </w:r>
      <w:r w:rsidRPr="00174785">
        <w:rPr>
          <w:rFonts w:ascii="Times New Roman" w:hAnsi="Times New Roman"/>
          <w:b/>
          <w:color w:val="000000" w:themeColor="text1"/>
          <w:sz w:val="28"/>
          <w:szCs w:val="28"/>
        </w:rPr>
        <w:t>троительство объекта</w:t>
      </w:r>
      <w:r>
        <w:rPr>
          <w:rFonts w:ascii="Times New Roman" w:hAnsi="Times New Roman"/>
          <w:b/>
          <w:color w:val="000000" w:themeColor="text1"/>
          <w:sz w:val="28"/>
          <w:szCs w:val="28"/>
        </w:rPr>
        <w:t>:</w:t>
      </w:r>
      <w:r w:rsidRPr="00174785">
        <w:rPr>
          <w:rFonts w:ascii="Times New Roman" w:hAnsi="Times New Roman"/>
          <w:b/>
          <w:color w:val="000000" w:themeColor="text1"/>
          <w:sz w:val="28"/>
          <w:szCs w:val="28"/>
        </w:rPr>
        <w:t xml:space="preserve"> «Энергоустановка» промышленного парка «Анадырь»</w:t>
      </w:r>
    </w:p>
    <w:p w:rsidR="004B553B" w:rsidRPr="00070F45" w:rsidRDefault="004B553B" w:rsidP="004B553B">
      <w:pPr>
        <w:autoSpaceDE w:val="0"/>
        <w:autoSpaceDN w:val="0"/>
        <w:adjustRightInd w:val="0"/>
        <w:spacing w:after="0" w:line="240" w:lineRule="auto"/>
        <w:ind w:firstLine="708"/>
        <w:jc w:val="both"/>
        <w:rPr>
          <w:rFonts w:ascii="Times New Roman" w:hAnsi="Times New Roman"/>
          <w:b/>
          <w:color w:val="000000" w:themeColor="text1"/>
          <w:sz w:val="16"/>
          <w:szCs w:val="16"/>
        </w:rPr>
      </w:pPr>
    </w:p>
    <w:p w:rsidR="004B553B" w:rsidRPr="00DE1EBC" w:rsidRDefault="004B553B" w:rsidP="004B553B">
      <w:pPr>
        <w:spacing w:after="0"/>
        <w:ind w:firstLine="709"/>
        <w:jc w:val="both"/>
        <w:rPr>
          <w:rFonts w:ascii="Times New Roman" w:hAnsi="Times New Roman"/>
          <w:sz w:val="28"/>
          <w:szCs w:val="28"/>
        </w:rPr>
      </w:pPr>
      <w:r w:rsidRPr="00DE1EBC">
        <w:rPr>
          <w:rFonts w:ascii="Times New Roman" w:hAnsi="Times New Roman"/>
          <w:sz w:val="28"/>
          <w:szCs w:val="28"/>
        </w:rPr>
        <w:t>В целях создания доступной инфраструктуры для стимулирования предпринимательской инициативы в регионе</w:t>
      </w:r>
      <w:r>
        <w:rPr>
          <w:rFonts w:ascii="Times New Roman" w:hAnsi="Times New Roman"/>
          <w:sz w:val="28"/>
          <w:szCs w:val="28"/>
        </w:rPr>
        <w:t xml:space="preserve"> </w:t>
      </w:r>
      <w:r w:rsidRPr="00DE1EBC">
        <w:rPr>
          <w:rFonts w:ascii="Times New Roman" w:hAnsi="Times New Roman"/>
          <w:sz w:val="28"/>
          <w:szCs w:val="28"/>
        </w:rPr>
        <w:t>и</w:t>
      </w:r>
      <w:r>
        <w:rPr>
          <w:rFonts w:ascii="Times New Roman" w:hAnsi="Times New Roman"/>
          <w:sz w:val="28"/>
          <w:szCs w:val="28"/>
        </w:rPr>
        <w:t xml:space="preserve"> </w:t>
      </w:r>
      <w:r w:rsidRPr="00DE1EBC">
        <w:rPr>
          <w:rFonts w:ascii="Times New Roman" w:hAnsi="Times New Roman"/>
          <w:sz w:val="28"/>
          <w:szCs w:val="28"/>
        </w:rPr>
        <w:t xml:space="preserve">размещения производственных объектов бизнеса в городе Анадырь, Правительством Чукотского </w:t>
      </w:r>
      <w:r w:rsidR="00184F13" w:rsidRPr="00DE1EBC">
        <w:rPr>
          <w:rFonts w:ascii="Times New Roman" w:hAnsi="Times New Roman"/>
          <w:sz w:val="28"/>
          <w:szCs w:val="28"/>
        </w:rPr>
        <w:t>автономного округа</w:t>
      </w:r>
      <w:r w:rsidRPr="00DE1EBC">
        <w:rPr>
          <w:rFonts w:ascii="Times New Roman" w:hAnsi="Times New Roman"/>
          <w:sz w:val="28"/>
          <w:szCs w:val="28"/>
        </w:rPr>
        <w:t xml:space="preserve"> запланировано создание промышленного парка «Анадырь». Приоритетной специализацией промышленного парка «Анадырь» является промышленная переработка мяса, рыбы, выращивание овощей и зелени в теплицах, что позволит привлечь к хозяйственной деятельности коренные малочисленные народы Севера и повысить продовольственную безопасность региона.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По результатам </w:t>
      </w:r>
      <w:r w:rsidRPr="00DE1EBC">
        <w:rPr>
          <w:rFonts w:ascii="Times New Roman" w:hAnsi="Times New Roman"/>
          <w:sz w:val="28"/>
          <w:szCs w:val="28"/>
        </w:rPr>
        <w:t>конкурсно</w:t>
      </w:r>
      <w:r>
        <w:rPr>
          <w:rFonts w:ascii="Times New Roman" w:hAnsi="Times New Roman"/>
          <w:sz w:val="28"/>
          <w:szCs w:val="28"/>
        </w:rPr>
        <w:t>го</w:t>
      </w:r>
      <w:r w:rsidRPr="00DE1EBC">
        <w:rPr>
          <w:rFonts w:ascii="Times New Roman" w:hAnsi="Times New Roman"/>
          <w:sz w:val="28"/>
          <w:szCs w:val="28"/>
        </w:rPr>
        <w:t xml:space="preserve"> отбор</w:t>
      </w:r>
      <w:r>
        <w:rPr>
          <w:rFonts w:ascii="Times New Roman" w:hAnsi="Times New Roman"/>
          <w:sz w:val="28"/>
          <w:szCs w:val="28"/>
        </w:rPr>
        <w:t>а</w:t>
      </w:r>
      <w:r w:rsidRPr="00DE1EBC">
        <w:rPr>
          <w:rFonts w:ascii="Times New Roman" w:hAnsi="Times New Roman"/>
          <w:sz w:val="28"/>
          <w:szCs w:val="28"/>
        </w:rPr>
        <w:t xml:space="preserve"> Министерством экономического развития Российской Федерации (далее – Минэкономразвития России)</w:t>
      </w:r>
      <w:r>
        <w:rPr>
          <w:rFonts w:ascii="Times New Roman" w:hAnsi="Times New Roman"/>
          <w:sz w:val="28"/>
          <w:szCs w:val="28"/>
        </w:rPr>
        <w:t xml:space="preserve"> с </w:t>
      </w:r>
      <w:r w:rsidRPr="00DE1EBC">
        <w:rPr>
          <w:rFonts w:ascii="Times New Roman" w:hAnsi="Times New Roman"/>
          <w:sz w:val="28"/>
          <w:szCs w:val="28"/>
        </w:rPr>
        <w:t>Правительством Чукотского автономного округа заключено соглашение от 7 августа 2015 года № 083</w:t>
      </w:r>
      <w:r w:rsidRPr="00DE1EBC">
        <w:rPr>
          <w:rFonts w:ascii="Times New Roman" w:hAnsi="Times New Roman"/>
          <w:sz w:val="28"/>
          <w:szCs w:val="28"/>
        </w:rPr>
        <w:noBreakHyphen/>
        <w:t>МБ</w:t>
      </w:r>
      <w:r w:rsidRPr="00DE1EBC">
        <w:rPr>
          <w:rFonts w:ascii="Times New Roman" w:hAnsi="Times New Roman"/>
          <w:sz w:val="28"/>
          <w:szCs w:val="28"/>
        </w:rPr>
        <w:noBreakHyphen/>
        <w:t xml:space="preserve">15 </w:t>
      </w:r>
      <w:r w:rsidRPr="00E35F23">
        <w:rPr>
          <w:rFonts w:ascii="Times New Roman" w:hAnsi="Times New Roman"/>
          <w:sz w:val="28"/>
          <w:szCs w:val="28"/>
        </w:rPr>
        <w:t xml:space="preserve">(далее – </w:t>
      </w:r>
      <w:r>
        <w:rPr>
          <w:rFonts w:ascii="Times New Roman" w:hAnsi="Times New Roman"/>
          <w:sz w:val="28"/>
          <w:szCs w:val="28"/>
        </w:rPr>
        <w:t>С</w:t>
      </w:r>
      <w:r w:rsidRPr="00E35F23">
        <w:rPr>
          <w:rFonts w:ascii="Times New Roman" w:hAnsi="Times New Roman"/>
          <w:sz w:val="28"/>
          <w:szCs w:val="28"/>
        </w:rPr>
        <w:t>оглашение).</w:t>
      </w:r>
      <w:r>
        <w:rPr>
          <w:rFonts w:ascii="Times New Roman" w:hAnsi="Times New Roman"/>
          <w:sz w:val="28"/>
          <w:szCs w:val="28"/>
        </w:rPr>
        <w:t> </w:t>
      </w:r>
      <w:r w:rsidRPr="00DE1EBC">
        <w:rPr>
          <w:rFonts w:ascii="Times New Roman" w:hAnsi="Times New Roman"/>
          <w:sz w:val="28"/>
          <w:szCs w:val="28"/>
        </w:rPr>
        <w:t xml:space="preserve">Предмет </w:t>
      </w:r>
      <w:r>
        <w:rPr>
          <w:rFonts w:ascii="Times New Roman" w:hAnsi="Times New Roman"/>
          <w:sz w:val="28"/>
          <w:szCs w:val="28"/>
        </w:rPr>
        <w:t>С</w:t>
      </w:r>
      <w:r w:rsidRPr="00DE1EBC">
        <w:rPr>
          <w:rFonts w:ascii="Times New Roman" w:hAnsi="Times New Roman"/>
          <w:sz w:val="28"/>
          <w:szCs w:val="28"/>
        </w:rPr>
        <w:t xml:space="preserve">оглашения </w:t>
      </w:r>
      <w:r>
        <w:rPr>
          <w:rFonts w:ascii="Times New Roman" w:hAnsi="Times New Roman"/>
          <w:sz w:val="28"/>
          <w:szCs w:val="28"/>
        </w:rPr>
        <w:t>-</w:t>
      </w:r>
      <w:r w:rsidRPr="00DE1EBC">
        <w:rPr>
          <w:rFonts w:ascii="Times New Roman" w:hAnsi="Times New Roman"/>
          <w:sz w:val="28"/>
          <w:szCs w:val="28"/>
        </w:rPr>
        <w:t xml:space="preserve"> предоставление субсидии из федерального бюджета на капитальные вложения в </w:t>
      </w:r>
      <w:r>
        <w:rPr>
          <w:rFonts w:ascii="Times New Roman" w:hAnsi="Times New Roman"/>
          <w:sz w:val="28"/>
          <w:szCs w:val="28"/>
        </w:rPr>
        <w:t>"С</w:t>
      </w:r>
      <w:r w:rsidRPr="00DE1EBC">
        <w:rPr>
          <w:rFonts w:ascii="Times New Roman" w:hAnsi="Times New Roman"/>
          <w:sz w:val="28"/>
          <w:szCs w:val="28"/>
        </w:rPr>
        <w:t>троительство объекта</w:t>
      </w:r>
      <w:r>
        <w:rPr>
          <w:rFonts w:ascii="Times New Roman" w:hAnsi="Times New Roman"/>
          <w:sz w:val="28"/>
          <w:szCs w:val="28"/>
        </w:rPr>
        <w:t>:</w:t>
      </w:r>
      <w:r w:rsidRPr="00DE1EBC">
        <w:rPr>
          <w:rFonts w:ascii="Times New Roman" w:hAnsi="Times New Roman"/>
          <w:sz w:val="28"/>
          <w:szCs w:val="28"/>
        </w:rPr>
        <w:t xml:space="preserve"> «Энергоустановка» промышленного парка «</w:t>
      </w:r>
      <w:r w:rsidR="00184F13" w:rsidRPr="00DE1EBC">
        <w:rPr>
          <w:rFonts w:ascii="Times New Roman" w:hAnsi="Times New Roman"/>
          <w:sz w:val="28"/>
          <w:szCs w:val="28"/>
        </w:rPr>
        <w:t>Анадырь</w:t>
      </w:r>
      <w:r w:rsidR="00184F13" w:rsidRPr="00E35F23">
        <w:rPr>
          <w:rFonts w:ascii="Times New Roman" w:hAnsi="Times New Roman"/>
          <w:sz w:val="28"/>
          <w:szCs w:val="28"/>
        </w:rPr>
        <w:t>»</w:t>
      </w:r>
      <w:r w:rsidR="00184F13">
        <w:rPr>
          <w:rFonts w:ascii="Times New Roman" w:hAnsi="Times New Roman"/>
          <w:sz w:val="28"/>
          <w:szCs w:val="28"/>
        </w:rPr>
        <w:t xml:space="preserve"> (</w:t>
      </w:r>
      <w:r>
        <w:rPr>
          <w:rFonts w:ascii="Times New Roman" w:hAnsi="Times New Roman"/>
          <w:sz w:val="28"/>
          <w:szCs w:val="28"/>
        </w:rPr>
        <w:t xml:space="preserve">далее – Энергоустановка) </w:t>
      </w:r>
      <w:r w:rsidRPr="00DE1EBC">
        <w:rPr>
          <w:rFonts w:ascii="Times New Roman" w:hAnsi="Times New Roman"/>
          <w:sz w:val="28"/>
          <w:szCs w:val="28"/>
        </w:rPr>
        <w:t xml:space="preserve">в объеме 40 850,0 тыс. рублей, при условии софинансирования расходов из </w:t>
      </w:r>
      <w:r>
        <w:rPr>
          <w:rFonts w:ascii="Times New Roman" w:hAnsi="Times New Roman"/>
          <w:sz w:val="28"/>
          <w:szCs w:val="28"/>
        </w:rPr>
        <w:t>окружного</w:t>
      </w:r>
      <w:r w:rsidRPr="00DE1EBC">
        <w:rPr>
          <w:rFonts w:ascii="Times New Roman" w:hAnsi="Times New Roman"/>
          <w:sz w:val="28"/>
          <w:szCs w:val="28"/>
        </w:rPr>
        <w:t xml:space="preserve"> бюджета в размере 2 150,0 тыс. рублей.</w:t>
      </w:r>
      <w:r w:rsidRPr="004A0630">
        <w:rPr>
          <w:rFonts w:ascii="Times New Roman" w:hAnsi="Times New Roman"/>
          <w:sz w:val="28"/>
          <w:szCs w:val="28"/>
        </w:rPr>
        <w:t xml:space="preserve"> </w:t>
      </w:r>
    </w:p>
    <w:p w:rsidR="004B553B" w:rsidRDefault="004B553B" w:rsidP="004B553B">
      <w:pPr>
        <w:spacing w:after="0"/>
        <w:ind w:firstLine="709"/>
        <w:jc w:val="both"/>
        <w:rPr>
          <w:rFonts w:ascii="Times New Roman" w:hAnsi="Times New Roman"/>
          <w:sz w:val="28"/>
          <w:szCs w:val="28"/>
        </w:rPr>
      </w:pPr>
      <w:r w:rsidRPr="00DE1EBC">
        <w:rPr>
          <w:rFonts w:ascii="Times New Roman" w:hAnsi="Times New Roman"/>
          <w:sz w:val="28"/>
          <w:szCs w:val="28"/>
        </w:rPr>
        <w:t>В ходе строительства Энергоустановк</w:t>
      </w:r>
      <w:r>
        <w:rPr>
          <w:rFonts w:ascii="Times New Roman" w:hAnsi="Times New Roman"/>
          <w:sz w:val="28"/>
          <w:szCs w:val="28"/>
        </w:rPr>
        <w:t>и</w:t>
      </w:r>
      <w:r w:rsidRPr="00E35F23">
        <w:rPr>
          <w:rFonts w:ascii="Times New Roman" w:hAnsi="Times New Roman"/>
          <w:sz w:val="28"/>
          <w:szCs w:val="28"/>
        </w:rPr>
        <w:t xml:space="preserve"> были</w:t>
      </w:r>
      <w:r w:rsidRPr="00DE1EBC">
        <w:rPr>
          <w:rFonts w:ascii="Times New Roman" w:hAnsi="Times New Roman"/>
          <w:sz w:val="28"/>
          <w:szCs w:val="28"/>
        </w:rPr>
        <w:t xml:space="preserve"> запланированы следующие виды работ: строительство здания блочно-модульной котельной мощностью 2,6 МВт с прокладкой сетей газопровода, сетей водоснабжения и водоотведения, сетей электроснабжения (кабельные линии КЛ-0,4 кВ.).</w:t>
      </w:r>
      <w:r>
        <w:rPr>
          <w:rFonts w:ascii="Times New Roman" w:hAnsi="Times New Roman"/>
          <w:sz w:val="28"/>
          <w:szCs w:val="28"/>
        </w:rPr>
        <w:t xml:space="preserve"> </w:t>
      </w:r>
      <w:r w:rsidRPr="00DE1EBC">
        <w:rPr>
          <w:rFonts w:ascii="Times New Roman" w:hAnsi="Times New Roman"/>
          <w:sz w:val="28"/>
          <w:szCs w:val="28"/>
        </w:rPr>
        <w:t>Место нахождение объекта: г. Анадырь ул. Рультытегина, 41.</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В 2015 - 2016 годах г</w:t>
      </w:r>
      <w:r w:rsidRPr="00DE1EBC">
        <w:rPr>
          <w:rFonts w:ascii="Times New Roman" w:hAnsi="Times New Roman"/>
          <w:sz w:val="28"/>
          <w:szCs w:val="28"/>
        </w:rPr>
        <w:t>лавным распорядителем средств окружного бюджета и государственным заказчиком по реализации данного мероприятия явля</w:t>
      </w:r>
      <w:r>
        <w:rPr>
          <w:rFonts w:ascii="Times New Roman" w:hAnsi="Times New Roman"/>
          <w:sz w:val="28"/>
          <w:szCs w:val="28"/>
        </w:rPr>
        <w:t>лся</w:t>
      </w:r>
      <w:r w:rsidRPr="00DE1EBC">
        <w:rPr>
          <w:rFonts w:ascii="Times New Roman" w:hAnsi="Times New Roman"/>
          <w:sz w:val="28"/>
          <w:szCs w:val="28"/>
        </w:rPr>
        <w:t xml:space="preserve"> Департамент промышленной политики</w:t>
      </w:r>
      <w:r>
        <w:rPr>
          <w:rFonts w:ascii="Times New Roman" w:hAnsi="Times New Roman"/>
          <w:sz w:val="28"/>
          <w:szCs w:val="28"/>
        </w:rPr>
        <w:t xml:space="preserve">. В </w:t>
      </w:r>
      <w:r w:rsidRPr="00DE1EBC">
        <w:rPr>
          <w:rFonts w:ascii="Times New Roman" w:hAnsi="Times New Roman"/>
          <w:sz w:val="28"/>
          <w:szCs w:val="28"/>
        </w:rPr>
        <w:t xml:space="preserve">соответствии </w:t>
      </w:r>
      <w:r w:rsidRPr="009676AB">
        <w:rPr>
          <w:rFonts w:ascii="Times New Roman" w:hAnsi="Times New Roman"/>
          <w:sz w:val="28"/>
          <w:szCs w:val="28"/>
        </w:rPr>
        <w:t xml:space="preserve">с Постановлением </w:t>
      </w:r>
      <w:r>
        <w:rPr>
          <w:rFonts w:ascii="Times New Roman" w:hAnsi="Times New Roman"/>
          <w:sz w:val="28"/>
          <w:szCs w:val="28"/>
        </w:rPr>
        <w:t xml:space="preserve">Правительства Чукотского автономного округа от 3 марта 2014 года </w:t>
      </w:r>
      <w:r w:rsidRPr="009676AB">
        <w:rPr>
          <w:rFonts w:ascii="Times New Roman" w:hAnsi="Times New Roman"/>
          <w:sz w:val="28"/>
          <w:szCs w:val="28"/>
        </w:rPr>
        <w:t>№ 105</w:t>
      </w:r>
      <w:r>
        <w:rPr>
          <w:rFonts w:ascii="Times New Roman" w:hAnsi="Times New Roman"/>
          <w:sz w:val="28"/>
          <w:szCs w:val="28"/>
        </w:rPr>
        <w:t xml:space="preserve"> Департаментом промышленной политики </w:t>
      </w:r>
      <w:r w:rsidRPr="00E35F23">
        <w:rPr>
          <w:rFonts w:ascii="Times New Roman" w:hAnsi="Times New Roman"/>
          <w:sz w:val="28"/>
          <w:szCs w:val="28"/>
        </w:rPr>
        <w:t>Управлени</w:t>
      </w:r>
      <w:r>
        <w:rPr>
          <w:rFonts w:ascii="Times New Roman" w:hAnsi="Times New Roman"/>
          <w:sz w:val="28"/>
          <w:szCs w:val="28"/>
        </w:rPr>
        <w:t xml:space="preserve">ю </w:t>
      </w:r>
      <w:r w:rsidRPr="00DE1EBC">
        <w:rPr>
          <w:rFonts w:ascii="Times New Roman" w:hAnsi="Times New Roman"/>
          <w:sz w:val="28"/>
          <w:szCs w:val="28"/>
        </w:rPr>
        <w:t>перед</w:t>
      </w:r>
      <w:r>
        <w:rPr>
          <w:rFonts w:ascii="Times New Roman" w:hAnsi="Times New Roman"/>
          <w:sz w:val="28"/>
          <w:szCs w:val="28"/>
        </w:rPr>
        <w:t>аны</w:t>
      </w:r>
      <w:r w:rsidRPr="00DE1EBC">
        <w:rPr>
          <w:rFonts w:ascii="Times New Roman" w:hAnsi="Times New Roman"/>
          <w:sz w:val="28"/>
          <w:szCs w:val="28"/>
        </w:rPr>
        <w:t xml:space="preserve"> полномочия государственного заказчика по заключению и исполнению государственных контрактов </w:t>
      </w:r>
      <w:r>
        <w:rPr>
          <w:rFonts w:ascii="Times New Roman" w:hAnsi="Times New Roman"/>
          <w:sz w:val="28"/>
          <w:szCs w:val="28"/>
        </w:rPr>
        <w:t>на</w:t>
      </w:r>
      <w:r w:rsidRPr="00DE1EBC">
        <w:rPr>
          <w:rFonts w:ascii="Times New Roman" w:hAnsi="Times New Roman"/>
          <w:sz w:val="28"/>
          <w:szCs w:val="28"/>
        </w:rPr>
        <w:t xml:space="preserve"> строительств</w:t>
      </w:r>
      <w:r>
        <w:rPr>
          <w:rFonts w:ascii="Times New Roman" w:hAnsi="Times New Roman"/>
          <w:sz w:val="28"/>
          <w:szCs w:val="28"/>
        </w:rPr>
        <w:t>о</w:t>
      </w:r>
      <w:r w:rsidRPr="00DE1EBC">
        <w:rPr>
          <w:rFonts w:ascii="Times New Roman" w:hAnsi="Times New Roman"/>
          <w:sz w:val="28"/>
          <w:szCs w:val="28"/>
        </w:rPr>
        <w:t xml:space="preserve"> </w:t>
      </w:r>
      <w:r w:rsidR="00184F13">
        <w:rPr>
          <w:rFonts w:ascii="Times New Roman" w:hAnsi="Times New Roman"/>
          <w:sz w:val="28"/>
          <w:szCs w:val="28"/>
        </w:rPr>
        <w:t>Энергоустановки (</w:t>
      </w:r>
      <w:r w:rsidRPr="00DE1EBC">
        <w:rPr>
          <w:rFonts w:ascii="Times New Roman" w:hAnsi="Times New Roman"/>
          <w:sz w:val="28"/>
          <w:szCs w:val="28"/>
        </w:rPr>
        <w:t>Соглашение о передаче полномочий от 04.06.2015г. № 4).</w:t>
      </w:r>
      <w:r>
        <w:rPr>
          <w:rFonts w:ascii="Times New Roman" w:hAnsi="Times New Roman"/>
          <w:sz w:val="28"/>
          <w:szCs w:val="28"/>
        </w:rPr>
        <w:t xml:space="preserve"> </w:t>
      </w:r>
    </w:p>
    <w:p w:rsidR="004B553B" w:rsidRPr="00DE1EBC" w:rsidRDefault="004B553B" w:rsidP="004B553B">
      <w:pPr>
        <w:spacing w:after="120" w:line="240" w:lineRule="auto"/>
        <w:ind w:firstLine="709"/>
        <w:jc w:val="center"/>
        <w:rPr>
          <w:rFonts w:ascii="Times New Roman" w:hAnsi="Times New Roman"/>
          <w:sz w:val="28"/>
          <w:szCs w:val="28"/>
        </w:rPr>
      </w:pPr>
      <w:r w:rsidRPr="003E1088">
        <w:rPr>
          <w:rFonts w:ascii="Times New Roman" w:hAnsi="Times New Roman"/>
          <w:b/>
          <w:sz w:val="28"/>
          <w:szCs w:val="28"/>
        </w:rPr>
        <w:t>2015 год</w:t>
      </w:r>
    </w:p>
    <w:p w:rsidR="004B553B" w:rsidRPr="00DE1EBC" w:rsidRDefault="004B553B" w:rsidP="004B553B">
      <w:pPr>
        <w:spacing w:after="120"/>
        <w:ind w:firstLine="709"/>
        <w:jc w:val="both"/>
        <w:rPr>
          <w:rFonts w:ascii="Times New Roman" w:hAnsi="Times New Roman"/>
          <w:sz w:val="28"/>
          <w:szCs w:val="28"/>
        </w:rPr>
      </w:pPr>
      <w:r w:rsidRPr="00DE1EBC">
        <w:rPr>
          <w:rFonts w:ascii="Times New Roman" w:hAnsi="Times New Roman"/>
          <w:sz w:val="28"/>
          <w:szCs w:val="28"/>
        </w:rPr>
        <w:t>Законом об окружном бюджете на 2015 год на реализацию мероприятия «Строительство объекта</w:t>
      </w:r>
      <w:r>
        <w:rPr>
          <w:rFonts w:ascii="Times New Roman" w:hAnsi="Times New Roman"/>
          <w:sz w:val="28"/>
          <w:szCs w:val="28"/>
        </w:rPr>
        <w:t>:</w:t>
      </w:r>
      <w:r w:rsidRPr="00DE1EBC">
        <w:rPr>
          <w:rFonts w:ascii="Times New Roman" w:hAnsi="Times New Roman"/>
          <w:sz w:val="28"/>
          <w:szCs w:val="28"/>
        </w:rPr>
        <w:t xml:space="preserve"> «Энергоустановка» промышленного парка «Анадырь»</w:t>
      </w:r>
      <w:r>
        <w:rPr>
          <w:rFonts w:ascii="Times New Roman" w:hAnsi="Times New Roman"/>
          <w:sz w:val="28"/>
          <w:szCs w:val="28"/>
        </w:rPr>
        <w:t xml:space="preserve"> </w:t>
      </w:r>
      <w:r w:rsidRPr="00DE1EBC">
        <w:rPr>
          <w:rFonts w:ascii="Times New Roman" w:hAnsi="Times New Roman"/>
          <w:sz w:val="28"/>
          <w:szCs w:val="28"/>
        </w:rPr>
        <w:t>Подпрограммы было предусмотрено 43 100,0 тыс. рублей, в том числе:</w:t>
      </w:r>
    </w:p>
    <w:p w:rsidR="004B553B" w:rsidRPr="00DE1EBC" w:rsidRDefault="004B553B" w:rsidP="004B553B">
      <w:pPr>
        <w:tabs>
          <w:tab w:val="left" w:pos="1134"/>
        </w:tabs>
        <w:spacing w:after="0"/>
        <w:ind w:firstLine="709"/>
        <w:jc w:val="both"/>
        <w:rPr>
          <w:rFonts w:ascii="Times New Roman" w:hAnsi="Times New Roman"/>
          <w:sz w:val="28"/>
          <w:szCs w:val="28"/>
        </w:rPr>
      </w:pPr>
      <w:r>
        <w:rPr>
          <w:rFonts w:ascii="Times New Roman" w:hAnsi="Times New Roman"/>
          <w:sz w:val="28"/>
          <w:szCs w:val="28"/>
        </w:rPr>
        <w:lastRenderedPageBreak/>
        <w:t>- </w:t>
      </w:r>
      <w:r w:rsidRPr="00DE1EBC">
        <w:rPr>
          <w:rFonts w:ascii="Times New Roman" w:hAnsi="Times New Roman"/>
          <w:sz w:val="28"/>
          <w:szCs w:val="28"/>
        </w:rPr>
        <w:t>40 850,0 тыс. рублей за счет средств федерального бюджета</w:t>
      </w:r>
      <w:r>
        <w:rPr>
          <w:rFonts w:ascii="Times New Roman" w:hAnsi="Times New Roman"/>
          <w:sz w:val="28"/>
          <w:szCs w:val="28"/>
        </w:rPr>
        <w:t xml:space="preserve"> </w:t>
      </w:r>
      <w:r w:rsidRPr="00DE1EBC">
        <w:rPr>
          <w:rFonts w:ascii="Times New Roman" w:hAnsi="Times New Roman"/>
          <w:color w:val="000000" w:themeColor="text1"/>
          <w:sz w:val="28"/>
          <w:szCs w:val="28"/>
        </w:rPr>
        <w:t>(раздел, подраздел 04 12, целевая статья 04 1 5111, вид расходов 400);</w:t>
      </w:r>
    </w:p>
    <w:p w:rsidR="004B553B" w:rsidRPr="00DE1EBC" w:rsidRDefault="004B553B" w:rsidP="004B553B">
      <w:pPr>
        <w:tabs>
          <w:tab w:val="left" w:pos="1134"/>
        </w:tabs>
        <w:spacing w:after="0"/>
        <w:ind w:firstLine="709"/>
        <w:jc w:val="both"/>
        <w:rPr>
          <w:rFonts w:ascii="Times New Roman" w:hAnsi="Times New Roman"/>
          <w:sz w:val="28"/>
          <w:szCs w:val="28"/>
        </w:rPr>
      </w:pPr>
      <w:r>
        <w:rPr>
          <w:rFonts w:ascii="Times New Roman" w:hAnsi="Times New Roman"/>
          <w:sz w:val="28"/>
          <w:szCs w:val="28"/>
        </w:rPr>
        <w:t>- 2 </w:t>
      </w:r>
      <w:r w:rsidRPr="00DE1EBC">
        <w:rPr>
          <w:rFonts w:ascii="Times New Roman" w:hAnsi="Times New Roman"/>
          <w:sz w:val="28"/>
          <w:szCs w:val="28"/>
        </w:rPr>
        <w:t>250,0 тыс. рублей за счет средств окружного бюджета</w:t>
      </w:r>
      <w:r>
        <w:rPr>
          <w:rFonts w:ascii="Times New Roman" w:hAnsi="Times New Roman"/>
          <w:sz w:val="28"/>
          <w:szCs w:val="28"/>
        </w:rPr>
        <w:t xml:space="preserve"> </w:t>
      </w:r>
      <w:r w:rsidRPr="00DE1EBC">
        <w:rPr>
          <w:rFonts w:ascii="Times New Roman" w:hAnsi="Times New Roman"/>
          <w:color w:val="000000" w:themeColor="text1"/>
          <w:sz w:val="28"/>
          <w:szCs w:val="28"/>
        </w:rPr>
        <w:t>(раздел, подраздел 04 12, целевая статья 04 1 9999, вид расходов 400)</w:t>
      </w:r>
      <w:r>
        <w:rPr>
          <w:rFonts w:ascii="Times New Roman" w:hAnsi="Times New Roman"/>
          <w:color w:val="000000" w:themeColor="text1"/>
          <w:sz w:val="28"/>
          <w:szCs w:val="28"/>
        </w:rPr>
        <w:t>.</w:t>
      </w:r>
    </w:p>
    <w:p w:rsidR="004B553B" w:rsidRPr="00DE1EBC" w:rsidRDefault="004B553B" w:rsidP="004B553B">
      <w:pPr>
        <w:spacing w:after="0"/>
        <w:ind w:firstLine="709"/>
        <w:jc w:val="both"/>
        <w:rPr>
          <w:rFonts w:ascii="Times New Roman" w:hAnsi="Times New Roman"/>
          <w:sz w:val="2"/>
          <w:szCs w:val="2"/>
        </w:rPr>
      </w:pP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В</w:t>
      </w:r>
      <w:r w:rsidRPr="00DE1EBC">
        <w:rPr>
          <w:rFonts w:ascii="Times New Roman" w:hAnsi="Times New Roman"/>
          <w:sz w:val="28"/>
          <w:szCs w:val="28"/>
        </w:rPr>
        <w:t xml:space="preserve"> 2015 году, в целях определения подрядной организации для выполнения строительно-монтажных работ на </w:t>
      </w:r>
      <w:r>
        <w:rPr>
          <w:rFonts w:ascii="Times New Roman" w:hAnsi="Times New Roman"/>
          <w:sz w:val="28"/>
          <w:szCs w:val="28"/>
        </w:rPr>
        <w:t xml:space="preserve">Энергоустановке был </w:t>
      </w:r>
      <w:r w:rsidRPr="00DE1EBC">
        <w:rPr>
          <w:rFonts w:ascii="Times New Roman" w:hAnsi="Times New Roman"/>
          <w:sz w:val="28"/>
          <w:szCs w:val="28"/>
        </w:rPr>
        <w:t xml:space="preserve">проведен </w:t>
      </w:r>
      <w:r>
        <w:rPr>
          <w:rFonts w:ascii="Times New Roman" w:hAnsi="Times New Roman"/>
          <w:sz w:val="28"/>
          <w:szCs w:val="28"/>
        </w:rPr>
        <w:t xml:space="preserve">аукцион в электронной форме. По результатам несостоявшегося аукциона </w:t>
      </w:r>
      <w:r w:rsidRPr="00DE1EBC">
        <w:rPr>
          <w:rFonts w:ascii="Times New Roman" w:hAnsi="Times New Roman"/>
          <w:sz w:val="28"/>
          <w:szCs w:val="28"/>
        </w:rPr>
        <w:t>Управлением был заключен Государственный контракт</w:t>
      </w:r>
      <w:r>
        <w:rPr>
          <w:rFonts w:ascii="Times New Roman" w:hAnsi="Times New Roman"/>
          <w:sz w:val="28"/>
          <w:szCs w:val="28"/>
        </w:rPr>
        <w:t xml:space="preserve"> с единственным участником - Обществом с ограниченной ответственностью</w:t>
      </w:r>
      <w:r w:rsidRPr="00DE1EBC">
        <w:rPr>
          <w:rFonts w:ascii="Times New Roman" w:hAnsi="Times New Roman"/>
          <w:sz w:val="28"/>
          <w:szCs w:val="28"/>
        </w:rPr>
        <w:t xml:space="preserve"> «Теплоэнергосервис ДКМ» </w:t>
      </w:r>
      <w:r w:rsidRPr="00E35F23">
        <w:rPr>
          <w:rFonts w:ascii="Times New Roman" w:hAnsi="Times New Roman"/>
          <w:sz w:val="28"/>
          <w:szCs w:val="28"/>
        </w:rPr>
        <w:t>(далее – подрядчик)</w:t>
      </w:r>
      <w:r>
        <w:rPr>
          <w:rFonts w:ascii="Times New Roman" w:hAnsi="Times New Roman"/>
          <w:sz w:val="28"/>
          <w:szCs w:val="28"/>
        </w:rPr>
        <w:t xml:space="preserve"> </w:t>
      </w:r>
      <w:r w:rsidRPr="00DE1EBC">
        <w:rPr>
          <w:rFonts w:ascii="Times New Roman" w:hAnsi="Times New Roman"/>
          <w:sz w:val="28"/>
          <w:szCs w:val="28"/>
        </w:rPr>
        <w:t>от 2 декабря 2015 года № 0188200000415000604-0165333</w:t>
      </w:r>
      <w:r w:rsidRPr="00DE1EBC">
        <w:rPr>
          <w:rFonts w:ascii="Times New Roman" w:hAnsi="Times New Roman"/>
          <w:sz w:val="28"/>
          <w:szCs w:val="28"/>
        </w:rPr>
        <w:noBreakHyphen/>
        <w:t>01 (далее – контракт</w:t>
      </w:r>
      <w:r w:rsidRPr="00E35F23">
        <w:rPr>
          <w:rFonts w:ascii="Times New Roman" w:hAnsi="Times New Roman"/>
          <w:sz w:val="28"/>
          <w:szCs w:val="28"/>
        </w:rPr>
        <w:t>). Цена контракта составила 42 990,9 тыс. рублей.</w:t>
      </w:r>
      <w:r w:rsidRPr="00DE1EBC">
        <w:rPr>
          <w:rFonts w:ascii="Times New Roman" w:hAnsi="Times New Roman"/>
          <w:sz w:val="28"/>
          <w:szCs w:val="28"/>
        </w:rPr>
        <w:t xml:space="preserve"> Срок исполнения работ по контракту </w:t>
      </w:r>
      <w:r>
        <w:rPr>
          <w:rFonts w:ascii="Times New Roman" w:hAnsi="Times New Roman"/>
          <w:sz w:val="28"/>
          <w:szCs w:val="28"/>
        </w:rPr>
        <w:t>-</w:t>
      </w:r>
      <w:r w:rsidRPr="00DE1EBC">
        <w:rPr>
          <w:rFonts w:ascii="Times New Roman" w:hAnsi="Times New Roman"/>
          <w:sz w:val="28"/>
          <w:szCs w:val="28"/>
        </w:rPr>
        <w:t xml:space="preserve"> 31 марта 2016 года</w:t>
      </w:r>
      <w:r>
        <w:rPr>
          <w:rFonts w:ascii="Times New Roman" w:hAnsi="Times New Roman"/>
          <w:sz w:val="28"/>
          <w:szCs w:val="28"/>
        </w:rPr>
        <w:t>, срок действия контракта до 30 мая 2016 года</w:t>
      </w:r>
      <w:r w:rsidRPr="00DE1EBC">
        <w:rPr>
          <w:rFonts w:ascii="Times New Roman" w:hAnsi="Times New Roman"/>
          <w:sz w:val="28"/>
          <w:szCs w:val="28"/>
        </w:rPr>
        <w:t>.</w:t>
      </w:r>
      <w:r>
        <w:rPr>
          <w:rFonts w:ascii="Times New Roman" w:hAnsi="Times New Roman"/>
          <w:sz w:val="28"/>
          <w:szCs w:val="28"/>
        </w:rPr>
        <w:t xml:space="preserve"> </w:t>
      </w:r>
    </w:p>
    <w:p w:rsidR="004B553B" w:rsidRPr="00DE1EBC" w:rsidRDefault="004B553B" w:rsidP="004B553B">
      <w:pPr>
        <w:spacing w:after="0"/>
        <w:ind w:firstLine="709"/>
        <w:jc w:val="both"/>
        <w:rPr>
          <w:rFonts w:ascii="Times New Roman" w:hAnsi="Times New Roman"/>
          <w:sz w:val="28"/>
          <w:szCs w:val="28"/>
        </w:rPr>
      </w:pPr>
      <w:r w:rsidRPr="00EE271F">
        <w:rPr>
          <w:rFonts w:ascii="Times New Roman" w:hAnsi="Times New Roman"/>
          <w:sz w:val="28"/>
          <w:szCs w:val="28"/>
        </w:rPr>
        <w:t xml:space="preserve">В декабре 2015 года подрядчиком было выполнено два этапа строительно-монтажных работ, общая стоимость которых составила 3 876,4 тыс. рублей, в том числе за счет средств федерального бюджета 3 682,6 тыс. рублей и за счет средств окружного бюджета 193,8 тыс. рублей. </w:t>
      </w:r>
    </w:p>
    <w:p w:rsidR="004B553B" w:rsidRPr="00DE1EBC" w:rsidRDefault="004B553B" w:rsidP="004B553B">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П</w:t>
      </w:r>
      <w:r w:rsidRPr="00DE1EBC">
        <w:rPr>
          <w:rFonts w:ascii="Times New Roman" w:hAnsi="Times New Roman"/>
          <w:sz w:val="28"/>
          <w:szCs w:val="28"/>
        </w:rPr>
        <w:t>о состоянию на 1 января 2016 года на реализацию мероприятия было использовано 3 975,4 тыс. рублей</w:t>
      </w:r>
      <w:r>
        <w:rPr>
          <w:rFonts w:ascii="Times New Roman" w:hAnsi="Times New Roman"/>
          <w:sz w:val="28"/>
          <w:szCs w:val="28"/>
        </w:rPr>
        <w:t xml:space="preserve"> (в том числе: 3 876,4 тыс. рублей – оплата по контракту и </w:t>
      </w:r>
      <w:r w:rsidRPr="00DE1EBC">
        <w:rPr>
          <w:rFonts w:ascii="Times New Roman" w:hAnsi="Times New Roman"/>
          <w:sz w:val="28"/>
          <w:szCs w:val="28"/>
        </w:rPr>
        <w:t xml:space="preserve">99,0 тыс. рублей </w:t>
      </w:r>
      <w:r>
        <w:rPr>
          <w:rFonts w:ascii="Times New Roman" w:hAnsi="Times New Roman"/>
          <w:sz w:val="28"/>
          <w:szCs w:val="28"/>
        </w:rPr>
        <w:t xml:space="preserve">- оплата за </w:t>
      </w:r>
      <w:r w:rsidRPr="00DE1EBC">
        <w:rPr>
          <w:rFonts w:ascii="Times New Roman" w:hAnsi="Times New Roman"/>
          <w:sz w:val="28"/>
          <w:szCs w:val="28"/>
        </w:rPr>
        <w:t>оформлени</w:t>
      </w:r>
      <w:r>
        <w:rPr>
          <w:rFonts w:ascii="Times New Roman" w:hAnsi="Times New Roman"/>
          <w:sz w:val="28"/>
          <w:szCs w:val="28"/>
        </w:rPr>
        <w:t>е</w:t>
      </w:r>
      <w:r w:rsidRPr="00DE1EBC">
        <w:rPr>
          <w:rFonts w:ascii="Times New Roman" w:hAnsi="Times New Roman"/>
          <w:sz w:val="28"/>
          <w:szCs w:val="28"/>
        </w:rPr>
        <w:t xml:space="preserve"> документов для постановки на государственный кадастровый учет части земельного участка «Газопровод», расположенного под объектом</w:t>
      </w:r>
      <w:r>
        <w:rPr>
          <w:rFonts w:ascii="Times New Roman" w:hAnsi="Times New Roman"/>
          <w:sz w:val="28"/>
          <w:szCs w:val="28"/>
        </w:rPr>
        <w:t>)</w:t>
      </w:r>
      <w:r w:rsidRPr="00DE1EBC">
        <w:rPr>
          <w:rFonts w:ascii="Times New Roman" w:hAnsi="Times New Roman"/>
          <w:sz w:val="28"/>
          <w:szCs w:val="28"/>
        </w:rPr>
        <w:t xml:space="preserve"> или 9 % от плана, в том числе:</w:t>
      </w:r>
    </w:p>
    <w:p w:rsidR="004B553B" w:rsidRPr="00DE1EBC" w:rsidRDefault="004B553B" w:rsidP="004B553B">
      <w:pPr>
        <w:tabs>
          <w:tab w:val="left" w:pos="993"/>
        </w:tabs>
        <w:spacing w:after="0"/>
        <w:ind w:firstLine="709"/>
        <w:jc w:val="both"/>
        <w:rPr>
          <w:rFonts w:ascii="Times New Roman" w:hAnsi="Times New Roman"/>
          <w:sz w:val="28"/>
          <w:szCs w:val="28"/>
        </w:rPr>
      </w:pPr>
      <w:r w:rsidRPr="00DE1EBC">
        <w:rPr>
          <w:rFonts w:ascii="Times New Roman" w:hAnsi="Times New Roman"/>
          <w:sz w:val="28"/>
          <w:szCs w:val="28"/>
        </w:rPr>
        <w:t>–</w:t>
      </w:r>
      <w:r w:rsidRPr="00DE1EBC">
        <w:rPr>
          <w:rFonts w:ascii="Times New Roman" w:hAnsi="Times New Roman"/>
          <w:sz w:val="28"/>
          <w:szCs w:val="28"/>
        </w:rPr>
        <w:tab/>
        <w:t xml:space="preserve">3 682,6 тыс. рублей </w:t>
      </w:r>
      <w:r>
        <w:rPr>
          <w:rFonts w:ascii="Times New Roman" w:hAnsi="Times New Roman"/>
          <w:sz w:val="28"/>
          <w:szCs w:val="28"/>
        </w:rPr>
        <w:t>-</w:t>
      </w:r>
      <w:r w:rsidRPr="00DE1EBC">
        <w:rPr>
          <w:rFonts w:ascii="Times New Roman" w:hAnsi="Times New Roman"/>
          <w:sz w:val="28"/>
          <w:szCs w:val="28"/>
        </w:rPr>
        <w:t xml:space="preserve"> средств</w:t>
      </w:r>
      <w:r>
        <w:rPr>
          <w:rFonts w:ascii="Times New Roman" w:hAnsi="Times New Roman"/>
          <w:sz w:val="28"/>
          <w:szCs w:val="28"/>
        </w:rPr>
        <w:t>а</w:t>
      </w:r>
      <w:r w:rsidRPr="00DE1EBC">
        <w:rPr>
          <w:rFonts w:ascii="Times New Roman" w:hAnsi="Times New Roman"/>
          <w:sz w:val="28"/>
          <w:szCs w:val="28"/>
        </w:rPr>
        <w:t xml:space="preserve"> федерального бюджета;</w:t>
      </w:r>
    </w:p>
    <w:p w:rsidR="004B553B" w:rsidRPr="00DE1EBC" w:rsidRDefault="004B553B" w:rsidP="004B553B">
      <w:pPr>
        <w:tabs>
          <w:tab w:val="left" w:pos="993"/>
        </w:tabs>
        <w:spacing w:after="0"/>
        <w:ind w:firstLine="709"/>
        <w:jc w:val="both"/>
        <w:rPr>
          <w:rFonts w:ascii="Times New Roman" w:hAnsi="Times New Roman"/>
          <w:sz w:val="28"/>
          <w:szCs w:val="28"/>
        </w:rPr>
      </w:pPr>
      <w:r w:rsidRPr="00DE1EBC">
        <w:rPr>
          <w:rFonts w:ascii="Times New Roman" w:hAnsi="Times New Roman"/>
          <w:sz w:val="28"/>
          <w:szCs w:val="28"/>
        </w:rPr>
        <w:t>–</w:t>
      </w:r>
      <w:r w:rsidRPr="00DE1EBC">
        <w:rPr>
          <w:rFonts w:ascii="Times New Roman" w:hAnsi="Times New Roman"/>
          <w:sz w:val="28"/>
          <w:szCs w:val="28"/>
        </w:rPr>
        <w:tab/>
        <w:t xml:space="preserve">292,8 тыс. рублей </w:t>
      </w:r>
      <w:r>
        <w:rPr>
          <w:rFonts w:ascii="Times New Roman" w:hAnsi="Times New Roman"/>
          <w:sz w:val="28"/>
          <w:szCs w:val="28"/>
        </w:rPr>
        <w:t>-</w:t>
      </w:r>
      <w:r w:rsidRPr="00DE1EBC">
        <w:rPr>
          <w:rFonts w:ascii="Times New Roman" w:hAnsi="Times New Roman"/>
          <w:sz w:val="28"/>
          <w:szCs w:val="28"/>
        </w:rPr>
        <w:t xml:space="preserve"> средств</w:t>
      </w:r>
      <w:r>
        <w:rPr>
          <w:rFonts w:ascii="Times New Roman" w:hAnsi="Times New Roman"/>
          <w:sz w:val="28"/>
          <w:szCs w:val="28"/>
        </w:rPr>
        <w:t>а</w:t>
      </w:r>
      <w:r w:rsidRPr="00DE1EBC">
        <w:rPr>
          <w:rFonts w:ascii="Times New Roman" w:hAnsi="Times New Roman"/>
          <w:sz w:val="28"/>
          <w:szCs w:val="28"/>
        </w:rPr>
        <w:t xml:space="preserve"> окружного бюджета</w:t>
      </w:r>
      <w:r>
        <w:rPr>
          <w:rFonts w:ascii="Times New Roman" w:hAnsi="Times New Roman"/>
          <w:sz w:val="28"/>
          <w:szCs w:val="28"/>
        </w:rPr>
        <w:t xml:space="preserve">. </w:t>
      </w:r>
    </w:p>
    <w:p w:rsidR="004B553B" w:rsidRPr="00DE1EBC" w:rsidRDefault="004B553B" w:rsidP="004B553B">
      <w:pPr>
        <w:spacing w:after="0"/>
        <w:ind w:firstLine="709"/>
        <w:jc w:val="both"/>
        <w:rPr>
          <w:rFonts w:ascii="Times New Roman" w:hAnsi="Times New Roman"/>
          <w:sz w:val="28"/>
          <w:szCs w:val="28"/>
        </w:rPr>
      </w:pPr>
      <w:r w:rsidRPr="00DE1EBC">
        <w:rPr>
          <w:rFonts w:ascii="Times New Roman" w:hAnsi="Times New Roman"/>
          <w:sz w:val="28"/>
          <w:szCs w:val="28"/>
        </w:rPr>
        <w:t xml:space="preserve">По состоянию на 1 января 2016 года остаток неиспользованных средств </w:t>
      </w:r>
      <w:r w:rsidR="00184F13" w:rsidRPr="00DE1EBC">
        <w:rPr>
          <w:rFonts w:ascii="Times New Roman" w:hAnsi="Times New Roman"/>
          <w:sz w:val="28"/>
          <w:szCs w:val="28"/>
        </w:rPr>
        <w:t>составил 39</w:t>
      </w:r>
      <w:r w:rsidRPr="00DE1EBC">
        <w:rPr>
          <w:rFonts w:ascii="Times New Roman" w:hAnsi="Times New Roman"/>
          <w:sz w:val="28"/>
          <w:szCs w:val="28"/>
        </w:rPr>
        <w:t> 124,6 тыс. рублей, в том числе 37 167,4 тыс. рублей средств</w:t>
      </w:r>
      <w:r>
        <w:rPr>
          <w:rFonts w:ascii="Times New Roman" w:hAnsi="Times New Roman"/>
          <w:sz w:val="28"/>
          <w:szCs w:val="28"/>
        </w:rPr>
        <w:t>а</w:t>
      </w:r>
      <w:r w:rsidRPr="00DE1EBC">
        <w:rPr>
          <w:rFonts w:ascii="Times New Roman" w:hAnsi="Times New Roman"/>
          <w:sz w:val="28"/>
          <w:szCs w:val="28"/>
        </w:rPr>
        <w:t xml:space="preserve"> федерального бюджета и 1 957,2 тыс. рублей – окружного бюджета. </w:t>
      </w:r>
    </w:p>
    <w:p w:rsidR="004B553B" w:rsidRPr="00070F45" w:rsidRDefault="004B553B" w:rsidP="004B553B">
      <w:pPr>
        <w:spacing w:after="0" w:line="240" w:lineRule="auto"/>
        <w:ind w:firstLine="708"/>
        <w:jc w:val="center"/>
        <w:rPr>
          <w:rFonts w:ascii="Times New Roman" w:hAnsi="Times New Roman"/>
          <w:b/>
          <w:sz w:val="16"/>
          <w:szCs w:val="16"/>
        </w:rPr>
      </w:pPr>
    </w:p>
    <w:p w:rsidR="004B553B" w:rsidRPr="00431256" w:rsidRDefault="004B553B" w:rsidP="004B553B">
      <w:pPr>
        <w:spacing w:after="0"/>
        <w:ind w:firstLine="708"/>
        <w:jc w:val="center"/>
        <w:rPr>
          <w:rFonts w:ascii="Times New Roman" w:hAnsi="Times New Roman"/>
          <w:b/>
          <w:sz w:val="28"/>
          <w:szCs w:val="28"/>
        </w:rPr>
      </w:pPr>
      <w:r w:rsidRPr="00431256">
        <w:rPr>
          <w:rFonts w:ascii="Times New Roman" w:hAnsi="Times New Roman"/>
          <w:b/>
          <w:sz w:val="28"/>
          <w:szCs w:val="28"/>
        </w:rPr>
        <w:t>2016 год</w:t>
      </w:r>
    </w:p>
    <w:p w:rsidR="004B553B" w:rsidRPr="00DE1EBC" w:rsidRDefault="004B553B" w:rsidP="004B553B">
      <w:pPr>
        <w:spacing w:after="0"/>
        <w:ind w:firstLine="709"/>
        <w:jc w:val="both"/>
        <w:rPr>
          <w:rFonts w:ascii="Times New Roman" w:hAnsi="Times New Roman"/>
          <w:sz w:val="28"/>
          <w:szCs w:val="28"/>
        </w:rPr>
      </w:pPr>
      <w:r w:rsidRPr="00DE1EBC">
        <w:rPr>
          <w:rFonts w:ascii="Times New Roman" w:hAnsi="Times New Roman"/>
          <w:sz w:val="28"/>
          <w:szCs w:val="28"/>
        </w:rPr>
        <w:t>Законом об окружном бюджете на 201</w:t>
      </w:r>
      <w:r>
        <w:rPr>
          <w:rFonts w:ascii="Times New Roman" w:hAnsi="Times New Roman"/>
          <w:sz w:val="28"/>
          <w:szCs w:val="28"/>
        </w:rPr>
        <w:t>6</w:t>
      </w:r>
      <w:r w:rsidRPr="00DE1EBC">
        <w:rPr>
          <w:rFonts w:ascii="Times New Roman" w:hAnsi="Times New Roman"/>
          <w:sz w:val="28"/>
          <w:szCs w:val="28"/>
        </w:rPr>
        <w:t> год на реализацию мероприятия «Строительство объекта</w:t>
      </w:r>
      <w:r>
        <w:rPr>
          <w:rFonts w:ascii="Times New Roman" w:hAnsi="Times New Roman"/>
          <w:sz w:val="28"/>
          <w:szCs w:val="28"/>
        </w:rPr>
        <w:t>:</w:t>
      </w:r>
      <w:r w:rsidRPr="00DE1EBC">
        <w:rPr>
          <w:rFonts w:ascii="Times New Roman" w:hAnsi="Times New Roman"/>
          <w:sz w:val="28"/>
          <w:szCs w:val="28"/>
        </w:rPr>
        <w:t xml:space="preserve"> «Энергоустановка» промышленного парка «Анадырь»</w:t>
      </w:r>
      <w:r>
        <w:rPr>
          <w:rFonts w:ascii="Times New Roman" w:hAnsi="Times New Roman"/>
          <w:sz w:val="28"/>
          <w:szCs w:val="28"/>
        </w:rPr>
        <w:t xml:space="preserve"> </w:t>
      </w:r>
      <w:r w:rsidRPr="00DE1EBC">
        <w:rPr>
          <w:rFonts w:ascii="Times New Roman" w:hAnsi="Times New Roman"/>
          <w:sz w:val="28"/>
          <w:szCs w:val="28"/>
        </w:rPr>
        <w:t xml:space="preserve">Подпрограммы было предусмотрено </w:t>
      </w:r>
      <w:r>
        <w:rPr>
          <w:rFonts w:ascii="Times New Roman" w:hAnsi="Times New Roman"/>
          <w:sz w:val="28"/>
          <w:szCs w:val="28"/>
        </w:rPr>
        <w:t>55 360,5</w:t>
      </w:r>
      <w:r w:rsidRPr="00DE1EBC">
        <w:rPr>
          <w:rFonts w:ascii="Times New Roman" w:hAnsi="Times New Roman"/>
          <w:sz w:val="28"/>
          <w:szCs w:val="28"/>
        </w:rPr>
        <w:t> тыс. рублей, в том числе:</w:t>
      </w:r>
    </w:p>
    <w:p w:rsidR="004B553B" w:rsidRPr="00DE1EBC" w:rsidRDefault="004B553B" w:rsidP="004B553B">
      <w:pPr>
        <w:tabs>
          <w:tab w:val="left" w:pos="1134"/>
        </w:tabs>
        <w:spacing w:after="0"/>
        <w:ind w:firstLine="709"/>
        <w:jc w:val="both"/>
        <w:rPr>
          <w:rFonts w:ascii="Times New Roman" w:hAnsi="Times New Roman"/>
          <w:sz w:val="28"/>
          <w:szCs w:val="28"/>
        </w:rPr>
      </w:pPr>
      <w:r>
        <w:rPr>
          <w:rFonts w:ascii="Times New Roman" w:hAnsi="Times New Roman"/>
          <w:sz w:val="28"/>
          <w:szCs w:val="28"/>
        </w:rPr>
        <w:t>- 37 158,8</w:t>
      </w:r>
      <w:r w:rsidRPr="00DE1EBC">
        <w:rPr>
          <w:rFonts w:ascii="Times New Roman" w:hAnsi="Times New Roman"/>
          <w:sz w:val="28"/>
          <w:szCs w:val="28"/>
        </w:rPr>
        <w:t> тыс. рублей за счет средств федерального бюджета</w:t>
      </w:r>
      <w:r w:rsidRPr="00DE1EBC">
        <w:rPr>
          <w:rFonts w:ascii="Times New Roman" w:hAnsi="Times New Roman"/>
          <w:color w:val="000000" w:themeColor="text1"/>
          <w:sz w:val="28"/>
          <w:szCs w:val="28"/>
        </w:rPr>
        <w:t>;</w:t>
      </w:r>
    </w:p>
    <w:p w:rsidR="004B553B" w:rsidRPr="00DE1EBC" w:rsidRDefault="004B553B" w:rsidP="004B553B">
      <w:pPr>
        <w:tabs>
          <w:tab w:val="left" w:pos="1134"/>
        </w:tabs>
        <w:spacing w:after="0"/>
        <w:ind w:firstLine="709"/>
        <w:jc w:val="both"/>
        <w:rPr>
          <w:rFonts w:ascii="Times New Roman" w:hAnsi="Times New Roman"/>
          <w:sz w:val="28"/>
          <w:szCs w:val="28"/>
        </w:rPr>
      </w:pPr>
      <w:r>
        <w:rPr>
          <w:rFonts w:ascii="Times New Roman" w:hAnsi="Times New Roman"/>
          <w:sz w:val="28"/>
          <w:szCs w:val="28"/>
        </w:rPr>
        <w:t>- 18 201,7</w:t>
      </w:r>
      <w:r w:rsidRPr="00DE1EBC">
        <w:rPr>
          <w:rFonts w:ascii="Times New Roman" w:hAnsi="Times New Roman"/>
          <w:sz w:val="28"/>
          <w:szCs w:val="28"/>
        </w:rPr>
        <w:t> тыс. рублей за счет средств окружного бюджета</w:t>
      </w:r>
      <w:r>
        <w:rPr>
          <w:rFonts w:ascii="Times New Roman" w:hAnsi="Times New Roman"/>
          <w:color w:val="000000" w:themeColor="text1"/>
          <w:sz w:val="28"/>
          <w:szCs w:val="28"/>
        </w:rPr>
        <w:t>.</w:t>
      </w:r>
    </w:p>
    <w:p w:rsidR="004B553B" w:rsidRPr="00DF36CA"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Правительством </w:t>
      </w:r>
      <w:r w:rsidRPr="00C33F34">
        <w:rPr>
          <w:rFonts w:ascii="Times New Roman" w:hAnsi="Times New Roman"/>
          <w:sz w:val="28"/>
          <w:szCs w:val="28"/>
        </w:rPr>
        <w:t>Чукотск</w:t>
      </w:r>
      <w:r>
        <w:rPr>
          <w:rFonts w:ascii="Times New Roman" w:hAnsi="Times New Roman"/>
          <w:sz w:val="28"/>
          <w:szCs w:val="28"/>
        </w:rPr>
        <w:t>ого</w:t>
      </w:r>
      <w:r w:rsidRPr="00C33F34">
        <w:rPr>
          <w:rFonts w:ascii="Times New Roman" w:hAnsi="Times New Roman"/>
          <w:sz w:val="28"/>
          <w:szCs w:val="28"/>
        </w:rPr>
        <w:t xml:space="preserve"> автономн</w:t>
      </w:r>
      <w:r>
        <w:rPr>
          <w:rFonts w:ascii="Times New Roman" w:hAnsi="Times New Roman"/>
          <w:sz w:val="28"/>
          <w:szCs w:val="28"/>
        </w:rPr>
        <w:t>ого</w:t>
      </w:r>
      <w:r w:rsidRPr="00C33F34">
        <w:rPr>
          <w:rFonts w:ascii="Times New Roman" w:hAnsi="Times New Roman"/>
          <w:sz w:val="28"/>
          <w:szCs w:val="28"/>
        </w:rPr>
        <w:t xml:space="preserve"> округ</w:t>
      </w:r>
      <w:r>
        <w:rPr>
          <w:rFonts w:ascii="Times New Roman" w:hAnsi="Times New Roman"/>
          <w:sz w:val="28"/>
          <w:szCs w:val="28"/>
        </w:rPr>
        <w:t>а</w:t>
      </w:r>
      <w:r w:rsidRPr="00C33F34">
        <w:rPr>
          <w:rFonts w:ascii="Times New Roman" w:hAnsi="Times New Roman"/>
          <w:sz w:val="28"/>
          <w:szCs w:val="28"/>
        </w:rPr>
        <w:t xml:space="preserve"> </w:t>
      </w:r>
      <w:r>
        <w:rPr>
          <w:rFonts w:ascii="Times New Roman" w:hAnsi="Times New Roman"/>
          <w:sz w:val="28"/>
          <w:szCs w:val="28"/>
        </w:rPr>
        <w:t xml:space="preserve">с </w:t>
      </w:r>
      <w:r w:rsidRPr="00C33F34">
        <w:rPr>
          <w:rFonts w:ascii="Times New Roman" w:hAnsi="Times New Roman"/>
          <w:sz w:val="28"/>
          <w:szCs w:val="28"/>
        </w:rPr>
        <w:t xml:space="preserve">Минэкономразвития России было подписано Дополнительное соглашение </w:t>
      </w:r>
      <w:r>
        <w:rPr>
          <w:rFonts w:ascii="Times New Roman" w:hAnsi="Times New Roman"/>
          <w:sz w:val="28"/>
          <w:szCs w:val="28"/>
        </w:rPr>
        <w:t xml:space="preserve">от 23.06.2016г. </w:t>
      </w:r>
      <w:r w:rsidRPr="00C33F34">
        <w:rPr>
          <w:rFonts w:ascii="Times New Roman" w:hAnsi="Times New Roman"/>
          <w:sz w:val="28"/>
          <w:szCs w:val="28"/>
        </w:rPr>
        <w:t>№</w:t>
      </w:r>
      <w:r>
        <w:rPr>
          <w:rFonts w:ascii="Times New Roman" w:hAnsi="Times New Roman"/>
          <w:sz w:val="28"/>
          <w:szCs w:val="28"/>
        </w:rPr>
        <w:t> </w:t>
      </w:r>
      <w:r w:rsidRPr="00C33F34">
        <w:rPr>
          <w:rFonts w:ascii="Times New Roman" w:hAnsi="Times New Roman"/>
          <w:sz w:val="28"/>
          <w:szCs w:val="28"/>
        </w:rPr>
        <w:t xml:space="preserve">1, </w:t>
      </w:r>
      <w:r>
        <w:rPr>
          <w:rFonts w:ascii="Times New Roman" w:hAnsi="Times New Roman"/>
          <w:sz w:val="28"/>
          <w:szCs w:val="28"/>
        </w:rPr>
        <w:t>в соответствии с которым неиспользованный остаток субсидии 2015 года в размере</w:t>
      </w:r>
      <w:r w:rsidRPr="00C33F34">
        <w:rPr>
          <w:rFonts w:ascii="Times New Roman" w:hAnsi="Times New Roman"/>
          <w:sz w:val="28"/>
          <w:szCs w:val="28"/>
        </w:rPr>
        <w:t xml:space="preserve"> 37</w:t>
      </w:r>
      <w:r>
        <w:rPr>
          <w:rFonts w:ascii="Times New Roman" w:hAnsi="Times New Roman"/>
          <w:sz w:val="28"/>
          <w:szCs w:val="28"/>
        </w:rPr>
        <w:t> </w:t>
      </w:r>
      <w:r w:rsidRPr="00C33F34">
        <w:rPr>
          <w:rFonts w:ascii="Times New Roman" w:hAnsi="Times New Roman"/>
          <w:sz w:val="28"/>
          <w:szCs w:val="28"/>
        </w:rPr>
        <w:t>158,8 тыс. рублей</w:t>
      </w:r>
      <w:r>
        <w:rPr>
          <w:rFonts w:ascii="Times New Roman" w:hAnsi="Times New Roman"/>
          <w:sz w:val="28"/>
          <w:szCs w:val="28"/>
        </w:rPr>
        <w:t xml:space="preserve"> предоставляется окружному бюджету в 2016 году и срок</w:t>
      </w:r>
      <w:r w:rsidRPr="00C33F34">
        <w:rPr>
          <w:rFonts w:ascii="Times New Roman" w:hAnsi="Times New Roman"/>
          <w:sz w:val="28"/>
          <w:szCs w:val="28"/>
        </w:rPr>
        <w:t xml:space="preserve"> исполнения обязательств по строительству </w:t>
      </w:r>
      <w:r>
        <w:rPr>
          <w:rFonts w:ascii="Times New Roman" w:hAnsi="Times New Roman"/>
          <w:sz w:val="28"/>
          <w:szCs w:val="28"/>
        </w:rPr>
        <w:t>Энергоустановки</w:t>
      </w:r>
      <w:r w:rsidRPr="00C33F34">
        <w:rPr>
          <w:rFonts w:ascii="Times New Roman" w:hAnsi="Times New Roman"/>
          <w:sz w:val="28"/>
          <w:szCs w:val="28"/>
        </w:rPr>
        <w:t xml:space="preserve"> </w:t>
      </w:r>
      <w:r>
        <w:rPr>
          <w:rFonts w:ascii="Times New Roman" w:hAnsi="Times New Roman"/>
          <w:sz w:val="28"/>
          <w:szCs w:val="28"/>
        </w:rPr>
        <w:t xml:space="preserve">установлен </w:t>
      </w:r>
      <w:r w:rsidRPr="00C33F34">
        <w:rPr>
          <w:rFonts w:ascii="Times New Roman" w:hAnsi="Times New Roman"/>
          <w:sz w:val="28"/>
          <w:szCs w:val="28"/>
        </w:rPr>
        <w:lastRenderedPageBreak/>
        <w:t>до 1 сентября 2016 года.</w:t>
      </w:r>
      <w:r w:rsidRPr="004A0630">
        <w:rPr>
          <w:rFonts w:ascii="Times New Roman" w:hAnsi="Times New Roman"/>
          <w:sz w:val="28"/>
          <w:szCs w:val="28"/>
        </w:rPr>
        <w:t xml:space="preserve"> </w:t>
      </w:r>
      <w:r>
        <w:rPr>
          <w:rFonts w:ascii="Times New Roman" w:hAnsi="Times New Roman"/>
          <w:sz w:val="28"/>
          <w:szCs w:val="28"/>
        </w:rPr>
        <w:t>Фактическая</w:t>
      </w:r>
      <w:r w:rsidRPr="00DF36CA">
        <w:rPr>
          <w:rFonts w:ascii="Times New Roman" w:hAnsi="Times New Roman"/>
          <w:sz w:val="28"/>
          <w:szCs w:val="28"/>
        </w:rPr>
        <w:t xml:space="preserve"> готовность </w:t>
      </w:r>
      <w:r>
        <w:rPr>
          <w:rFonts w:ascii="Times New Roman" w:hAnsi="Times New Roman"/>
          <w:sz w:val="28"/>
          <w:szCs w:val="28"/>
        </w:rPr>
        <w:t>Энергоустановки</w:t>
      </w:r>
      <w:r w:rsidRPr="00DF36CA">
        <w:rPr>
          <w:rFonts w:ascii="Times New Roman" w:hAnsi="Times New Roman"/>
          <w:sz w:val="28"/>
          <w:szCs w:val="28"/>
        </w:rPr>
        <w:t xml:space="preserve"> по состоянию на</w:t>
      </w:r>
      <w:r>
        <w:rPr>
          <w:rFonts w:ascii="Times New Roman" w:hAnsi="Times New Roman"/>
          <w:sz w:val="28"/>
          <w:szCs w:val="28"/>
        </w:rPr>
        <w:t xml:space="preserve"> </w:t>
      </w:r>
      <w:r w:rsidRPr="00DF36CA">
        <w:rPr>
          <w:rFonts w:ascii="Times New Roman" w:hAnsi="Times New Roman"/>
          <w:sz w:val="28"/>
          <w:szCs w:val="28"/>
        </w:rPr>
        <w:t>1</w:t>
      </w:r>
      <w:r>
        <w:rPr>
          <w:rFonts w:ascii="Times New Roman" w:hAnsi="Times New Roman"/>
          <w:sz w:val="28"/>
          <w:szCs w:val="28"/>
        </w:rPr>
        <w:t> </w:t>
      </w:r>
      <w:r w:rsidRPr="00DF36CA">
        <w:rPr>
          <w:rFonts w:ascii="Times New Roman" w:hAnsi="Times New Roman"/>
          <w:sz w:val="28"/>
          <w:szCs w:val="28"/>
        </w:rPr>
        <w:t>сентября 2016 года составила 87%.</w:t>
      </w:r>
    </w:p>
    <w:p w:rsidR="004B553B" w:rsidRDefault="004B553B" w:rsidP="004B553B">
      <w:pPr>
        <w:spacing w:after="0"/>
        <w:ind w:firstLine="709"/>
        <w:jc w:val="both"/>
        <w:rPr>
          <w:rFonts w:ascii="Times New Roman" w:hAnsi="Times New Roman"/>
          <w:sz w:val="28"/>
          <w:szCs w:val="28"/>
        </w:rPr>
      </w:pPr>
      <w:r w:rsidRPr="006D29A0">
        <w:rPr>
          <w:rFonts w:ascii="Times New Roman" w:hAnsi="Times New Roman"/>
          <w:sz w:val="28"/>
          <w:szCs w:val="28"/>
        </w:rPr>
        <w:t>В ноябре 2016 года были заверш</w:t>
      </w:r>
      <w:r>
        <w:rPr>
          <w:rFonts w:ascii="Times New Roman" w:hAnsi="Times New Roman"/>
          <w:sz w:val="28"/>
          <w:szCs w:val="28"/>
        </w:rPr>
        <w:t>ены</w:t>
      </w:r>
      <w:r w:rsidRPr="006D29A0">
        <w:rPr>
          <w:rFonts w:ascii="Times New Roman" w:hAnsi="Times New Roman"/>
          <w:sz w:val="28"/>
          <w:szCs w:val="28"/>
        </w:rPr>
        <w:t xml:space="preserve"> работы по строительству модульной котельной</w:t>
      </w:r>
      <w:r>
        <w:rPr>
          <w:rFonts w:ascii="Times New Roman" w:hAnsi="Times New Roman"/>
          <w:sz w:val="28"/>
          <w:szCs w:val="28"/>
        </w:rPr>
        <w:t>. А</w:t>
      </w:r>
      <w:r w:rsidRPr="006D29A0">
        <w:rPr>
          <w:rFonts w:ascii="Times New Roman" w:hAnsi="Times New Roman"/>
          <w:sz w:val="28"/>
          <w:szCs w:val="28"/>
        </w:rPr>
        <w:t>кт законченного строительством объекта по форме КС-11</w:t>
      </w:r>
      <w:r>
        <w:rPr>
          <w:rFonts w:ascii="Times New Roman" w:hAnsi="Times New Roman"/>
          <w:sz w:val="28"/>
          <w:szCs w:val="28"/>
        </w:rPr>
        <w:t xml:space="preserve"> </w:t>
      </w:r>
      <w:r w:rsidRPr="006D29A0">
        <w:rPr>
          <w:rFonts w:ascii="Times New Roman" w:hAnsi="Times New Roman"/>
          <w:sz w:val="28"/>
          <w:szCs w:val="28"/>
        </w:rPr>
        <w:t>подписан 21 декабря 2016 года.</w:t>
      </w:r>
      <w:r>
        <w:rPr>
          <w:rFonts w:ascii="Times New Roman" w:hAnsi="Times New Roman"/>
          <w:sz w:val="28"/>
          <w:szCs w:val="28"/>
        </w:rPr>
        <w:t xml:space="preserve"> Согласно пояснениям Департамента финансов, в</w:t>
      </w:r>
      <w:r w:rsidRPr="006D29A0">
        <w:rPr>
          <w:rFonts w:ascii="Times New Roman" w:hAnsi="Times New Roman"/>
          <w:sz w:val="28"/>
          <w:szCs w:val="28"/>
        </w:rPr>
        <w:t xml:space="preserve">вод в эксплуатацию </w:t>
      </w:r>
      <w:r>
        <w:rPr>
          <w:rFonts w:ascii="Times New Roman" w:hAnsi="Times New Roman"/>
          <w:sz w:val="28"/>
          <w:szCs w:val="28"/>
        </w:rPr>
        <w:t>Энергоустановки</w:t>
      </w:r>
      <w:r w:rsidRPr="006D29A0">
        <w:rPr>
          <w:rFonts w:ascii="Times New Roman" w:hAnsi="Times New Roman"/>
          <w:sz w:val="28"/>
          <w:szCs w:val="28"/>
        </w:rPr>
        <w:t xml:space="preserve"> планируется осуществить в течение первого полугодия 2017 года по итогам проведения необходимых пуско-наладочных испытаний и комплексного опробования оборудования.</w:t>
      </w:r>
    </w:p>
    <w:p w:rsidR="004B553B" w:rsidRPr="00BA5463" w:rsidRDefault="004B553B" w:rsidP="004B553B">
      <w:pPr>
        <w:spacing w:after="0"/>
        <w:ind w:firstLine="709"/>
        <w:jc w:val="both"/>
        <w:rPr>
          <w:rFonts w:ascii="Times New Roman" w:hAnsi="Times New Roman"/>
          <w:sz w:val="28"/>
          <w:szCs w:val="28"/>
        </w:rPr>
      </w:pPr>
      <w:r w:rsidRPr="006D29A0">
        <w:rPr>
          <w:rFonts w:ascii="Times New Roman" w:hAnsi="Times New Roman"/>
          <w:sz w:val="28"/>
          <w:szCs w:val="28"/>
        </w:rPr>
        <w:t>По состоянию на 1 января 2017 года стоимость</w:t>
      </w:r>
      <w:r w:rsidRPr="002551DE">
        <w:rPr>
          <w:rFonts w:ascii="Times New Roman" w:hAnsi="Times New Roman"/>
          <w:sz w:val="28"/>
          <w:szCs w:val="28"/>
        </w:rPr>
        <w:t xml:space="preserve"> </w:t>
      </w:r>
      <w:r w:rsidR="00184F13" w:rsidRPr="002551DE">
        <w:rPr>
          <w:rFonts w:ascii="Times New Roman" w:hAnsi="Times New Roman"/>
          <w:sz w:val="28"/>
          <w:szCs w:val="28"/>
        </w:rPr>
        <w:t>работ,</w:t>
      </w:r>
      <w:r w:rsidRPr="002551DE">
        <w:rPr>
          <w:rFonts w:ascii="Times New Roman" w:hAnsi="Times New Roman"/>
          <w:sz w:val="28"/>
          <w:szCs w:val="28"/>
        </w:rPr>
        <w:t xml:space="preserve"> принятых и оплаченных в 2016 году составила</w:t>
      </w:r>
      <w:r w:rsidRPr="00DE1EBC">
        <w:rPr>
          <w:rFonts w:ascii="Times New Roman" w:hAnsi="Times New Roman"/>
          <w:sz w:val="28"/>
          <w:szCs w:val="28"/>
        </w:rPr>
        <w:t xml:space="preserve"> </w:t>
      </w:r>
      <w:r w:rsidRPr="00BA5463">
        <w:rPr>
          <w:rFonts w:ascii="Times New Roman" w:hAnsi="Times New Roman"/>
          <w:sz w:val="28"/>
          <w:szCs w:val="28"/>
        </w:rPr>
        <w:t xml:space="preserve">38 838,8 </w:t>
      </w:r>
      <w:r w:rsidRPr="00DE1EBC">
        <w:rPr>
          <w:rFonts w:ascii="Times New Roman" w:hAnsi="Times New Roman"/>
          <w:sz w:val="28"/>
          <w:szCs w:val="28"/>
        </w:rPr>
        <w:t>тыс. рублей, в том числе</w:t>
      </w:r>
      <w:r w:rsidRPr="00BA5463">
        <w:rPr>
          <w:rFonts w:ascii="Times New Roman" w:hAnsi="Times New Roman"/>
          <w:sz w:val="28"/>
          <w:szCs w:val="28"/>
        </w:rPr>
        <w:t>:</w:t>
      </w:r>
      <w:r w:rsidRPr="003A6B29">
        <w:rPr>
          <w:rFonts w:ascii="Times New Roman" w:hAnsi="Times New Roman"/>
          <w:sz w:val="28"/>
          <w:szCs w:val="28"/>
        </w:rPr>
        <w:t xml:space="preserve"> </w:t>
      </w:r>
      <w:r w:rsidRPr="00BA5463">
        <w:rPr>
          <w:rFonts w:ascii="Times New Roman" w:hAnsi="Times New Roman"/>
          <w:sz w:val="28"/>
          <w:szCs w:val="28"/>
        </w:rPr>
        <w:t>36</w:t>
      </w:r>
      <w:r>
        <w:rPr>
          <w:rFonts w:ascii="Times New Roman" w:hAnsi="Times New Roman"/>
          <w:sz w:val="28"/>
          <w:szCs w:val="28"/>
        </w:rPr>
        <w:t> </w:t>
      </w:r>
      <w:r w:rsidRPr="00BA5463">
        <w:rPr>
          <w:rFonts w:ascii="Times New Roman" w:hAnsi="Times New Roman"/>
          <w:sz w:val="28"/>
          <w:szCs w:val="28"/>
        </w:rPr>
        <w:t>896,9</w:t>
      </w:r>
      <w:r>
        <w:rPr>
          <w:rFonts w:ascii="Times New Roman" w:hAnsi="Times New Roman"/>
          <w:sz w:val="28"/>
          <w:szCs w:val="28"/>
        </w:rPr>
        <w:t> </w:t>
      </w:r>
      <w:r w:rsidRPr="00BA5463">
        <w:rPr>
          <w:rFonts w:ascii="Times New Roman" w:hAnsi="Times New Roman"/>
          <w:sz w:val="28"/>
          <w:szCs w:val="28"/>
        </w:rPr>
        <w:t>тыс. рублей</w:t>
      </w:r>
      <w:r>
        <w:rPr>
          <w:rFonts w:ascii="Times New Roman" w:hAnsi="Times New Roman"/>
          <w:sz w:val="28"/>
          <w:szCs w:val="28"/>
        </w:rPr>
        <w:t xml:space="preserve"> </w:t>
      </w:r>
      <w:r w:rsidRPr="00BA5463">
        <w:rPr>
          <w:rFonts w:ascii="Times New Roman" w:hAnsi="Times New Roman"/>
          <w:sz w:val="28"/>
          <w:szCs w:val="28"/>
        </w:rPr>
        <w:t>–</w:t>
      </w:r>
      <w:r w:rsidRPr="003A6B29">
        <w:rPr>
          <w:rFonts w:ascii="Times New Roman" w:hAnsi="Times New Roman"/>
          <w:sz w:val="28"/>
          <w:szCs w:val="28"/>
        </w:rPr>
        <w:t xml:space="preserve"> </w:t>
      </w:r>
      <w:r w:rsidRPr="00BA5463">
        <w:rPr>
          <w:rFonts w:ascii="Times New Roman" w:hAnsi="Times New Roman"/>
          <w:sz w:val="28"/>
          <w:szCs w:val="28"/>
        </w:rPr>
        <w:t>за счет средств федерального бюджета</w:t>
      </w:r>
      <w:r>
        <w:rPr>
          <w:rFonts w:ascii="Times New Roman" w:hAnsi="Times New Roman"/>
          <w:sz w:val="28"/>
          <w:szCs w:val="28"/>
        </w:rPr>
        <w:t>;</w:t>
      </w:r>
      <w:r w:rsidRPr="001475D9">
        <w:rPr>
          <w:rFonts w:ascii="Times New Roman" w:hAnsi="Times New Roman"/>
          <w:sz w:val="28"/>
          <w:szCs w:val="28"/>
        </w:rPr>
        <w:t xml:space="preserve"> </w:t>
      </w:r>
      <w:r w:rsidRPr="00BA5463">
        <w:rPr>
          <w:rFonts w:ascii="Times New Roman" w:hAnsi="Times New Roman"/>
          <w:sz w:val="28"/>
          <w:szCs w:val="28"/>
        </w:rPr>
        <w:t>1 941,9 тыс. рублей</w:t>
      </w:r>
      <w:r>
        <w:rPr>
          <w:rFonts w:ascii="Times New Roman" w:hAnsi="Times New Roman"/>
          <w:sz w:val="28"/>
          <w:szCs w:val="28"/>
        </w:rPr>
        <w:t xml:space="preserve"> - </w:t>
      </w:r>
      <w:r w:rsidRPr="00BA5463">
        <w:rPr>
          <w:rFonts w:ascii="Times New Roman" w:hAnsi="Times New Roman"/>
          <w:sz w:val="28"/>
          <w:szCs w:val="28"/>
        </w:rPr>
        <w:t>за счет средств окружного бюджета.</w:t>
      </w:r>
    </w:p>
    <w:p w:rsidR="004B553B" w:rsidRPr="00BA5463" w:rsidRDefault="004B553B" w:rsidP="004B553B">
      <w:pPr>
        <w:spacing w:after="0"/>
        <w:ind w:firstLine="709"/>
        <w:jc w:val="both"/>
        <w:rPr>
          <w:rFonts w:ascii="Times New Roman" w:hAnsi="Times New Roman"/>
          <w:sz w:val="28"/>
          <w:szCs w:val="28"/>
        </w:rPr>
      </w:pPr>
      <w:r w:rsidRPr="00BA5463">
        <w:rPr>
          <w:rFonts w:ascii="Times New Roman" w:hAnsi="Times New Roman"/>
          <w:sz w:val="28"/>
          <w:szCs w:val="28"/>
        </w:rPr>
        <w:t xml:space="preserve">Остаток </w:t>
      </w:r>
      <w:r>
        <w:rPr>
          <w:rFonts w:ascii="Times New Roman" w:hAnsi="Times New Roman"/>
          <w:sz w:val="28"/>
          <w:szCs w:val="28"/>
        </w:rPr>
        <w:t>неиспользованных бюджетных назначений</w:t>
      </w:r>
      <w:r w:rsidRPr="00BA5463">
        <w:rPr>
          <w:rFonts w:ascii="Times New Roman" w:hAnsi="Times New Roman"/>
          <w:sz w:val="28"/>
          <w:szCs w:val="28"/>
        </w:rPr>
        <w:t xml:space="preserve"> по состоянию на</w:t>
      </w:r>
      <w:r>
        <w:rPr>
          <w:rFonts w:ascii="Times New Roman" w:hAnsi="Times New Roman"/>
          <w:sz w:val="28"/>
          <w:szCs w:val="28"/>
        </w:rPr>
        <w:t xml:space="preserve"> 1 </w:t>
      </w:r>
      <w:r w:rsidRPr="00BA5463">
        <w:rPr>
          <w:rFonts w:ascii="Times New Roman" w:hAnsi="Times New Roman"/>
          <w:sz w:val="28"/>
          <w:szCs w:val="28"/>
        </w:rPr>
        <w:t>января 2017 года составил 16 521,</w:t>
      </w:r>
      <w:r>
        <w:rPr>
          <w:rFonts w:ascii="Times New Roman" w:hAnsi="Times New Roman"/>
          <w:sz w:val="28"/>
          <w:szCs w:val="28"/>
        </w:rPr>
        <w:t>6</w:t>
      </w:r>
      <w:r w:rsidRPr="00BA5463">
        <w:rPr>
          <w:rFonts w:ascii="Times New Roman" w:hAnsi="Times New Roman"/>
          <w:sz w:val="28"/>
          <w:szCs w:val="28"/>
        </w:rPr>
        <w:t xml:space="preserve"> тыс. рублей, </w:t>
      </w:r>
      <w:r>
        <w:rPr>
          <w:rFonts w:ascii="Times New Roman" w:hAnsi="Times New Roman"/>
          <w:sz w:val="28"/>
          <w:szCs w:val="28"/>
        </w:rPr>
        <w:t>в том числе:</w:t>
      </w:r>
      <w:r w:rsidRPr="00BA5463">
        <w:rPr>
          <w:rFonts w:ascii="Times New Roman" w:hAnsi="Times New Roman"/>
          <w:sz w:val="28"/>
          <w:szCs w:val="28"/>
        </w:rPr>
        <w:t xml:space="preserve"> 261,</w:t>
      </w:r>
      <w:r>
        <w:rPr>
          <w:rFonts w:ascii="Times New Roman" w:hAnsi="Times New Roman"/>
          <w:sz w:val="28"/>
          <w:szCs w:val="28"/>
        </w:rPr>
        <w:t>9</w:t>
      </w:r>
      <w:r w:rsidRPr="00BA5463">
        <w:rPr>
          <w:rFonts w:ascii="Times New Roman" w:hAnsi="Times New Roman"/>
          <w:sz w:val="28"/>
          <w:szCs w:val="28"/>
        </w:rPr>
        <w:t xml:space="preserve"> тыс. </w:t>
      </w:r>
      <w:r>
        <w:rPr>
          <w:rFonts w:ascii="Times New Roman" w:hAnsi="Times New Roman"/>
          <w:sz w:val="28"/>
          <w:szCs w:val="28"/>
        </w:rPr>
        <w:t xml:space="preserve"> </w:t>
      </w:r>
      <w:r w:rsidRPr="00BA5463">
        <w:rPr>
          <w:rFonts w:ascii="Times New Roman" w:hAnsi="Times New Roman"/>
          <w:sz w:val="28"/>
          <w:szCs w:val="28"/>
        </w:rPr>
        <w:t xml:space="preserve">рублей </w:t>
      </w:r>
      <w:r>
        <w:rPr>
          <w:rFonts w:ascii="Times New Roman" w:hAnsi="Times New Roman"/>
          <w:sz w:val="28"/>
          <w:szCs w:val="28"/>
        </w:rPr>
        <w:t xml:space="preserve">- </w:t>
      </w:r>
      <w:r w:rsidRPr="00BA5463">
        <w:rPr>
          <w:rFonts w:ascii="Times New Roman" w:hAnsi="Times New Roman"/>
          <w:sz w:val="28"/>
          <w:szCs w:val="28"/>
        </w:rPr>
        <w:t>за счет средств федерального бюджета</w:t>
      </w:r>
      <w:r>
        <w:rPr>
          <w:rFonts w:ascii="Times New Roman" w:hAnsi="Times New Roman"/>
          <w:sz w:val="28"/>
          <w:szCs w:val="28"/>
        </w:rPr>
        <w:t>;</w:t>
      </w:r>
      <w:r w:rsidRPr="00BA5463">
        <w:rPr>
          <w:rFonts w:ascii="Times New Roman" w:hAnsi="Times New Roman"/>
          <w:sz w:val="28"/>
          <w:szCs w:val="28"/>
        </w:rPr>
        <w:t xml:space="preserve"> 16 259,7 тыс. рублей</w:t>
      </w:r>
      <w:r>
        <w:rPr>
          <w:rFonts w:ascii="Times New Roman" w:hAnsi="Times New Roman"/>
          <w:sz w:val="28"/>
          <w:szCs w:val="28"/>
        </w:rPr>
        <w:t xml:space="preserve"> - </w:t>
      </w:r>
      <w:r w:rsidRPr="00BA5463">
        <w:rPr>
          <w:rFonts w:ascii="Times New Roman" w:hAnsi="Times New Roman"/>
          <w:sz w:val="28"/>
          <w:szCs w:val="28"/>
        </w:rPr>
        <w:t>за счет средств окружного бюджета</w:t>
      </w:r>
      <w:r>
        <w:rPr>
          <w:rFonts w:ascii="Times New Roman" w:hAnsi="Times New Roman"/>
          <w:sz w:val="28"/>
          <w:szCs w:val="28"/>
        </w:rPr>
        <w:t>.</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Счетной палатой, в рамках контрольного мероприятия, в Управлении проведена встречная проверка выполнения</w:t>
      </w:r>
      <w:r w:rsidRPr="00EE271F">
        <w:rPr>
          <w:rFonts w:ascii="Times New Roman" w:hAnsi="Times New Roman"/>
          <w:sz w:val="28"/>
          <w:szCs w:val="28"/>
        </w:rPr>
        <w:t xml:space="preserve"> п</w:t>
      </w:r>
      <w:r w:rsidRPr="00DE1EBC">
        <w:rPr>
          <w:rFonts w:ascii="Times New Roman" w:hAnsi="Times New Roman"/>
          <w:sz w:val="28"/>
          <w:szCs w:val="28"/>
        </w:rPr>
        <w:t>олномочи</w:t>
      </w:r>
      <w:r>
        <w:rPr>
          <w:rFonts w:ascii="Times New Roman" w:hAnsi="Times New Roman"/>
          <w:sz w:val="28"/>
          <w:szCs w:val="28"/>
        </w:rPr>
        <w:t>й</w:t>
      </w:r>
      <w:r w:rsidRPr="00DE1EBC">
        <w:rPr>
          <w:rFonts w:ascii="Times New Roman" w:hAnsi="Times New Roman"/>
          <w:sz w:val="28"/>
          <w:szCs w:val="28"/>
        </w:rPr>
        <w:t xml:space="preserve"> государственного заказчика по заключению и исполнению государственн</w:t>
      </w:r>
      <w:r>
        <w:rPr>
          <w:rFonts w:ascii="Times New Roman" w:hAnsi="Times New Roman"/>
          <w:sz w:val="28"/>
          <w:szCs w:val="28"/>
        </w:rPr>
        <w:t>ого</w:t>
      </w:r>
      <w:r w:rsidRPr="00DE1EBC">
        <w:rPr>
          <w:rFonts w:ascii="Times New Roman" w:hAnsi="Times New Roman"/>
          <w:sz w:val="28"/>
          <w:szCs w:val="28"/>
        </w:rPr>
        <w:t xml:space="preserve"> контракт</w:t>
      </w:r>
      <w:r>
        <w:rPr>
          <w:rFonts w:ascii="Times New Roman" w:hAnsi="Times New Roman"/>
          <w:sz w:val="28"/>
          <w:szCs w:val="28"/>
        </w:rPr>
        <w:t>а</w:t>
      </w:r>
      <w:r w:rsidRPr="00DE1EBC">
        <w:rPr>
          <w:rFonts w:ascii="Times New Roman" w:hAnsi="Times New Roman"/>
          <w:sz w:val="28"/>
          <w:szCs w:val="28"/>
        </w:rPr>
        <w:t xml:space="preserve"> </w:t>
      </w:r>
      <w:r>
        <w:rPr>
          <w:rFonts w:ascii="Times New Roman" w:hAnsi="Times New Roman"/>
          <w:sz w:val="28"/>
          <w:szCs w:val="28"/>
        </w:rPr>
        <w:t>на</w:t>
      </w:r>
      <w:r w:rsidRPr="00DE1EBC">
        <w:rPr>
          <w:rFonts w:ascii="Times New Roman" w:hAnsi="Times New Roman"/>
          <w:sz w:val="28"/>
          <w:szCs w:val="28"/>
        </w:rPr>
        <w:t xml:space="preserve"> строительств</w:t>
      </w:r>
      <w:r>
        <w:rPr>
          <w:rFonts w:ascii="Times New Roman" w:hAnsi="Times New Roman"/>
          <w:sz w:val="28"/>
          <w:szCs w:val="28"/>
        </w:rPr>
        <w:t>о</w:t>
      </w:r>
      <w:r w:rsidRPr="00DE1EBC">
        <w:rPr>
          <w:rFonts w:ascii="Times New Roman" w:hAnsi="Times New Roman"/>
          <w:sz w:val="28"/>
          <w:szCs w:val="28"/>
        </w:rPr>
        <w:t xml:space="preserve"> </w:t>
      </w:r>
      <w:r>
        <w:rPr>
          <w:rFonts w:ascii="Times New Roman" w:hAnsi="Times New Roman"/>
          <w:sz w:val="28"/>
          <w:szCs w:val="28"/>
        </w:rPr>
        <w:t>Энергоустановки (</w:t>
      </w:r>
      <w:r w:rsidRPr="00AA5650">
        <w:rPr>
          <w:rFonts w:ascii="Times New Roman" w:hAnsi="Times New Roman"/>
          <w:sz w:val="28"/>
          <w:szCs w:val="28"/>
        </w:rPr>
        <w:t xml:space="preserve">акт от </w:t>
      </w:r>
      <w:r>
        <w:rPr>
          <w:rFonts w:ascii="Times New Roman" w:hAnsi="Times New Roman"/>
          <w:sz w:val="28"/>
          <w:szCs w:val="28"/>
        </w:rPr>
        <w:t>27 марта 2017 года</w:t>
      </w:r>
      <w:r w:rsidRPr="00AA5650">
        <w:rPr>
          <w:rFonts w:ascii="Times New Roman" w:hAnsi="Times New Roman"/>
          <w:sz w:val="28"/>
          <w:szCs w:val="28"/>
        </w:rPr>
        <w:t>).</w:t>
      </w:r>
      <w:r>
        <w:rPr>
          <w:rFonts w:ascii="Times New Roman" w:hAnsi="Times New Roman"/>
          <w:sz w:val="28"/>
          <w:szCs w:val="28"/>
        </w:rPr>
        <w:t xml:space="preserve"> </w:t>
      </w:r>
    </w:p>
    <w:p w:rsidR="004B553B" w:rsidRDefault="004B553B" w:rsidP="004B553B">
      <w:pPr>
        <w:spacing w:after="0"/>
        <w:ind w:firstLine="709"/>
        <w:jc w:val="both"/>
        <w:rPr>
          <w:rFonts w:ascii="Times New Roman" w:hAnsi="Times New Roman"/>
          <w:sz w:val="28"/>
          <w:szCs w:val="28"/>
        </w:rPr>
      </w:pPr>
      <w:r w:rsidRPr="00581707">
        <w:rPr>
          <w:rFonts w:ascii="Times New Roman" w:hAnsi="Times New Roman"/>
          <w:sz w:val="28"/>
          <w:szCs w:val="28"/>
        </w:rPr>
        <w:t xml:space="preserve">В </w:t>
      </w:r>
      <w:r>
        <w:rPr>
          <w:rFonts w:ascii="Times New Roman" w:hAnsi="Times New Roman"/>
          <w:sz w:val="28"/>
          <w:szCs w:val="28"/>
        </w:rPr>
        <w:t>ходе</w:t>
      </w:r>
      <w:r w:rsidRPr="00581707">
        <w:rPr>
          <w:rFonts w:ascii="Times New Roman" w:hAnsi="Times New Roman"/>
          <w:sz w:val="28"/>
          <w:szCs w:val="28"/>
        </w:rPr>
        <w:t xml:space="preserve"> проверки установлен</w:t>
      </w:r>
      <w:r>
        <w:rPr>
          <w:rFonts w:ascii="Times New Roman" w:hAnsi="Times New Roman"/>
          <w:sz w:val="28"/>
          <w:szCs w:val="28"/>
        </w:rPr>
        <w:t>ы нарушения Федерального закона от 5 апреля 2013 года №44-ФЗ «</w:t>
      </w:r>
      <w:r w:rsidRPr="00CD119E">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(далее - Закон №44-ФЗ):</w:t>
      </w:r>
    </w:p>
    <w:p w:rsidR="004B553B" w:rsidRDefault="004B553B" w:rsidP="004B553B">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пункта 3 статьи 96 - срок действия банковской гарантии на один месяц меньше срока действия контракта;</w:t>
      </w:r>
    </w:p>
    <w:p w:rsidR="004B553B" w:rsidRDefault="004B553B" w:rsidP="004B553B">
      <w:pPr>
        <w:tabs>
          <w:tab w:val="left" w:pos="993"/>
        </w:tabs>
        <w:spacing w:after="0"/>
        <w:ind w:firstLine="709"/>
        <w:jc w:val="both"/>
        <w:rPr>
          <w:rFonts w:ascii="Times New Roman" w:hAnsi="Times New Roman"/>
          <w:sz w:val="28"/>
          <w:szCs w:val="28"/>
        </w:rPr>
      </w:pPr>
      <w:r>
        <w:rPr>
          <w:rFonts w:ascii="Times New Roman" w:hAnsi="Times New Roman"/>
          <w:sz w:val="28"/>
          <w:szCs w:val="28"/>
        </w:rPr>
        <w:t xml:space="preserve">- пункта 2 статьи 34 - Управлением в отсутствие надлежащих оснований заключено дополнительное соглашение к </w:t>
      </w:r>
      <w:r w:rsidR="00184F13">
        <w:rPr>
          <w:rFonts w:ascii="Times New Roman" w:hAnsi="Times New Roman"/>
          <w:sz w:val="28"/>
          <w:szCs w:val="28"/>
        </w:rPr>
        <w:t>контракту от</w:t>
      </w:r>
      <w:r>
        <w:rPr>
          <w:rFonts w:ascii="Times New Roman" w:hAnsi="Times New Roman"/>
          <w:sz w:val="28"/>
          <w:szCs w:val="28"/>
        </w:rPr>
        <w:t xml:space="preserve"> 27 мая 2016 года №2 об изменении срока действия контракта до 30 ноября 2016 года;</w:t>
      </w:r>
    </w:p>
    <w:p w:rsidR="004B553B" w:rsidRDefault="004B553B" w:rsidP="004B553B">
      <w:pPr>
        <w:tabs>
          <w:tab w:val="left" w:pos="993"/>
        </w:tabs>
        <w:spacing w:after="0"/>
        <w:ind w:firstLine="709"/>
        <w:jc w:val="both"/>
        <w:rPr>
          <w:rFonts w:ascii="Times New Roman" w:hAnsi="Times New Roman"/>
          <w:sz w:val="28"/>
          <w:szCs w:val="28"/>
        </w:rPr>
      </w:pPr>
      <w:r>
        <w:rPr>
          <w:rFonts w:ascii="Times New Roman" w:hAnsi="Times New Roman"/>
          <w:bCs/>
          <w:sz w:val="28"/>
          <w:szCs w:val="28"/>
        </w:rPr>
        <w:t>- </w:t>
      </w:r>
      <w:r w:rsidRPr="001C2219">
        <w:rPr>
          <w:rFonts w:ascii="Times New Roman" w:hAnsi="Times New Roman"/>
          <w:sz w:val="28"/>
          <w:szCs w:val="28"/>
        </w:rPr>
        <w:t>пункт</w:t>
      </w:r>
      <w:r>
        <w:rPr>
          <w:rFonts w:ascii="Times New Roman" w:hAnsi="Times New Roman"/>
          <w:sz w:val="28"/>
          <w:szCs w:val="28"/>
        </w:rPr>
        <w:t>а</w:t>
      </w:r>
      <w:r w:rsidRPr="001C2219">
        <w:rPr>
          <w:rFonts w:ascii="Times New Roman" w:hAnsi="Times New Roman"/>
          <w:sz w:val="28"/>
          <w:szCs w:val="28"/>
        </w:rPr>
        <w:t xml:space="preserve"> 10 части 2 статьи</w:t>
      </w:r>
      <w:r>
        <w:rPr>
          <w:rFonts w:ascii="Times New Roman" w:hAnsi="Times New Roman"/>
          <w:sz w:val="28"/>
          <w:szCs w:val="28"/>
        </w:rPr>
        <w:t> </w:t>
      </w:r>
      <w:r w:rsidRPr="001C2219">
        <w:rPr>
          <w:rFonts w:ascii="Times New Roman" w:hAnsi="Times New Roman"/>
          <w:sz w:val="28"/>
          <w:szCs w:val="28"/>
        </w:rPr>
        <w:t>103</w:t>
      </w:r>
      <w:r>
        <w:rPr>
          <w:rFonts w:ascii="Times New Roman" w:hAnsi="Times New Roman"/>
          <w:sz w:val="28"/>
          <w:szCs w:val="28"/>
        </w:rPr>
        <w:t xml:space="preserve"> - </w:t>
      </w:r>
      <w:r w:rsidRPr="001C2219">
        <w:rPr>
          <w:rFonts w:ascii="Times New Roman" w:hAnsi="Times New Roman"/>
          <w:sz w:val="28"/>
          <w:szCs w:val="28"/>
        </w:rPr>
        <w:t>отсутствуют сведения об исполнении контракт</w:t>
      </w:r>
      <w:r>
        <w:rPr>
          <w:rFonts w:ascii="Times New Roman" w:hAnsi="Times New Roman"/>
          <w:sz w:val="28"/>
          <w:szCs w:val="28"/>
        </w:rPr>
        <w:t>а.</w:t>
      </w:r>
      <w:r w:rsidRPr="001C2219">
        <w:rPr>
          <w:rFonts w:ascii="Times New Roman" w:hAnsi="Times New Roman"/>
          <w:sz w:val="28"/>
          <w:szCs w:val="28"/>
        </w:rPr>
        <w:t xml:space="preserve"> </w:t>
      </w:r>
    </w:p>
    <w:p w:rsidR="004B553B" w:rsidRPr="00EE271F"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Проверкой также установлено, что срок исполнения работ </w:t>
      </w:r>
      <w:r w:rsidRPr="00430350">
        <w:rPr>
          <w:rFonts w:ascii="Times New Roman" w:hAnsi="Times New Roman"/>
          <w:sz w:val="28"/>
          <w:szCs w:val="28"/>
        </w:rPr>
        <w:t>(около</w:t>
      </w:r>
      <w:r>
        <w:rPr>
          <w:rFonts w:ascii="Times New Roman" w:hAnsi="Times New Roman"/>
          <w:sz w:val="28"/>
          <w:szCs w:val="28"/>
        </w:rPr>
        <w:t xml:space="preserve"> четырёх месяцев со дня заключения контракта) не соответствует продолжительности строительства Энергоустановки (шесть месяцев), указанной </w:t>
      </w:r>
      <w:r w:rsidR="00184F13">
        <w:rPr>
          <w:rFonts w:ascii="Times New Roman" w:hAnsi="Times New Roman"/>
          <w:sz w:val="28"/>
          <w:szCs w:val="28"/>
        </w:rPr>
        <w:t>в положительном</w:t>
      </w:r>
      <w:r>
        <w:rPr>
          <w:rFonts w:ascii="Times New Roman" w:hAnsi="Times New Roman"/>
          <w:sz w:val="28"/>
          <w:szCs w:val="28"/>
        </w:rPr>
        <w:t xml:space="preserve"> заключении государственной экспертизы проектной документации № 87-1-5-0001-15 от 18 июня 2015 года, проведенной Комитетом по градостроительству и архитектуре Департамента промышленной политики.  Таким образом, </w:t>
      </w:r>
      <w:r w:rsidRPr="0043214D">
        <w:rPr>
          <w:rFonts w:ascii="Times New Roman" w:hAnsi="Times New Roman"/>
          <w:sz w:val="28"/>
          <w:szCs w:val="28"/>
        </w:rPr>
        <w:t xml:space="preserve">Управлением в контракт включено заведомо </w:t>
      </w:r>
      <w:r w:rsidRPr="00EE271F">
        <w:rPr>
          <w:rFonts w:ascii="Times New Roman" w:hAnsi="Times New Roman"/>
          <w:sz w:val="28"/>
          <w:szCs w:val="28"/>
        </w:rPr>
        <w:t>невыполнимое условие в части производства работ в установленны</w:t>
      </w:r>
      <w:r>
        <w:rPr>
          <w:rFonts w:ascii="Times New Roman" w:hAnsi="Times New Roman"/>
          <w:sz w:val="28"/>
          <w:szCs w:val="28"/>
        </w:rPr>
        <w:t>й</w:t>
      </w:r>
      <w:r w:rsidRPr="00EE271F">
        <w:rPr>
          <w:rFonts w:ascii="Times New Roman" w:hAnsi="Times New Roman"/>
          <w:sz w:val="28"/>
          <w:szCs w:val="28"/>
        </w:rPr>
        <w:t xml:space="preserve"> срок. </w:t>
      </w:r>
    </w:p>
    <w:p w:rsidR="004B553B" w:rsidRDefault="004B553B" w:rsidP="004B553B">
      <w:pPr>
        <w:tabs>
          <w:tab w:val="left" w:pos="993"/>
        </w:tabs>
        <w:spacing w:after="120"/>
        <w:ind w:firstLine="709"/>
        <w:jc w:val="both"/>
        <w:rPr>
          <w:rFonts w:ascii="Times New Roman" w:hAnsi="Times New Roman"/>
          <w:sz w:val="28"/>
          <w:szCs w:val="28"/>
        </w:rPr>
      </w:pPr>
      <w:r>
        <w:rPr>
          <w:rFonts w:ascii="Times New Roman" w:hAnsi="Times New Roman"/>
          <w:sz w:val="28"/>
          <w:szCs w:val="28"/>
        </w:rPr>
        <w:lastRenderedPageBreak/>
        <w:t>Данные нарушения указывают на отсутствие контроля со стороны Управления за надлежащим заключением контракта и выполнением его</w:t>
      </w:r>
      <w:r w:rsidRPr="00A374F5">
        <w:rPr>
          <w:rFonts w:ascii="Times New Roman" w:hAnsi="Times New Roman"/>
          <w:sz w:val="28"/>
          <w:szCs w:val="28"/>
        </w:rPr>
        <w:t xml:space="preserve"> </w:t>
      </w:r>
      <w:r>
        <w:rPr>
          <w:rFonts w:ascii="Times New Roman" w:hAnsi="Times New Roman"/>
          <w:sz w:val="28"/>
          <w:szCs w:val="28"/>
        </w:rPr>
        <w:t>условий, а также за соблюдением действующего законодательства в сфере закупок.</w:t>
      </w:r>
    </w:p>
    <w:p w:rsidR="004B553B" w:rsidRPr="00184F13" w:rsidRDefault="004B553B" w:rsidP="004B553B">
      <w:pPr>
        <w:autoSpaceDE w:val="0"/>
        <w:autoSpaceDN w:val="0"/>
        <w:adjustRightInd w:val="0"/>
        <w:spacing w:after="0"/>
        <w:ind w:firstLine="709"/>
        <w:jc w:val="both"/>
        <w:rPr>
          <w:rFonts w:ascii="Times New Roman" w:hAnsi="Times New Roman"/>
          <w:b/>
          <w:sz w:val="28"/>
          <w:szCs w:val="28"/>
        </w:rPr>
      </w:pPr>
      <w:r w:rsidRPr="00184F13">
        <w:rPr>
          <w:rFonts w:ascii="Times New Roman" w:hAnsi="Times New Roman"/>
          <w:b/>
          <w:sz w:val="28"/>
          <w:szCs w:val="28"/>
        </w:rPr>
        <w:t xml:space="preserve">Результативность использования средств окружного бюджета на мероприятие </w:t>
      </w:r>
      <w:r w:rsidRPr="00184F13">
        <w:rPr>
          <w:rFonts w:ascii="Times New Roman" w:hAnsi="Times New Roman"/>
          <w:b/>
          <w:bCs/>
          <w:sz w:val="28"/>
          <w:szCs w:val="28"/>
        </w:rPr>
        <w:t>«С</w:t>
      </w:r>
      <w:r w:rsidRPr="00184F13">
        <w:rPr>
          <w:rFonts w:ascii="Times New Roman" w:hAnsi="Times New Roman"/>
          <w:b/>
          <w:color w:val="000000" w:themeColor="text1"/>
          <w:sz w:val="28"/>
          <w:szCs w:val="28"/>
        </w:rPr>
        <w:t xml:space="preserve">троительство объекта: «Энергоустановка» промышленного парка «Анадырь» </w:t>
      </w:r>
      <w:r w:rsidRPr="00184F13">
        <w:rPr>
          <w:rFonts w:ascii="Times New Roman" w:hAnsi="Times New Roman"/>
          <w:b/>
          <w:sz w:val="28"/>
          <w:szCs w:val="28"/>
        </w:rPr>
        <w:t>за 2015-2016 годы»</w:t>
      </w:r>
    </w:p>
    <w:p w:rsidR="004B553B" w:rsidRPr="00AD2608" w:rsidRDefault="004B553B" w:rsidP="004B553B">
      <w:pPr>
        <w:autoSpaceDE w:val="0"/>
        <w:autoSpaceDN w:val="0"/>
        <w:adjustRightInd w:val="0"/>
        <w:spacing w:after="0"/>
        <w:ind w:firstLine="709"/>
        <w:jc w:val="both"/>
        <w:rPr>
          <w:rFonts w:ascii="Times New Roman" w:hAnsi="Times New Roman"/>
          <w:b/>
          <w:i/>
          <w:sz w:val="8"/>
          <w:szCs w:val="8"/>
        </w:rPr>
      </w:pP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Результативность </w:t>
      </w:r>
      <w:r w:rsidRPr="000E04B8">
        <w:rPr>
          <w:rFonts w:ascii="Times New Roman" w:hAnsi="Times New Roman"/>
          <w:sz w:val="28"/>
          <w:szCs w:val="28"/>
        </w:rPr>
        <w:t xml:space="preserve">использования средств окружного бюджета, предоставленных </w:t>
      </w:r>
      <w:r w:rsidRPr="00DE1EBC">
        <w:rPr>
          <w:rFonts w:ascii="Times New Roman" w:hAnsi="Times New Roman"/>
          <w:sz w:val="28"/>
          <w:szCs w:val="28"/>
        </w:rPr>
        <w:t>на реализацию мероприятия «Строительство объекта</w:t>
      </w:r>
      <w:r>
        <w:rPr>
          <w:rFonts w:ascii="Times New Roman" w:hAnsi="Times New Roman"/>
          <w:sz w:val="28"/>
          <w:szCs w:val="28"/>
        </w:rPr>
        <w:t>:</w:t>
      </w:r>
      <w:r w:rsidRPr="00DE1EBC">
        <w:rPr>
          <w:rFonts w:ascii="Times New Roman" w:hAnsi="Times New Roman"/>
          <w:sz w:val="28"/>
          <w:szCs w:val="28"/>
        </w:rPr>
        <w:t xml:space="preserve"> «Энергоустановка» промышленного парка «Анадырь»</w:t>
      </w:r>
      <w:r>
        <w:rPr>
          <w:rFonts w:ascii="Times New Roman" w:hAnsi="Times New Roman"/>
          <w:sz w:val="28"/>
          <w:szCs w:val="28"/>
        </w:rPr>
        <w:t xml:space="preserve"> в 2015-2016 годах определялась Счетной палатой исходя из следующих критериев:</w:t>
      </w:r>
    </w:p>
    <w:p w:rsidR="004B553B" w:rsidRDefault="004B553B" w:rsidP="004B553B">
      <w:pPr>
        <w:spacing w:after="0"/>
        <w:ind w:firstLine="709"/>
        <w:jc w:val="both"/>
        <w:rPr>
          <w:rFonts w:ascii="Times New Roman" w:hAnsi="Times New Roman"/>
          <w:sz w:val="28"/>
          <w:szCs w:val="28"/>
        </w:rPr>
      </w:pPr>
      <w:r w:rsidRPr="000D4C77">
        <w:rPr>
          <w:rFonts w:ascii="Times New Roman" w:hAnsi="Times New Roman"/>
          <w:sz w:val="28"/>
          <w:szCs w:val="28"/>
        </w:rPr>
        <w:t>- </w:t>
      </w:r>
      <w:r w:rsidRPr="00DF36CA">
        <w:rPr>
          <w:rFonts w:ascii="Times New Roman" w:hAnsi="Times New Roman"/>
          <w:sz w:val="28"/>
          <w:szCs w:val="28"/>
        </w:rPr>
        <w:t>достижени</w:t>
      </w:r>
      <w:r>
        <w:rPr>
          <w:rFonts w:ascii="Times New Roman" w:hAnsi="Times New Roman"/>
          <w:sz w:val="28"/>
          <w:szCs w:val="28"/>
        </w:rPr>
        <w:t>е</w:t>
      </w:r>
      <w:r w:rsidRPr="00DF36CA">
        <w:rPr>
          <w:rFonts w:ascii="Times New Roman" w:hAnsi="Times New Roman"/>
          <w:sz w:val="28"/>
          <w:szCs w:val="28"/>
        </w:rPr>
        <w:t xml:space="preserve"> показателей результативности использования субсидии из федерального бюджета</w:t>
      </w:r>
      <w:r>
        <w:rPr>
          <w:rFonts w:ascii="Times New Roman" w:hAnsi="Times New Roman"/>
          <w:sz w:val="28"/>
          <w:szCs w:val="28"/>
        </w:rPr>
        <w:t xml:space="preserve"> и </w:t>
      </w:r>
      <w:r w:rsidRPr="00DF36CA">
        <w:rPr>
          <w:rFonts w:ascii="Times New Roman" w:hAnsi="Times New Roman"/>
          <w:sz w:val="28"/>
          <w:szCs w:val="28"/>
        </w:rPr>
        <w:t>соблюдени</w:t>
      </w:r>
      <w:r>
        <w:rPr>
          <w:rFonts w:ascii="Times New Roman" w:hAnsi="Times New Roman"/>
          <w:sz w:val="28"/>
          <w:szCs w:val="28"/>
        </w:rPr>
        <w:t>е</w:t>
      </w:r>
      <w:r w:rsidRPr="00DF36CA">
        <w:rPr>
          <w:rFonts w:ascii="Times New Roman" w:hAnsi="Times New Roman"/>
          <w:sz w:val="28"/>
          <w:szCs w:val="28"/>
        </w:rPr>
        <w:t xml:space="preserve"> графика строительства </w:t>
      </w:r>
      <w:r>
        <w:rPr>
          <w:rFonts w:ascii="Times New Roman" w:hAnsi="Times New Roman"/>
          <w:sz w:val="28"/>
          <w:szCs w:val="28"/>
        </w:rPr>
        <w:t>Энергоустановки;</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соблюдение условий контракта на строительство Энергоустановки;</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w:t>
      </w:r>
      <w:r w:rsidRPr="002E6CA2">
        <w:rPr>
          <w:rFonts w:ascii="Times New Roman" w:hAnsi="Times New Roman"/>
          <w:sz w:val="28"/>
          <w:szCs w:val="28"/>
        </w:rPr>
        <w:t>использование средств федерального и окружного бюджет</w:t>
      </w:r>
      <w:r>
        <w:rPr>
          <w:rFonts w:ascii="Times New Roman" w:hAnsi="Times New Roman"/>
          <w:sz w:val="28"/>
          <w:szCs w:val="28"/>
        </w:rPr>
        <w:t>а</w:t>
      </w:r>
      <w:r w:rsidRPr="002E6CA2">
        <w:rPr>
          <w:rFonts w:ascii="Times New Roman" w:hAnsi="Times New Roman"/>
          <w:sz w:val="28"/>
          <w:szCs w:val="28"/>
        </w:rPr>
        <w:t>.</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Пунктом 2.2.4. Соглашения установлены показатели результативности использования субсидии, анализ выполнения которых за 2015 год отражен в таблице № 6.</w:t>
      </w:r>
    </w:p>
    <w:p w:rsidR="004B553B" w:rsidRDefault="004B553B" w:rsidP="004B553B">
      <w:pPr>
        <w:spacing w:after="0" w:line="240" w:lineRule="auto"/>
        <w:ind w:firstLine="70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Таблица №6</w:t>
      </w:r>
    </w:p>
    <w:tbl>
      <w:tblPr>
        <w:tblW w:w="9513" w:type="dxa"/>
        <w:jc w:val="center"/>
        <w:tblLook w:val="04A0" w:firstRow="1" w:lastRow="0" w:firstColumn="1" w:lastColumn="0" w:noHBand="0" w:noVBand="1"/>
      </w:tblPr>
      <w:tblGrid>
        <w:gridCol w:w="5969"/>
        <w:gridCol w:w="1134"/>
        <w:gridCol w:w="1276"/>
        <w:gridCol w:w="1134"/>
      </w:tblGrid>
      <w:tr w:rsidR="004B553B" w:rsidRPr="00981A71" w:rsidTr="004B553B">
        <w:trPr>
          <w:trHeight w:val="20"/>
          <w:jc w:val="center"/>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981A71" w:rsidRDefault="004B553B" w:rsidP="004B553B">
            <w:pPr>
              <w:spacing w:after="0" w:line="240" w:lineRule="auto"/>
              <w:jc w:val="center"/>
              <w:rPr>
                <w:rFonts w:ascii="Times New Roman" w:hAnsi="Times New Roman"/>
                <w:b/>
                <w:color w:val="000000"/>
                <w:sz w:val="16"/>
                <w:szCs w:val="16"/>
              </w:rPr>
            </w:pPr>
            <w:r w:rsidRPr="00981A71">
              <w:rPr>
                <w:rFonts w:ascii="Times New Roman" w:hAnsi="Times New Roman"/>
                <w:b/>
                <w:color w:val="000000"/>
                <w:sz w:val="16"/>
                <w:szCs w:val="16"/>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981A71" w:rsidRDefault="004B553B" w:rsidP="004B553B">
            <w:pPr>
              <w:spacing w:after="0" w:line="240" w:lineRule="auto"/>
              <w:jc w:val="center"/>
              <w:rPr>
                <w:rFonts w:ascii="Times New Roman" w:hAnsi="Times New Roman"/>
                <w:b/>
                <w:color w:val="000000"/>
                <w:sz w:val="16"/>
                <w:szCs w:val="16"/>
              </w:rPr>
            </w:pPr>
            <w:r w:rsidRPr="00981A71">
              <w:rPr>
                <w:rFonts w:ascii="Times New Roman" w:hAnsi="Times New Roman"/>
                <w:b/>
                <w:color w:val="000000"/>
                <w:sz w:val="16"/>
                <w:szCs w:val="16"/>
              </w:rPr>
              <w:t>Единицы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B553B" w:rsidRPr="00981A71" w:rsidRDefault="004B553B" w:rsidP="004B553B">
            <w:pPr>
              <w:spacing w:after="0" w:line="240" w:lineRule="auto"/>
              <w:jc w:val="center"/>
              <w:rPr>
                <w:rFonts w:ascii="Times New Roman" w:hAnsi="Times New Roman"/>
                <w:b/>
                <w:color w:val="000000"/>
                <w:sz w:val="16"/>
                <w:szCs w:val="16"/>
              </w:rPr>
            </w:pPr>
            <w:r w:rsidRPr="00981A71">
              <w:rPr>
                <w:rFonts w:ascii="Times New Roman" w:hAnsi="Times New Roman"/>
                <w:b/>
                <w:color w:val="000000"/>
                <w:sz w:val="16"/>
                <w:szCs w:val="16"/>
              </w:rPr>
              <w:t>Установлено Соглашением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B553B" w:rsidRPr="00981A71" w:rsidRDefault="004B553B" w:rsidP="004B553B">
            <w:pPr>
              <w:spacing w:after="0" w:line="240" w:lineRule="auto"/>
              <w:jc w:val="center"/>
              <w:rPr>
                <w:rFonts w:ascii="Times New Roman" w:hAnsi="Times New Roman"/>
                <w:b/>
                <w:color w:val="000000"/>
                <w:sz w:val="16"/>
                <w:szCs w:val="16"/>
              </w:rPr>
            </w:pPr>
            <w:r w:rsidRPr="00981A71">
              <w:rPr>
                <w:rFonts w:ascii="Times New Roman" w:hAnsi="Times New Roman"/>
                <w:b/>
                <w:color w:val="000000"/>
                <w:sz w:val="16"/>
                <w:szCs w:val="16"/>
              </w:rPr>
              <w:t>Исполнено на 1 января 2016 года</w:t>
            </w:r>
          </w:p>
        </w:tc>
      </w:tr>
      <w:tr w:rsidR="004B553B" w:rsidRPr="00981A71" w:rsidTr="004B553B">
        <w:trPr>
          <w:trHeight w:val="20"/>
          <w:jc w:val="center"/>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4B553B" w:rsidRPr="00981A71" w:rsidRDefault="004B553B" w:rsidP="004B553B">
            <w:pPr>
              <w:spacing w:after="0" w:line="240" w:lineRule="auto"/>
              <w:jc w:val="center"/>
              <w:rPr>
                <w:rFonts w:ascii="Times New Roman" w:hAnsi="Times New Roman"/>
                <w:b/>
                <w:color w:val="000000"/>
                <w:sz w:val="16"/>
                <w:szCs w:val="16"/>
              </w:rPr>
            </w:pPr>
            <w:r w:rsidRPr="00981A71">
              <w:rPr>
                <w:rFonts w:ascii="Times New Roman" w:hAnsi="Times New Roman"/>
                <w:b/>
                <w:color w:val="000000"/>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4B553B" w:rsidRPr="00981A71" w:rsidRDefault="004B553B" w:rsidP="004B553B">
            <w:pPr>
              <w:spacing w:after="0" w:line="240" w:lineRule="auto"/>
              <w:jc w:val="center"/>
              <w:rPr>
                <w:rFonts w:ascii="Times New Roman" w:hAnsi="Times New Roman"/>
                <w:b/>
                <w:color w:val="000000"/>
                <w:sz w:val="16"/>
                <w:szCs w:val="16"/>
              </w:rPr>
            </w:pPr>
            <w:r w:rsidRPr="00981A71">
              <w:rPr>
                <w:rFonts w:ascii="Times New Roman" w:hAnsi="Times New Roman"/>
                <w:b/>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4B553B" w:rsidRPr="00981A71" w:rsidRDefault="004B553B" w:rsidP="004B553B">
            <w:pPr>
              <w:spacing w:after="0" w:line="240" w:lineRule="auto"/>
              <w:jc w:val="center"/>
              <w:rPr>
                <w:rFonts w:ascii="Times New Roman" w:hAnsi="Times New Roman"/>
                <w:b/>
                <w:color w:val="000000"/>
                <w:sz w:val="16"/>
                <w:szCs w:val="16"/>
              </w:rPr>
            </w:pPr>
            <w:r w:rsidRPr="00981A71">
              <w:rPr>
                <w:rFonts w:ascii="Times New Roman" w:hAnsi="Times New Roman"/>
                <w:b/>
                <w:color w:val="000000"/>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rsidR="004B553B" w:rsidRPr="00981A71" w:rsidRDefault="004B553B" w:rsidP="004B553B">
            <w:pPr>
              <w:spacing w:after="0" w:line="240" w:lineRule="auto"/>
              <w:jc w:val="center"/>
              <w:rPr>
                <w:rFonts w:ascii="Times New Roman" w:hAnsi="Times New Roman"/>
                <w:b/>
                <w:color w:val="000000"/>
                <w:sz w:val="16"/>
                <w:szCs w:val="16"/>
              </w:rPr>
            </w:pPr>
            <w:r w:rsidRPr="00981A71">
              <w:rPr>
                <w:rFonts w:ascii="Times New Roman" w:hAnsi="Times New Roman"/>
                <w:b/>
                <w:color w:val="000000"/>
                <w:sz w:val="16"/>
                <w:szCs w:val="16"/>
              </w:rPr>
              <w:t>4</w:t>
            </w:r>
          </w:p>
        </w:tc>
      </w:tr>
      <w:tr w:rsidR="004B553B" w:rsidRPr="00DF2959" w:rsidTr="004B553B">
        <w:trPr>
          <w:trHeight w:val="20"/>
          <w:jc w:val="center"/>
        </w:trPr>
        <w:tc>
          <w:tcPr>
            <w:tcW w:w="5969" w:type="dxa"/>
            <w:tcBorders>
              <w:top w:val="nil"/>
              <w:left w:val="single" w:sz="4" w:space="0" w:color="auto"/>
              <w:bottom w:val="single" w:sz="4" w:space="0" w:color="auto"/>
              <w:right w:val="single" w:sz="4" w:space="0" w:color="auto"/>
            </w:tcBorders>
            <w:shd w:val="clear" w:color="auto" w:fill="auto"/>
            <w:hideMark/>
          </w:tcPr>
          <w:p w:rsidR="004B553B" w:rsidRPr="00DF2959" w:rsidRDefault="004B553B" w:rsidP="004B553B">
            <w:pPr>
              <w:spacing w:after="0" w:line="240" w:lineRule="auto"/>
              <w:rPr>
                <w:rFonts w:ascii="Times New Roman" w:hAnsi="Times New Roman"/>
                <w:color w:val="000000"/>
                <w:sz w:val="16"/>
                <w:szCs w:val="16"/>
              </w:rPr>
            </w:pPr>
            <w:r w:rsidRPr="00DF2959">
              <w:rPr>
                <w:rFonts w:ascii="Times New Roman" w:hAnsi="Times New Roman"/>
                <w:color w:val="000000"/>
                <w:sz w:val="16"/>
                <w:szCs w:val="16"/>
              </w:rP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получивших государственную поддержку</w:t>
            </w:r>
          </w:p>
        </w:tc>
        <w:tc>
          <w:tcPr>
            <w:tcW w:w="1134"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ед</w:t>
            </w:r>
          </w:p>
        </w:tc>
        <w:tc>
          <w:tcPr>
            <w:tcW w:w="1276"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0</w:t>
            </w:r>
          </w:p>
        </w:tc>
      </w:tr>
      <w:tr w:rsidR="004B553B" w:rsidRPr="00DF2959" w:rsidTr="004B553B">
        <w:trPr>
          <w:trHeight w:val="20"/>
          <w:jc w:val="center"/>
        </w:trPr>
        <w:tc>
          <w:tcPr>
            <w:tcW w:w="5969" w:type="dxa"/>
            <w:tcBorders>
              <w:top w:val="nil"/>
              <w:left w:val="single" w:sz="4" w:space="0" w:color="auto"/>
              <w:bottom w:val="single" w:sz="4" w:space="0" w:color="auto"/>
              <w:right w:val="single" w:sz="4" w:space="0" w:color="auto"/>
            </w:tcBorders>
            <w:shd w:val="clear" w:color="auto" w:fill="auto"/>
            <w:hideMark/>
          </w:tcPr>
          <w:p w:rsidR="004B553B" w:rsidRPr="00DF2959" w:rsidRDefault="004B553B" w:rsidP="004B553B">
            <w:pPr>
              <w:spacing w:after="0" w:line="240" w:lineRule="auto"/>
              <w:rPr>
                <w:rFonts w:ascii="Times New Roman" w:hAnsi="Times New Roman"/>
                <w:color w:val="000000"/>
                <w:sz w:val="16"/>
                <w:szCs w:val="16"/>
              </w:rPr>
            </w:pPr>
            <w:r>
              <w:rPr>
                <w:rFonts w:ascii="Times New Roman" w:hAnsi="Times New Roman"/>
                <w:color w:val="000000"/>
                <w:sz w:val="16"/>
                <w:szCs w:val="16"/>
              </w:rPr>
              <w:t>И</w:t>
            </w:r>
            <w:r w:rsidRPr="00DF2959">
              <w:rPr>
                <w:rFonts w:ascii="Times New Roman" w:hAnsi="Times New Roman"/>
                <w:color w:val="000000"/>
                <w:sz w:val="16"/>
                <w:szCs w:val="16"/>
              </w:rPr>
              <w:t>сполнение расходных обязательств за счет субсидии, предоставленной в текущем финансовом году из федерального бюджета на реализацию мероприятия</w:t>
            </w:r>
          </w:p>
        </w:tc>
        <w:tc>
          <w:tcPr>
            <w:tcW w:w="1134"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9</w:t>
            </w:r>
          </w:p>
        </w:tc>
      </w:tr>
      <w:tr w:rsidR="004B553B" w:rsidRPr="00DF2959" w:rsidTr="004B553B">
        <w:trPr>
          <w:trHeight w:val="20"/>
          <w:jc w:val="center"/>
        </w:trPr>
        <w:tc>
          <w:tcPr>
            <w:tcW w:w="5969" w:type="dxa"/>
            <w:tcBorders>
              <w:top w:val="nil"/>
              <w:left w:val="single" w:sz="4" w:space="0" w:color="auto"/>
              <w:bottom w:val="single" w:sz="4" w:space="0" w:color="auto"/>
              <w:right w:val="single" w:sz="4" w:space="0" w:color="auto"/>
            </w:tcBorders>
            <w:shd w:val="clear" w:color="auto" w:fill="auto"/>
            <w:hideMark/>
          </w:tcPr>
          <w:p w:rsidR="004B553B" w:rsidRPr="00DF2959" w:rsidRDefault="004B553B" w:rsidP="004B553B">
            <w:pPr>
              <w:spacing w:after="0" w:line="240" w:lineRule="auto"/>
              <w:rPr>
                <w:rFonts w:ascii="Times New Roman" w:hAnsi="Times New Roman"/>
                <w:color w:val="000000"/>
                <w:sz w:val="16"/>
                <w:szCs w:val="16"/>
              </w:rPr>
            </w:pPr>
            <w:r w:rsidRPr="00DF2959">
              <w:rPr>
                <w:rFonts w:ascii="Times New Roman" w:hAnsi="Times New Roman"/>
                <w:color w:val="000000"/>
                <w:sz w:val="16"/>
                <w:szCs w:val="16"/>
              </w:rPr>
              <w:t>Обеспечение соблюдения установленного соглашением графика выполнения мероприятий по проектированию и строительству объектов капитального строительства</w:t>
            </w:r>
          </w:p>
        </w:tc>
        <w:tc>
          <w:tcPr>
            <w:tcW w:w="1134"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9</w:t>
            </w:r>
          </w:p>
        </w:tc>
      </w:tr>
      <w:tr w:rsidR="004B553B" w:rsidRPr="00DF2959" w:rsidTr="004B553B">
        <w:trPr>
          <w:trHeight w:val="20"/>
          <w:jc w:val="center"/>
        </w:trPr>
        <w:tc>
          <w:tcPr>
            <w:tcW w:w="5969" w:type="dxa"/>
            <w:tcBorders>
              <w:top w:val="nil"/>
              <w:left w:val="single" w:sz="4" w:space="0" w:color="auto"/>
              <w:bottom w:val="single" w:sz="4" w:space="0" w:color="auto"/>
              <w:right w:val="single" w:sz="4" w:space="0" w:color="auto"/>
            </w:tcBorders>
            <w:shd w:val="clear" w:color="auto" w:fill="auto"/>
            <w:hideMark/>
          </w:tcPr>
          <w:p w:rsidR="004B553B" w:rsidRPr="00DF2959" w:rsidRDefault="004B553B" w:rsidP="004B553B">
            <w:pPr>
              <w:spacing w:after="0" w:line="240" w:lineRule="auto"/>
              <w:rPr>
                <w:rFonts w:ascii="Times New Roman" w:hAnsi="Times New Roman"/>
                <w:color w:val="000000"/>
                <w:sz w:val="16"/>
                <w:szCs w:val="16"/>
              </w:rPr>
            </w:pPr>
            <w:r w:rsidRPr="00DF2959">
              <w:rPr>
                <w:rFonts w:ascii="Times New Roman" w:hAnsi="Times New Roman"/>
                <w:color w:val="000000"/>
                <w:sz w:val="16"/>
                <w:szCs w:val="16"/>
              </w:rPr>
              <w:t>Количество  субъектов малого и среднего предпринимательства, размещенных на территории промышленного парка, индустриального парка и агропромышленного парка</w:t>
            </w:r>
          </w:p>
        </w:tc>
        <w:tc>
          <w:tcPr>
            <w:tcW w:w="1134"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ед</w:t>
            </w:r>
          </w:p>
        </w:tc>
        <w:tc>
          <w:tcPr>
            <w:tcW w:w="1276"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4B553B" w:rsidRPr="00DF2959" w:rsidRDefault="004B553B" w:rsidP="004B553B">
            <w:pPr>
              <w:spacing w:after="0" w:line="240" w:lineRule="auto"/>
              <w:jc w:val="center"/>
              <w:rPr>
                <w:rFonts w:ascii="Times New Roman" w:hAnsi="Times New Roman"/>
                <w:color w:val="000000"/>
                <w:sz w:val="18"/>
                <w:szCs w:val="18"/>
              </w:rPr>
            </w:pPr>
            <w:r w:rsidRPr="00DF2959">
              <w:rPr>
                <w:rFonts w:ascii="Times New Roman" w:hAnsi="Times New Roman"/>
                <w:color w:val="000000"/>
                <w:sz w:val="18"/>
                <w:szCs w:val="18"/>
              </w:rPr>
              <w:t>0</w:t>
            </w:r>
          </w:p>
        </w:tc>
      </w:tr>
    </w:tbl>
    <w:p w:rsidR="004B553B" w:rsidRPr="00532636" w:rsidRDefault="004B553B" w:rsidP="004B553B">
      <w:pPr>
        <w:spacing w:after="0"/>
        <w:ind w:firstLine="708"/>
        <w:jc w:val="both"/>
        <w:rPr>
          <w:rFonts w:ascii="Times New Roman" w:hAnsi="Times New Roman"/>
          <w:sz w:val="28"/>
          <w:szCs w:val="28"/>
        </w:rPr>
      </w:pPr>
    </w:p>
    <w:p w:rsidR="004B553B" w:rsidRPr="00DF36CA" w:rsidRDefault="004B553B" w:rsidP="004B553B">
      <w:pPr>
        <w:spacing w:after="0"/>
        <w:ind w:firstLine="708"/>
        <w:jc w:val="both"/>
        <w:rPr>
          <w:rFonts w:ascii="Times New Roman" w:hAnsi="Times New Roman"/>
          <w:sz w:val="28"/>
          <w:szCs w:val="28"/>
        </w:rPr>
      </w:pPr>
      <w:r w:rsidRPr="00AB6D4E">
        <w:rPr>
          <w:rFonts w:ascii="Times New Roman" w:hAnsi="Times New Roman"/>
          <w:sz w:val="28"/>
          <w:szCs w:val="28"/>
        </w:rPr>
        <w:t>Из данных таблицы следует, что установленные показатели результативности использования субсидии на 1 января 2016 года не достигнуты.</w:t>
      </w:r>
      <w:r>
        <w:rPr>
          <w:rFonts w:ascii="Times New Roman" w:hAnsi="Times New Roman"/>
          <w:sz w:val="28"/>
          <w:szCs w:val="28"/>
        </w:rPr>
        <w:t xml:space="preserve"> Кроме того, не соблюден график строительства Энергоустановки (плановый </w:t>
      </w:r>
      <w:r w:rsidR="00184F13">
        <w:rPr>
          <w:rFonts w:ascii="Times New Roman" w:hAnsi="Times New Roman"/>
          <w:sz w:val="28"/>
          <w:szCs w:val="28"/>
        </w:rPr>
        <w:t>срок</w:t>
      </w:r>
      <w:r w:rsidR="00184F13" w:rsidRPr="00AB6D4E">
        <w:rPr>
          <w:rFonts w:ascii="Times New Roman" w:hAnsi="Times New Roman"/>
          <w:sz w:val="28"/>
          <w:szCs w:val="28"/>
        </w:rPr>
        <w:t xml:space="preserve"> 1</w:t>
      </w:r>
      <w:r>
        <w:rPr>
          <w:rFonts w:ascii="Times New Roman" w:hAnsi="Times New Roman"/>
          <w:sz w:val="28"/>
          <w:szCs w:val="28"/>
        </w:rPr>
        <w:t xml:space="preserve"> сентября 2016 года, фактическое выполнение - ноябрь 2016 года). В связи с нарушением условий при предоставлении субсидии (</w:t>
      </w:r>
      <w:r w:rsidRPr="00AB6D4E">
        <w:rPr>
          <w:rFonts w:ascii="Times New Roman" w:hAnsi="Times New Roman"/>
          <w:sz w:val="28"/>
          <w:szCs w:val="28"/>
        </w:rPr>
        <w:t>пункт 2.2.4. Соглашения</w:t>
      </w:r>
      <w:r>
        <w:rPr>
          <w:rFonts w:ascii="Times New Roman" w:hAnsi="Times New Roman"/>
          <w:sz w:val="28"/>
          <w:szCs w:val="28"/>
        </w:rPr>
        <w:t>)</w:t>
      </w:r>
      <w:r w:rsidRPr="00AB6D4E">
        <w:rPr>
          <w:rFonts w:ascii="Times New Roman" w:hAnsi="Times New Roman"/>
          <w:sz w:val="28"/>
          <w:szCs w:val="28"/>
        </w:rPr>
        <w:t>, Департамент промышленной политики возврат</w:t>
      </w:r>
      <w:r>
        <w:rPr>
          <w:rFonts w:ascii="Times New Roman" w:hAnsi="Times New Roman"/>
          <w:sz w:val="28"/>
          <w:szCs w:val="28"/>
        </w:rPr>
        <w:t>ил</w:t>
      </w:r>
      <w:r w:rsidRPr="00AB6D4E">
        <w:rPr>
          <w:rFonts w:ascii="Times New Roman" w:hAnsi="Times New Roman"/>
          <w:sz w:val="28"/>
          <w:szCs w:val="28"/>
        </w:rPr>
        <w:t xml:space="preserve"> средств</w:t>
      </w:r>
      <w:r>
        <w:rPr>
          <w:rFonts w:ascii="Times New Roman" w:hAnsi="Times New Roman"/>
          <w:sz w:val="28"/>
          <w:szCs w:val="28"/>
        </w:rPr>
        <w:t>а</w:t>
      </w:r>
      <w:r w:rsidRPr="00AB6D4E">
        <w:rPr>
          <w:rFonts w:ascii="Times New Roman" w:hAnsi="Times New Roman"/>
          <w:sz w:val="28"/>
          <w:szCs w:val="28"/>
        </w:rPr>
        <w:t xml:space="preserve"> субсидии в федеральный бюджет в сумме 12 255,0 тыс. рублей </w:t>
      </w:r>
      <w:r>
        <w:rPr>
          <w:rFonts w:ascii="Times New Roman" w:hAnsi="Times New Roman"/>
          <w:sz w:val="28"/>
          <w:szCs w:val="28"/>
        </w:rPr>
        <w:t xml:space="preserve">за счет средств окружного бюджета </w:t>
      </w:r>
      <w:r w:rsidRPr="00AB6D4E">
        <w:rPr>
          <w:rFonts w:ascii="Times New Roman" w:hAnsi="Times New Roman"/>
          <w:sz w:val="28"/>
          <w:szCs w:val="28"/>
        </w:rPr>
        <w:t>(пл. поручение №785426 от 30.09.2016</w:t>
      </w:r>
      <w:r>
        <w:rPr>
          <w:rFonts w:ascii="Times New Roman" w:hAnsi="Times New Roman"/>
          <w:sz w:val="28"/>
          <w:szCs w:val="28"/>
        </w:rPr>
        <w:t>г.)</w:t>
      </w:r>
      <w:r w:rsidRPr="00AB6D4E">
        <w:rPr>
          <w:rFonts w:ascii="Times New Roman" w:hAnsi="Times New Roman"/>
          <w:sz w:val="28"/>
          <w:szCs w:val="28"/>
        </w:rPr>
        <w:t>.</w:t>
      </w:r>
      <w:r>
        <w:rPr>
          <w:rFonts w:ascii="Times New Roman" w:hAnsi="Times New Roman"/>
          <w:sz w:val="28"/>
          <w:szCs w:val="28"/>
        </w:rPr>
        <w:t xml:space="preserve"> Расходы, произведенные за счет средств окружного бюджета, являются </w:t>
      </w:r>
      <w:r w:rsidR="00184F13">
        <w:rPr>
          <w:rFonts w:ascii="Times New Roman" w:hAnsi="Times New Roman"/>
          <w:sz w:val="28"/>
          <w:szCs w:val="28"/>
        </w:rPr>
        <w:t>нерезультативными (</w:t>
      </w:r>
      <w:r>
        <w:rPr>
          <w:rFonts w:ascii="Times New Roman" w:hAnsi="Times New Roman"/>
          <w:sz w:val="28"/>
          <w:szCs w:val="28"/>
        </w:rPr>
        <w:t>статья 34 Бюджетного кодекса), поскольку заданный результат достигнут с использованием дополнительного объема средств окружного бюджета.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lastRenderedPageBreak/>
        <w:t xml:space="preserve">Анализ использования средств федерального и окружного бюджета на реализацию мероприятия приведен </w:t>
      </w:r>
      <w:r w:rsidRPr="00E57B3E">
        <w:rPr>
          <w:rFonts w:ascii="Times New Roman" w:hAnsi="Times New Roman"/>
          <w:sz w:val="28"/>
          <w:szCs w:val="28"/>
        </w:rPr>
        <w:t>в таблице №</w:t>
      </w:r>
      <w:r>
        <w:rPr>
          <w:rFonts w:ascii="Times New Roman" w:hAnsi="Times New Roman"/>
          <w:sz w:val="28"/>
          <w:szCs w:val="28"/>
        </w:rPr>
        <w:t>7.</w:t>
      </w:r>
    </w:p>
    <w:p w:rsidR="004B553B" w:rsidRDefault="004B553B" w:rsidP="004B553B">
      <w:pPr>
        <w:spacing w:after="0"/>
        <w:ind w:firstLine="709"/>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Таблица № 7</w:t>
      </w:r>
    </w:p>
    <w:p w:rsidR="004B553B" w:rsidRDefault="004B553B" w:rsidP="004B553B">
      <w:pPr>
        <w:tabs>
          <w:tab w:val="left" w:pos="6300"/>
          <w:tab w:val="left" w:pos="6804"/>
          <w:tab w:val="left" w:pos="7655"/>
        </w:tabs>
        <w:spacing w:after="0" w:line="240" w:lineRule="auto"/>
        <w:ind w:firstLine="709"/>
        <w:jc w:val="right"/>
        <w:rPr>
          <w:rFonts w:ascii="Times New Roman" w:hAnsi="Times New Roman"/>
          <w:sz w:val="28"/>
          <w:szCs w:val="2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FF3341">
        <w:rPr>
          <w:rFonts w:ascii="Times New Roman" w:hAnsi="Times New Roman"/>
          <w:sz w:val="28"/>
          <w:szCs w:val="28"/>
        </w:rPr>
        <w:t>(тыс. рублей)</w:t>
      </w:r>
    </w:p>
    <w:tbl>
      <w:tblPr>
        <w:tblW w:w="9714" w:type="dxa"/>
        <w:jc w:val="center"/>
        <w:tblLook w:val="04A0" w:firstRow="1" w:lastRow="0" w:firstColumn="1" w:lastColumn="0" w:noHBand="0" w:noVBand="1"/>
      </w:tblPr>
      <w:tblGrid>
        <w:gridCol w:w="904"/>
        <w:gridCol w:w="1165"/>
        <w:gridCol w:w="828"/>
        <w:gridCol w:w="829"/>
        <w:gridCol w:w="1241"/>
        <w:gridCol w:w="906"/>
        <w:gridCol w:w="950"/>
        <w:gridCol w:w="1193"/>
        <w:gridCol w:w="833"/>
        <w:gridCol w:w="865"/>
      </w:tblGrid>
      <w:tr w:rsidR="004B553B" w:rsidRPr="00CF77B2" w:rsidTr="004B553B">
        <w:trPr>
          <w:trHeight w:val="348"/>
          <w:jc w:val="center"/>
        </w:trPr>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ind w:right="150"/>
              <w:jc w:val="center"/>
              <w:rPr>
                <w:rFonts w:ascii="Times New Roman" w:hAnsi="Times New Roman"/>
                <w:b/>
                <w:color w:val="000000"/>
                <w:sz w:val="16"/>
                <w:szCs w:val="16"/>
              </w:rPr>
            </w:pPr>
            <w:r w:rsidRPr="001225BA">
              <w:rPr>
                <w:rFonts w:ascii="Times New Roman" w:hAnsi="Times New Roman"/>
                <w:b/>
                <w:color w:val="000000"/>
                <w:sz w:val="16"/>
                <w:szCs w:val="16"/>
              </w:rPr>
              <w:t>Период</w:t>
            </w:r>
          </w:p>
        </w:tc>
        <w:tc>
          <w:tcPr>
            <w:tcW w:w="2822"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Утверждено</w:t>
            </w:r>
          </w:p>
        </w:tc>
        <w:tc>
          <w:tcPr>
            <w:tcW w:w="3097"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Исполнено</w:t>
            </w:r>
          </w:p>
        </w:tc>
        <w:tc>
          <w:tcPr>
            <w:tcW w:w="2891" w:type="dxa"/>
            <w:gridSpan w:val="3"/>
            <w:tcBorders>
              <w:top w:val="single" w:sz="4" w:space="0" w:color="auto"/>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Остаток неиспользованных средств</w:t>
            </w:r>
          </w:p>
        </w:tc>
      </w:tr>
      <w:tr w:rsidR="004B553B" w:rsidRPr="00CF77B2" w:rsidTr="004B553B">
        <w:trPr>
          <w:trHeight w:val="18"/>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p>
        </w:tc>
        <w:tc>
          <w:tcPr>
            <w:tcW w:w="1165"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Всего</w:t>
            </w:r>
          </w:p>
        </w:tc>
        <w:tc>
          <w:tcPr>
            <w:tcW w:w="1657"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в том числе за счет средств</w:t>
            </w:r>
          </w:p>
        </w:tc>
        <w:tc>
          <w:tcPr>
            <w:tcW w:w="1241"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Всего</w:t>
            </w:r>
          </w:p>
        </w:tc>
        <w:tc>
          <w:tcPr>
            <w:tcW w:w="1856"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в том числе за счет средств</w:t>
            </w:r>
          </w:p>
        </w:tc>
        <w:tc>
          <w:tcPr>
            <w:tcW w:w="1193" w:type="dxa"/>
            <w:vMerge w:val="restart"/>
            <w:tcBorders>
              <w:top w:val="nil"/>
              <w:left w:val="single" w:sz="4" w:space="0" w:color="auto"/>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Всего</w:t>
            </w:r>
          </w:p>
        </w:tc>
        <w:tc>
          <w:tcPr>
            <w:tcW w:w="1698" w:type="dxa"/>
            <w:gridSpan w:val="2"/>
            <w:tcBorders>
              <w:top w:val="single" w:sz="4" w:space="0" w:color="auto"/>
              <w:left w:val="nil"/>
              <w:bottom w:val="single" w:sz="4" w:space="0" w:color="auto"/>
              <w:right w:val="single" w:sz="4" w:space="0" w:color="auto"/>
            </w:tcBorders>
            <w:shd w:val="clear" w:color="auto" w:fill="auto"/>
            <w:vAlign w:val="center"/>
            <w:hideMark/>
          </w:tcPr>
          <w:p w:rsidR="004B553B" w:rsidRPr="001225BA" w:rsidRDefault="004B553B" w:rsidP="004B553B">
            <w:pPr>
              <w:spacing w:after="0" w:line="240" w:lineRule="auto"/>
              <w:jc w:val="center"/>
              <w:rPr>
                <w:rFonts w:ascii="Times New Roman" w:hAnsi="Times New Roman"/>
                <w:b/>
                <w:color w:val="000000"/>
                <w:sz w:val="15"/>
                <w:szCs w:val="15"/>
              </w:rPr>
            </w:pPr>
            <w:r w:rsidRPr="001225BA">
              <w:rPr>
                <w:rFonts w:ascii="Times New Roman" w:hAnsi="Times New Roman"/>
                <w:b/>
                <w:color w:val="000000"/>
                <w:sz w:val="15"/>
                <w:szCs w:val="15"/>
              </w:rPr>
              <w:t>в том числе за счет средств</w:t>
            </w:r>
          </w:p>
        </w:tc>
      </w:tr>
      <w:tr w:rsidR="004B553B" w:rsidRPr="00CF77B2" w:rsidTr="004B553B">
        <w:trPr>
          <w:trHeight w:val="18"/>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p>
        </w:tc>
        <w:tc>
          <w:tcPr>
            <w:tcW w:w="1165" w:type="dxa"/>
            <w:vMerge/>
            <w:tcBorders>
              <w:top w:val="nil"/>
              <w:left w:val="single" w:sz="4" w:space="0" w:color="auto"/>
              <w:bottom w:val="single" w:sz="4" w:space="0" w:color="auto"/>
              <w:right w:val="single" w:sz="4" w:space="0" w:color="auto"/>
            </w:tcBorders>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p>
        </w:tc>
        <w:tc>
          <w:tcPr>
            <w:tcW w:w="828" w:type="dxa"/>
            <w:tcBorders>
              <w:top w:val="nil"/>
              <w:left w:val="nil"/>
              <w:bottom w:val="single" w:sz="4" w:space="0" w:color="auto"/>
              <w:right w:val="single" w:sz="4" w:space="0" w:color="auto"/>
            </w:tcBorders>
            <w:shd w:val="clear" w:color="auto" w:fill="auto"/>
            <w:noWrap/>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ФБ</w:t>
            </w:r>
          </w:p>
        </w:tc>
        <w:tc>
          <w:tcPr>
            <w:tcW w:w="829" w:type="dxa"/>
            <w:tcBorders>
              <w:top w:val="nil"/>
              <w:left w:val="nil"/>
              <w:bottom w:val="single" w:sz="4" w:space="0" w:color="auto"/>
              <w:right w:val="single" w:sz="4" w:space="0" w:color="auto"/>
            </w:tcBorders>
            <w:shd w:val="clear" w:color="auto" w:fill="auto"/>
            <w:noWrap/>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ОБ</w:t>
            </w:r>
          </w:p>
        </w:tc>
        <w:tc>
          <w:tcPr>
            <w:tcW w:w="1241" w:type="dxa"/>
            <w:vMerge/>
            <w:tcBorders>
              <w:top w:val="nil"/>
              <w:left w:val="single" w:sz="4" w:space="0" w:color="auto"/>
              <w:bottom w:val="single" w:sz="4" w:space="0" w:color="auto"/>
              <w:right w:val="single" w:sz="4" w:space="0" w:color="auto"/>
            </w:tcBorders>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p>
        </w:tc>
        <w:tc>
          <w:tcPr>
            <w:tcW w:w="906" w:type="dxa"/>
            <w:tcBorders>
              <w:top w:val="nil"/>
              <w:left w:val="nil"/>
              <w:bottom w:val="single" w:sz="4" w:space="0" w:color="auto"/>
              <w:right w:val="single" w:sz="4" w:space="0" w:color="auto"/>
            </w:tcBorders>
            <w:shd w:val="clear" w:color="auto" w:fill="auto"/>
            <w:noWrap/>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ФБ</w:t>
            </w:r>
          </w:p>
        </w:tc>
        <w:tc>
          <w:tcPr>
            <w:tcW w:w="950" w:type="dxa"/>
            <w:tcBorders>
              <w:top w:val="nil"/>
              <w:left w:val="nil"/>
              <w:bottom w:val="single" w:sz="4" w:space="0" w:color="auto"/>
              <w:right w:val="single" w:sz="4" w:space="0" w:color="auto"/>
            </w:tcBorders>
            <w:shd w:val="clear" w:color="auto" w:fill="auto"/>
            <w:noWrap/>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ОБ</w:t>
            </w:r>
          </w:p>
        </w:tc>
        <w:tc>
          <w:tcPr>
            <w:tcW w:w="1193" w:type="dxa"/>
            <w:vMerge/>
            <w:tcBorders>
              <w:top w:val="nil"/>
              <w:left w:val="single" w:sz="4" w:space="0" w:color="auto"/>
              <w:bottom w:val="single" w:sz="4" w:space="0" w:color="auto"/>
              <w:right w:val="single" w:sz="4" w:space="0" w:color="auto"/>
            </w:tcBorders>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p>
        </w:tc>
        <w:tc>
          <w:tcPr>
            <w:tcW w:w="833" w:type="dxa"/>
            <w:tcBorders>
              <w:top w:val="nil"/>
              <w:left w:val="nil"/>
              <w:bottom w:val="single" w:sz="4" w:space="0" w:color="auto"/>
              <w:right w:val="single" w:sz="4" w:space="0" w:color="auto"/>
            </w:tcBorders>
            <w:shd w:val="clear" w:color="auto" w:fill="auto"/>
            <w:noWrap/>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ФБ</w:t>
            </w:r>
          </w:p>
        </w:tc>
        <w:tc>
          <w:tcPr>
            <w:tcW w:w="865" w:type="dxa"/>
            <w:tcBorders>
              <w:top w:val="nil"/>
              <w:left w:val="nil"/>
              <w:bottom w:val="single" w:sz="4" w:space="0" w:color="auto"/>
              <w:right w:val="single" w:sz="4" w:space="0" w:color="auto"/>
            </w:tcBorders>
            <w:shd w:val="clear" w:color="auto" w:fill="auto"/>
            <w:noWrap/>
            <w:vAlign w:val="center"/>
            <w:hideMark/>
          </w:tcPr>
          <w:p w:rsidR="004B553B" w:rsidRPr="001225BA" w:rsidRDefault="004B553B" w:rsidP="004B553B">
            <w:pPr>
              <w:spacing w:after="0" w:line="240" w:lineRule="auto"/>
              <w:jc w:val="center"/>
              <w:rPr>
                <w:rFonts w:ascii="Times New Roman" w:hAnsi="Times New Roman"/>
                <w:b/>
                <w:color w:val="000000"/>
                <w:sz w:val="16"/>
                <w:szCs w:val="16"/>
              </w:rPr>
            </w:pPr>
            <w:r w:rsidRPr="001225BA">
              <w:rPr>
                <w:rFonts w:ascii="Times New Roman" w:hAnsi="Times New Roman"/>
                <w:b/>
                <w:color w:val="000000"/>
                <w:sz w:val="16"/>
                <w:szCs w:val="16"/>
              </w:rPr>
              <w:t>ОБ</w:t>
            </w:r>
          </w:p>
        </w:tc>
      </w:tr>
      <w:tr w:rsidR="004B553B" w:rsidRPr="00CF77B2" w:rsidTr="004B553B">
        <w:trPr>
          <w:trHeight w:val="18"/>
          <w:jc w:val="center"/>
        </w:trPr>
        <w:tc>
          <w:tcPr>
            <w:tcW w:w="971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CF77B2" w:rsidRDefault="004B553B" w:rsidP="004B553B">
            <w:pPr>
              <w:spacing w:after="0" w:line="240" w:lineRule="auto"/>
              <w:jc w:val="center"/>
              <w:rPr>
                <w:rFonts w:ascii="Times New Roman" w:hAnsi="Times New Roman"/>
                <w:b/>
                <w:color w:val="000000"/>
                <w:sz w:val="18"/>
                <w:szCs w:val="18"/>
              </w:rPr>
            </w:pPr>
            <w:r w:rsidRPr="00CF77B2">
              <w:rPr>
                <w:rFonts w:ascii="Times New Roman" w:hAnsi="Times New Roman"/>
                <w:b/>
                <w:color w:val="000000"/>
                <w:sz w:val="18"/>
                <w:szCs w:val="18"/>
              </w:rPr>
              <w:t>Закон об окружном бюджете</w:t>
            </w:r>
          </w:p>
        </w:tc>
      </w:tr>
      <w:tr w:rsidR="004B553B" w:rsidRPr="00CF77B2" w:rsidTr="004B553B">
        <w:trPr>
          <w:trHeight w:val="221"/>
          <w:jc w:val="center"/>
        </w:trPr>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2015 год</w:t>
            </w:r>
          </w:p>
        </w:tc>
        <w:tc>
          <w:tcPr>
            <w:tcW w:w="1165"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43 100,0</w:t>
            </w:r>
          </w:p>
        </w:tc>
        <w:tc>
          <w:tcPr>
            <w:tcW w:w="828"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40 850,0</w:t>
            </w:r>
          </w:p>
        </w:tc>
        <w:tc>
          <w:tcPr>
            <w:tcW w:w="829"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2 250,0</w:t>
            </w:r>
          </w:p>
        </w:tc>
        <w:tc>
          <w:tcPr>
            <w:tcW w:w="1241"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3 975,4</w:t>
            </w:r>
          </w:p>
        </w:tc>
        <w:tc>
          <w:tcPr>
            <w:tcW w:w="906"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3 682,6</w:t>
            </w:r>
          </w:p>
        </w:tc>
        <w:tc>
          <w:tcPr>
            <w:tcW w:w="950"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292,8</w:t>
            </w:r>
          </w:p>
        </w:tc>
        <w:tc>
          <w:tcPr>
            <w:tcW w:w="1193"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39 124,6</w:t>
            </w:r>
          </w:p>
        </w:tc>
        <w:tc>
          <w:tcPr>
            <w:tcW w:w="833"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37 167,4</w:t>
            </w:r>
          </w:p>
        </w:tc>
        <w:tc>
          <w:tcPr>
            <w:tcW w:w="865"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1 957,2</w:t>
            </w:r>
          </w:p>
        </w:tc>
      </w:tr>
      <w:tr w:rsidR="004B553B" w:rsidRPr="00CF77B2" w:rsidTr="004B553B">
        <w:trPr>
          <w:trHeight w:val="178"/>
          <w:jc w:val="center"/>
        </w:trPr>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2016 год</w:t>
            </w:r>
          </w:p>
        </w:tc>
        <w:tc>
          <w:tcPr>
            <w:tcW w:w="1165"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55 360,5</w:t>
            </w:r>
          </w:p>
        </w:tc>
        <w:tc>
          <w:tcPr>
            <w:tcW w:w="828"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37 158,8</w:t>
            </w:r>
          </w:p>
        </w:tc>
        <w:tc>
          <w:tcPr>
            <w:tcW w:w="829"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18 201,7</w:t>
            </w:r>
          </w:p>
        </w:tc>
        <w:tc>
          <w:tcPr>
            <w:tcW w:w="1241"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38 838,8</w:t>
            </w:r>
          </w:p>
        </w:tc>
        <w:tc>
          <w:tcPr>
            <w:tcW w:w="906"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36 896,9</w:t>
            </w:r>
          </w:p>
        </w:tc>
        <w:tc>
          <w:tcPr>
            <w:tcW w:w="950"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1 941,9</w:t>
            </w:r>
          </w:p>
        </w:tc>
        <w:tc>
          <w:tcPr>
            <w:tcW w:w="1193"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16 521,7</w:t>
            </w:r>
          </w:p>
        </w:tc>
        <w:tc>
          <w:tcPr>
            <w:tcW w:w="833"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261,9</w:t>
            </w:r>
          </w:p>
        </w:tc>
        <w:tc>
          <w:tcPr>
            <w:tcW w:w="865"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rPr>
                <w:rFonts w:ascii="Times New Roman" w:hAnsi="Times New Roman"/>
                <w:color w:val="000000"/>
                <w:sz w:val="16"/>
                <w:szCs w:val="16"/>
              </w:rPr>
            </w:pPr>
            <w:r w:rsidRPr="008A1BE9">
              <w:rPr>
                <w:rFonts w:ascii="Times New Roman" w:hAnsi="Times New Roman"/>
                <w:color w:val="000000"/>
                <w:sz w:val="16"/>
                <w:szCs w:val="16"/>
              </w:rPr>
              <w:t>16 259,8</w:t>
            </w:r>
          </w:p>
        </w:tc>
      </w:tr>
      <w:tr w:rsidR="004B553B" w:rsidRPr="00CF77B2" w:rsidTr="004B553B">
        <w:trPr>
          <w:trHeight w:val="178"/>
          <w:jc w:val="center"/>
        </w:trPr>
        <w:tc>
          <w:tcPr>
            <w:tcW w:w="3726" w:type="dxa"/>
            <w:gridSpan w:val="4"/>
            <w:tcBorders>
              <w:top w:val="nil"/>
              <w:left w:val="single" w:sz="4" w:space="0" w:color="auto"/>
              <w:bottom w:val="single" w:sz="4" w:space="0" w:color="auto"/>
              <w:right w:val="single" w:sz="4" w:space="0" w:color="auto"/>
            </w:tcBorders>
            <w:shd w:val="clear" w:color="auto" w:fill="auto"/>
            <w:noWrap/>
            <w:vAlign w:val="center"/>
            <w:hideMark/>
          </w:tcPr>
          <w:p w:rsidR="004B553B" w:rsidRPr="0084783C" w:rsidRDefault="004B553B" w:rsidP="004B553B">
            <w:pPr>
              <w:spacing w:after="0" w:line="240" w:lineRule="auto"/>
              <w:rPr>
                <w:rFonts w:ascii="Times New Roman" w:hAnsi="Times New Roman"/>
                <w:b/>
                <w:color w:val="000000"/>
                <w:sz w:val="16"/>
                <w:szCs w:val="16"/>
              </w:rPr>
            </w:pPr>
            <w:r w:rsidRPr="0084783C">
              <w:rPr>
                <w:rFonts w:ascii="Times New Roman" w:hAnsi="Times New Roman"/>
                <w:b/>
                <w:color w:val="000000"/>
                <w:sz w:val="16"/>
                <w:szCs w:val="16"/>
              </w:rPr>
              <w:t>Итого</w:t>
            </w:r>
          </w:p>
        </w:tc>
        <w:tc>
          <w:tcPr>
            <w:tcW w:w="1241" w:type="dxa"/>
            <w:tcBorders>
              <w:top w:val="nil"/>
              <w:left w:val="nil"/>
              <w:bottom w:val="single" w:sz="4" w:space="0" w:color="auto"/>
              <w:right w:val="single" w:sz="4" w:space="0" w:color="auto"/>
            </w:tcBorders>
            <w:shd w:val="clear" w:color="auto" w:fill="auto"/>
            <w:noWrap/>
            <w:vAlign w:val="center"/>
            <w:hideMark/>
          </w:tcPr>
          <w:p w:rsidR="004B553B" w:rsidRPr="0084783C" w:rsidRDefault="004B553B" w:rsidP="004B553B">
            <w:pPr>
              <w:spacing w:after="0" w:line="240" w:lineRule="auto"/>
              <w:jc w:val="center"/>
              <w:rPr>
                <w:rFonts w:ascii="Times New Roman" w:hAnsi="Times New Roman"/>
                <w:b/>
                <w:color w:val="000000"/>
                <w:sz w:val="16"/>
                <w:szCs w:val="16"/>
              </w:rPr>
            </w:pPr>
            <w:r w:rsidRPr="0084783C">
              <w:rPr>
                <w:rFonts w:ascii="Times New Roman" w:hAnsi="Times New Roman"/>
                <w:b/>
                <w:color w:val="000000"/>
                <w:sz w:val="16"/>
                <w:szCs w:val="16"/>
              </w:rPr>
              <w:t>42 814,2</w:t>
            </w:r>
          </w:p>
        </w:tc>
        <w:tc>
          <w:tcPr>
            <w:tcW w:w="906" w:type="dxa"/>
            <w:tcBorders>
              <w:top w:val="nil"/>
              <w:left w:val="nil"/>
              <w:bottom w:val="single" w:sz="4" w:space="0" w:color="auto"/>
              <w:right w:val="single" w:sz="4" w:space="0" w:color="auto"/>
            </w:tcBorders>
            <w:shd w:val="clear" w:color="auto" w:fill="auto"/>
            <w:noWrap/>
            <w:vAlign w:val="center"/>
            <w:hideMark/>
          </w:tcPr>
          <w:p w:rsidR="004B553B" w:rsidRPr="0084783C" w:rsidRDefault="004B553B" w:rsidP="004B553B">
            <w:pPr>
              <w:spacing w:after="0" w:line="240" w:lineRule="auto"/>
              <w:jc w:val="center"/>
              <w:rPr>
                <w:rFonts w:ascii="Times New Roman" w:hAnsi="Times New Roman"/>
                <w:b/>
                <w:color w:val="000000"/>
                <w:sz w:val="16"/>
                <w:szCs w:val="16"/>
              </w:rPr>
            </w:pPr>
            <w:r w:rsidRPr="0084783C">
              <w:rPr>
                <w:rFonts w:ascii="Times New Roman" w:hAnsi="Times New Roman"/>
                <w:b/>
                <w:color w:val="000000"/>
                <w:sz w:val="16"/>
                <w:szCs w:val="16"/>
              </w:rPr>
              <w:t xml:space="preserve">40 579,5 </w:t>
            </w:r>
          </w:p>
        </w:tc>
        <w:tc>
          <w:tcPr>
            <w:tcW w:w="950" w:type="dxa"/>
            <w:tcBorders>
              <w:top w:val="nil"/>
              <w:left w:val="nil"/>
              <w:bottom w:val="single" w:sz="4" w:space="0" w:color="auto"/>
              <w:right w:val="single" w:sz="4" w:space="0" w:color="auto"/>
            </w:tcBorders>
            <w:shd w:val="clear" w:color="auto" w:fill="auto"/>
            <w:noWrap/>
            <w:vAlign w:val="center"/>
            <w:hideMark/>
          </w:tcPr>
          <w:p w:rsidR="004B553B" w:rsidRPr="0084783C" w:rsidRDefault="004B553B" w:rsidP="004B553B">
            <w:pPr>
              <w:spacing w:after="0" w:line="240" w:lineRule="auto"/>
              <w:jc w:val="center"/>
              <w:rPr>
                <w:rFonts w:ascii="Times New Roman" w:hAnsi="Times New Roman"/>
                <w:b/>
                <w:color w:val="000000"/>
                <w:sz w:val="16"/>
                <w:szCs w:val="16"/>
              </w:rPr>
            </w:pPr>
            <w:r w:rsidRPr="0084783C">
              <w:rPr>
                <w:rFonts w:ascii="Times New Roman" w:hAnsi="Times New Roman"/>
                <w:b/>
                <w:color w:val="000000"/>
                <w:sz w:val="16"/>
                <w:szCs w:val="16"/>
              </w:rPr>
              <w:t>2 234,7</w:t>
            </w:r>
          </w:p>
        </w:tc>
        <w:tc>
          <w:tcPr>
            <w:tcW w:w="2891" w:type="dxa"/>
            <w:gridSpan w:val="3"/>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rPr>
                <w:rFonts w:ascii="Times New Roman" w:hAnsi="Times New Roman"/>
                <w:color w:val="000000"/>
                <w:sz w:val="16"/>
                <w:szCs w:val="16"/>
              </w:rPr>
            </w:pPr>
          </w:p>
        </w:tc>
      </w:tr>
      <w:tr w:rsidR="004B553B" w:rsidRPr="00CF77B2" w:rsidTr="004B553B">
        <w:trPr>
          <w:trHeight w:val="274"/>
          <w:jc w:val="center"/>
        </w:trPr>
        <w:tc>
          <w:tcPr>
            <w:tcW w:w="971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4B553B" w:rsidRPr="008A1BE9" w:rsidRDefault="004B553B" w:rsidP="004B553B">
            <w:pPr>
              <w:spacing w:after="0" w:line="240" w:lineRule="auto"/>
              <w:jc w:val="center"/>
              <w:rPr>
                <w:rFonts w:ascii="Times New Roman" w:hAnsi="Times New Roman"/>
                <w:b/>
                <w:color w:val="000000"/>
                <w:sz w:val="16"/>
                <w:szCs w:val="16"/>
              </w:rPr>
            </w:pPr>
            <w:r w:rsidRPr="008A1BE9">
              <w:rPr>
                <w:rFonts w:ascii="Times New Roman" w:hAnsi="Times New Roman"/>
                <w:b/>
                <w:color w:val="000000"/>
                <w:sz w:val="16"/>
                <w:szCs w:val="16"/>
              </w:rPr>
              <w:t xml:space="preserve">Возврат средств субсидии в ФБ в связи с  нарушением  обязательств по достижению </w:t>
            </w:r>
          </w:p>
          <w:p w:rsidR="004B553B" w:rsidRPr="008A1BE9" w:rsidRDefault="004B553B" w:rsidP="004B553B">
            <w:pPr>
              <w:spacing w:after="0" w:line="240" w:lineRule="auto"/>
              <w:jc w:val="center"/>
              <w:rPr>
                <w:rFonts w:ascii="Times New Roman" w:hAnsi="Times New Roman"/>
                <w:b/>
                <w:color w:val="000000"/>
                <w:sz w:val="16"/>
                <w:szCs w:val="16"/>
              </w:rPr>
            </w:pPr>
            <w:r w:rsidRPr="008A1BE9">
              <w:rPr>
                <w:rFonts w:ascii="Times New Roman" w:hAnsi="Times New Roman"/>
                <w:b/>
                <w:color w:val="000000"/>
                <w:sz w:val="16"/>
                <w:szCs w:val="16"/>
              </w:rPr>
              <w:t>показателей результативности использования субсидии</w:t>
            </w:r>
          </w:p>
        </w:tc>
      </w:tr>
      <w:tr w:rsidR="004B553B" w:rsidRPr="00CF77B2" w:rsidTr="004B553B">
        <w:trPr>
          <w:trHeight w:val="18"/>
          <w:jc w:val="center"/>
        </w:trPr>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4B553B" w:rsidRPr="00CF77B2" w:rsidRDefault="004B553B" w:rsidP="004B553B">
            <w:pPr>
              <w:spacing w:after="0" w:line="240" w:lineRule="auto"/>
              <w:jc w:val="center"/>
              <w:rPr>
                <w:rFonts w:ascii="Times New Roman" w:hAnsi="Times New Roman"/>
                <w:color w:val="000000"/>
                <w:sz w:val="16"/>
                <w:szCs w:val="16"/>
              </w:rPr>
            </w:pPr>
            <w:r w:rsidRPr="00CF77B2">
              <w:rPr>
                <w:rFonts w:ascii="Times New Roman" w:hAnsi="Times New Roman"/>
                <w:color w:val="000000"/>
                <w:sz w:val="16"/>
                <w:szCs w:val="16"/>
              </w:rPr>
              <w:t>2016 год</w:t>
            </w:r>
          </w:p>
        </w:tc>
        <w:tc>
          <w:tcPr>
            <w:tcW w:w="1165" w:type="dxa"/>
            <w:tcBorders>
              <w:top w:val="nil"/>
              <w:left w:val="nil"/>
              <w:bottom w:val="single" w:sz="4" w:space="0" w:color="auto"/>
              <w:right w:val="single" w:sz="4" w:space="0" w:color="auto"/>
            </w:tcBorders>
            <w:shd w:val="clear" w:color="auto" w:fill="auto"/>
            <w:noWrap/>
            <w:vAlign w:val="bottom"/>
            <w:hideMark/>
          </w:tcPr>
          <w:p w:rsidR="004B553B" w:rsidRPr="00FF3341" w:rsidRDefault="004B553B" w:rsidP="004B553B">
            <w:pPr>
              <w:spacing w:after="0" w:line="240" w:lineRule="auto"/>
              <w:jc w:val="center"/>
              <w:rPr>
                <w:rFonts w:ascii="Times New Roman" w:hAnsi="Times New Roman"/>
                <w:color w:val="000000"/>
                <w:sz w:val="16"/>
                <w:szCs w:val="16"/>
              </w:rPr>
            </w:pPr>
            <w:r w:rsidRPr="00FF3341">
              <w:rPr>
                <w:rFonts w:ascii="Times New Roman" w:hAnsi="Times New Roman"/>
                <w:color w:val="000000"/>
                <w:sz w:val="16"/>
                <w:szCs w:val="16"/>
              </w:rPr>
              <w:t>12 255,5</w:t>
            </w:r>
          </w:p>
        </w:tc>
        <w:tc>
          <w:tcPr>
            <w:tcW w:w="828" w:type="dxa"/>
            <w:tcBorders>
              <w:top w:val="nil"/>
              <w:left w:val="nil"/>
              <w:bottom w:val="single" w:sz="4" w:space="0" w:color="auto"/>
              <w:right w:val="single" w:sz="4" w:space="0" w:color="auto"/>
            </w:tcBorders>
            <w:shd w:val="clear" w:color="auto" w:fill="auto"/>
            <w:noWrap/>
            <w:vAlign w:val="bottom"/>
            <w:hideMark/>
          </w:tcPr>
          <w:p w:rsidR="004B553B" w:rsidRPr="00FF3341" w:rsidRDefault="004B553B" w:rsidP="004B553B">
            <w:pPr>
              <w:spacing w:after="0" w:line="240" w:lineRule="auto"/>
              <w:jc w:val="center"/>
              <w:rPr>
                <w:rFonts w:ascii="Times New Roman" w:hAnsi="Times New Roman"/>
                <w:color w:val="000000"/>
                <w:sz w:val="16"/>
                <w:szCs w:val="16"/>
              </w:rPr>
            </w:pPr>
            <w:r w:rsidRPr="00FF3341">
              <w:rPr>
                <w:rFonts w:ascii="Times New Roman" w:hAnsi="Times New Roman"/>
                <w:color w:val="000000"/>
                <w:sz w:val="16"/>
                <w:szCs w:val="16"/>
              </w:rPr>
              <w:t>-</w:t>
            </w:r>
          </w:p>
        </w:tc>
        <w:tc>
          <w:tcPr>
            <w:tcW w:w="829" w:type="dxa"/>
            <w:tcBorders>
              <w:top w:val="nil"/>
              <w:left w:val="nil"/>
              <w:bottom w:val="single" w:sz="4" w:space="0" w:color="auto"/>
              <w:right w:val="single" w:sz="4" w:space="0" w:color="auto"/>
            </w:tcBorders>
            <w:shd w:val="clear" w:color="auto" w:fill="auto"/>
            <w:noWrap/>
            <w:vAlign w:val="bottom"/>
            <w:hideMark/>
          </w:tcPr>
          <w:p w:rsidR="004B553B" w:rsidRPr="00FF3341" w:rsidRDefault="004B553B" w:rsidP="004B553B">
            <w:pPr>
              <w:spacing w:after="0" w:line="240" w:lineRule="auto"/>
              <w:jc w:val="center"/>
              <w:rPr>
                <w:rFonts w:ascii="Times New Roman" w:hAnsi="Times New Roman"/>
                <w:color w:val="000000"/>
                <w:sz w:val="16"/>
                <w:szCs w:val="16"/>
              </w:rPr>
            </w:pPr>
            <w:r w:rsidRPr="00FF3341">
              <w:rPr>
                <w:rFonts w:ascii="Times New Roman" w:hAnsi="Times New Roman"/>
                <w:color w:val="000000"/>
                <w:sz w:val="16"/>
                <w:szCs w:val="16"/>
              </w:rPr>
              <w:t>1</w:t>
            </w:r>
            <w:r>
              <w:rPr>
                <w:rFonts w:ascii="Times New Roman" w:hAnsi="Times New Roman"/>
                <w:color w:val="000000"/>
                <w:sz w:val="16"/>
                <w:szCs w:val="16"/>
              </w:rPr>
              <w:t>2</w:t>
            </w:r>
            <w:r w:rsidRPr="00FF3341">
              <w:rPr>
                <w:rFonts w:ascii="Times New Roman" w:hAnsi="Times New Roman"/>
                <w:color w:val="000000"/>
                <w:sz w:val="16"/>
                <w:szCs w:val="16"/>
              </w:rPr>
              <w:t> 255,5</w:t>
            </w:r>
          </w:p>
        </w:tc>
        <w:tc>
          <w:tcPr>
            <w:tcW w:w="1241"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12 255,0</w:t>
            </w:r>
          </w:p>
        </w:tc>
        <w:tc>
          <w:tcPr>
            <w:tcW w:w="906"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w:t>
            </w:r>
          </w:p>
        </w:tc>
        <w:tc>
          <w:tcPr>
            <w:tcW w:w="950"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12 255,0</w:t>
            </w:r>
          </w:p>
        </w:tc>
        <w:tc>
          <w:tcPr>
            <w:tcW w:w="1193"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w:t>
            </w:r>
          </w:p>
        </w:tc>
        <w:tc>
          <w:tcPr>
            <w:tcW w:w="833"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w:t>
            </w:r>
          </w:p>
        </w:tc>
        <w:tc>
          <w:tcPr>
            <w:tcW w:w="865" w:type="dxa"/>
            <w:tcBorders>
              <w:top w:val="nil"/>
              <w:left w:val="nil"/>
              <w:bottom w:val="single" w:sz="4" w:space="0" w:color="auto"/>
              <w:right w:val="single" w:sz="4" w:space="0" w:color="auto"/>
            </w:tcBorders>
            <w:shd w:val="clear" w:color="auto" w:fill="auto"/>
            <w:noWrap/>
            <w:vAlign w:val="center"/>
            <w:hideMark/>
          </w:tcPr>
          <w:p w:rsidR="004B553B" w:rsidRPr="008A1BE9" w:rsidRDefault="004B553B" w:rsidP="004B553B">
            <w:pPr>
              <w:spacing w:after="0" w:line="240" w:lineRule="auto"/>
              <w:jc w:val="center"/>
              <w:rPr>
                <w:rFonts w:ascii="Times New Roman" w:hAnsi="Times New Roman"/>
                <w:color w:val="000000"/>
                <w:sz w:val="16"/>
                <w:szCs w:val="16"/>
              </w:rPr>
            </w:pPr>
            <w:r w:rsidRPr="008A1BE9">
              <w:rPr>
                <w:rFonts w:ascii="Times New Roman" w:hAnsi="Times New Roman"/>
                <w:color w:val="000000"/>
                <w:sz w:val="16"/>
                <w:szCs w:val="16"/>
              </w:rPr>
              <w:t>-</w:t>
            </w:r>
          </w:p>
        </w:tc>
      </w:tr>
      <w:tr w:rsidR="004B553B" w:rsidRPr="00CF77B2" w:rsidTr="004B553B">
        <w:trPr>
          <w:trHeight w:val="18"/>
          <w:jc w:val="center"/>
        </w:trPr>
        <w:tc>
          <w:tcPr>
            <w:tcW w:w="37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553B" w:rsidRPr="00F65E22" w:rsidRDefault="004B553B" w:rsidP="004B553B">
            <w:pPr>
              <w:spacing w:after="0" w:line="240" w:lineRule="auto"/>
              <w:rPr>
                <w:rFonts w:ascii="Times New Roman" w:hAnsi="Times New Roman"/>
                <w:b/>
                <w:bCs/>
                <w:color w:val="000000"/>
                <w:sz w:val="18"/>
                <w:szCs w:val="18"/>
              </w:rPr>
            </w:pPr>
            <w:r w:rsidRPr="00F65E22">
              <w:rPr>
                <w:rFonts w:ascii="Times New Roman" w:hAnsi="Times New Roman"/>
                <w:b/>
                <w:bCs/>
                <w:color w:val="000000"/>
                <w:sz w:val="18"/>
                <w:szCs w:val="18"/>
              </w:rPr>
              <w:t>Всего расходов</w:t>
            </w:r>
          </w:p>
        </w:tc>
        <w:tc>
          <w:tcPr>
            <w:tcW w:w="1241" w:type="dxa"/>
            <w:tcBorders>
              <w:top w:val="nil"/>
              <w:left w:val="nil"/>
              <w:bottom w:val="single" w:sz="4" w:space="0" w:color="auto"/>
              <w:right w:val="single" w:sz="4" w:space="0" w:color="auto"/>
            </w:tcBorders>
            <w:shd w:val="clear" w:color="auto" w:fill="auto"/>
            <w:noWrap/>
            <w:vAlign w:val="center"/>
            <w:hideMark/>
          </w:tcPr>
          <w:p w:rsidR="004B553B" w:rsidRPr="00F65E22" w:rsidRDefault="004B553B" w:rsidP="004B553B">
            <w:pPr>
              <w:spacing w:after="0" w:line="240" w:lineRule="auto"/>
              <w:jc w:val="center"/>
              <w:rPr>
                <w:rFonts w:ascii="Times New Roman" w:hAnsi="Times New Roman"/>
                <w:b/>
                <w:bCs/>
                <w:color w:val="000000"/>
                <w:sz w:val="18"/>
                <w:szCs w:val="18"/>
              </w:rPr>
            </w:pPr>
            <w:r w:rsidRPr="00F65E22">
              <w:rPr>
                <w:rFonts w:ascii="Times New Roman" w:hAnsi="Times New Roman"/>
                <w:b/>
                <w:bCs/>
                <w:color w:val="000000"/>
                <w:sz w:val="18"/>
                <w:szCs w:val="18"/>
              </w:rPr>
              <w:t>55 069,2</w:t>
            </w:r>
          </w:p>
        </w:tc>
        <w:tc>
          <w:tcPr>
            <w:tcW w:w="906" w:type="dxa"/>
            <w:tcBorders>
              <w:top w:val="nil"/>
              <w:left w:val="nil"/>
              <w:bottom w:val="single" w:sz="4" w:space="0" w:color="auto"/>
              <w:right w:val="single" w:sz="4" w:space="0" w:color="auto"/>
            </w:tcBorders>
            <w:shd w:val="clear" w:color="auto" w:fill="auto"/>
            <w:noWrap/>
            <w:vAlign w:val="center"/>
            <w:hideMark/>
          </w:tcPr>
          <w:p w:rsidR="004B553B" w:rsidRPr="00F65E22" w:rsidRDefault="004B553B" w:rsidP="004B553B">
            <w:pPr>
              <w:spacing w:after="0" w:line="240" w:lineRule="auto"/>
              <w:jc w:val="center"/>
              <w:rPr>
                <w:rFonts w:ascii="Times New Roman" w:hAnsi="Times New Roman"/>
                <w:b/>
                <w:bCs/>
                <w:color w:val="000000"/>
                <w:sz w:val="18"/>
                <w:szCs w:val="18"/>
              </w:rPr>
            </w:pPr>
            <w:r w:rsidRPr="00F65E22">
              <w:rPr>
                <w:rFonts w:ascii="Times New Roman" w:hAnsi="Times New Roman"/>
                <w:b/>
                <w:bCs/>
                <w:color w:val="000000"/>
                <w:sz w:val="18"/>
                <w:szCs w:val="18"/>
              </w:rPr>
              <w:t>40 579,5</w:t>
            </w:r>
          </w:p>
        </w:tc>
        <w:tc>
          <w:tcPr>
            <w:tcW w:w="950" w:type="dxa"/>
            <w:tcBorders>
              <w:top w:val="nil"/>
              <w:left w:val="nil"/>
              <w:bottom w:val="single" w:sz="4" w:space="0" w:color="auto"/>
              <w:right w:val="single" w:sz="4" w:space="0" w:color="auto"/>
            </w:tcBorders>
            <w:shd w:val="clear" w:color="auto" w:fill="auto"/>
            <w:noWrap/>
            <w:vAlign w:val="center"/>
            <w:hideMark/>
          </w:tcPr>
          <w:p w:rsidR="004B553B" w:rsidRPr="00F65E22" w:rsidRDefault="004B553B" w:rsidP="004B553B">
            <w:pPr>
              <w:spacing w:after="0" w:line="240" w:lineRule="auto"/>
              <w:jc w:val="center"/>
              <w:rPr>
                <w:rFonts w:ascii="Times New Roman" w:hAnsi="Times New Roman"/>
                <w:b/>
                <w:bCs/>
                <w:color w:val="000000"/>
                <w:sz w:val="18"/>
                <w:szCs w:val="18"/>
              </w:rPr>
            </w:pPr>
            <w:r w:rsidRPr="00F65E22">
              <w:rPr>
                <w:rFonts w:ascii="Times New Roman" w:hAnsi="Times New Roman"/>
                <w:b/>
                <w:bCs/>
                <w:color w:val="000000"/>
                <w:sz w:val="18"/>
                <w:szCs w:val="18"/>
              </w:rPr>
              <w:t>14 489,7</w:t>
            </w:r>
          </w:p>
        </w:tc>
        <w:tc>
          <w:tcPr>
            <w:tcW w:w="2891" w:type="dxa"/>
            <w:gridSpan w:val="3"/>
            <w:tcBorders>
              <w:top w:val="single" w:sz="4" w:space="0" w:color="auto"/>
              <w:left w:val="nil"/>
              <w:bottom w:val="single" w:sz="4" w:space="0" w:color="auto"/>
              <w:right w:val="single" w:sz="4" w:space="0" w:color="000000"/>
            </w:tcBorders>
            <w:shd w:val="clear" w:color="auto" w:fill="auto"/>
            <w:vAlign w:val="center"/>
            <w:hideMark/>
          </w:tcPr>
          <w:p w:rsidR="004B553B" w:rsidRPr="00F65E22" w:rsidRDefault="004B553B" w:rsidP="004B553B">
            <w:pPr>
              <w:spacing w:after="0" w:line="240" w:lineRule="auto"/>
              <w:jc w:val="center"/>
              <w:rPr>
                <w:rFonts w:ascii="Times New Roman" w:hAnsi="Times New Roman"/>
                <w:color w:val="000000"/>
                <w:sz w:val="18"/>
                <w:szCs w:val="18"/>
              </w:rPr>
            </w:pPr>
          </w:p>
        </w:tc>
      </w:tr>
    </w:tbl>
    <w:p w:rsidR="004B553B" w:rsidRDefault="004B553B" w:rsidP="004B553B">
      <w:pPr>
        <w:tabs>
          <w:tab w:val="left" w:pos="1843"/>
          <w:tab w:val="left" w:pos="2268"/>
        </w:tabs>
        <w:spacing w:after="0" w:line="240" w:lineRule="auto"/>
        <w:ind w:firstLine="709"/>
        <w:jc w:val="both"/>
        <w:rPr>
          <w:rFonts w:ascii="Times New Roman" w:hAnsi="Times New Roman"/>
          <w:sz w:val="28"/>
          <w:szCs w:val="28"/>
        </w:rPr>
      </w:pP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Законом об окружном бюджете на 2016 год за счет средств окружного бюджета на реализацию мероприятия в 2016 году предусмотрено на 16 259,8 тыс. рублей больше, чем подтверждена потребность в ассигнованиях на оплату работ по контракту, что указывает на некачественное планирование ассигнований на указанное мероприятие. </w:t>
      </w:r>
    </w:p>
    <w:p w:rsidR="004B553B" w:rsidRDefault="004B553B" w:rsidP="004B553B">
      <w:pPr>
        <w:tabs>
          <w:tab w:val="left" w:pos="567"/>
        </w:tabs>
        <w:spacing w:after="0"/>
        <w:jc w:val="both"/>
        <w:rPr>
          <w:rFonts w:ascii="Times New Roman" w:hAnsi="Times New Roman"/>
          <w:sz w:val="28"/>
          <w:szCs w:val="28"/>
        </w:rPr>
      </w:pPr>
      <w:r>
        <w:rPr>
          <w:rFonts w:ascii="Times New Roman" w:hAnsi="Times New Roman"/>
          <w:sz w:val="28"/>
          <w:szCs w:val="28"/>
        </w:rPr>
        <w:tab/>
        <w:t xml:space="preserve">Фактически за 2015-2016 год при реализации мероприятия использовано 55 069,2 тыс. рублей, в том числе: </w:t>
      </w:r>
      <w:r w:rsidRPr="00A40BE0">
        <w:rPr>
          <w:rFonts w:ascii="Times New Roman" w:hAnsi="Times New Roman"/>
          <w:bCs/>
          <w:color w:val="000000"/>
          <w:sz w:val="28"/>
          <w:szCs w:val="28"/>
        </w:rPr>
        <w:t>40 579,5</w:t>
      </w:r>
      <w:r>
        <w:rPr>
          <w:rFonts w:ascii="Times New Roman" w:hAnsi="Times New Roman"/>
          <w:bCs/>
          <w:color w:val="000000"/>
          <w:sz w:val="28"/>
          <w:szCs w:val="28"/>
        </w:rPr>
        <w:t xml:space="preserve"> тыс. рублей за счет средств федерального бюджета, за счет окружного бюджета 14 489,7 тыс. рублей (с учетом возврата в федеральный бюджет 12 255,0 тыс. рублей). </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Анализ р</w:t>
      </w:r>
      <w:r w:rsidRPr="002E6CA2">
        <w:rPr>
          <w:rFonts w:ascii="Times New Roman" w:hAnsi="Times New Roman"/>
          <w:sz w:val="28"/>
          <w:szCs w:val="28"/>
        </w:rPr>
        <w:t>езультативност</w:t>
      </w:r>
      <w:r>
        <w:rPr>
          <w:rFonts w:ascii="Times New Roman" w:hAnsi="Times New Roman"/>
          <w:sz w:val="28"/>
          <w:szCs w:val="28"/>
        </w:rPr>
        <w:t>и</w:t>
      </w:r>
      <w:r w:rsidRPr="002E6CA2">
        <w:rPr>
          <w:rFonts w:ascii="Times New Roman" w:hAnsi="Times New Roman"/>
          <w:sz w:val="28"/>
          <w:szCs w:val="28"/>
        </w:rPr>
        <w:t xml:space="preserve"> использования средств окружного бюджета на мероприятие «Создание и развитие инфраструктуры поддержки субъектов малого и среднего предпринимательства» за 2015-2016 годы»</w:t>
      </w:r>
      <w:r>
        <w:rPr>
          <w:rFonts w:ascii="Times New Roman" w:hAnsi="Times New Roman"/>
          <w:sz w:val="28"/>
          <w:szCs w:val="28"/>
        </w:rPr>
        <w:t>, показал, что конечная цель мероприятия «Строительство объекта «Энергоустановка» достигнута. Однако в связи с нарушением условия Соглашения и графика строительства объекта расходы окружного возросли более чем в 6 раз.</w:t>
      </w:r>
    </w:p>
    <w:p w:rsidR="004B553B" w:rsidRPr="00AB6D4E" w:rsidRDefault="004B553B" w:rsidP="004B553B">
      <w:pPr>
        <w:spacing w:after="0"/>
        <w:ind w:firstLine="709"/>
        <w:jc w:val="both"/>
        <w:rPr>
          <w:rFonts w:ascii="Times New Roman" w:hAnsi="Times New Roman"/>
          <w:sz w:val="16"/>
          <w:szCs w:val="16"/>
        </w:rPr>
      </w:pPr>
    </w:p>
    <w:p w:rsidR="004B553B" w:rsidRPr="0061759E" w:rsidRDefault="004B553B" w:rsidP="004B553B">
      <w:pPr>
        <w:spacing w:after="0" w:line="240" w:lineRule="auto"/>
        <w:ind w:firstLine="709"/>
        <w:jc w:val="both"/>
        <w:rPr>
          <w:rFonts w:ascii="Times New Roman" w:hAnsi="Times New Roman"/>
          <w:b/>
          <w:sz w:val="28"/>
          <w:szCs w:val="28"/>
        </w:rPr>
      </w:pPr>
      <w:r>
        <w:rPr>
          <w:rFonts w:ascii="Times New Roman" w:hAnsi="Times New Roman"/>
          <w:b/>
          <w:sz w:val="28"/>
          <w:szCs w:val="28"/>
        </w:rPr>
        <w:t>Выводы:</w:t>
      </w:r>
    </w:p>
    <w:p w:rsidR="004B553B" w:rsidRPr="00AB6D4E" w:rsidRDefault="004B553B" w:rsidP="004B553B">
      <w:pPr>
        <w:tabs>
          <w:tab w:val="left" w:pos="1134"/>
        </w:tabs>
        <w:spacing w:after="0" w:line="240" w:lineRule="auto"/>
        <w:ind w:firstLine="708"/>
        <w:jc w:val="both"/>
        <w:rPr>
          <w:rFonts w:ascii="Times New Roman" w:eastAsia="Calibri" w:hAnsi="Times New Roman"/>
          <w:sz w:val="16"/>
          <w:szCs w:val="16"/>
        </w:rPr>
      </w:pP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1. В 2015 году государственную </w:t>
      </w:r>
      <w:r w:rsidRPr="000063A8">
        <w:rPr>
          <w:rFonts w:ascii="Times New Roman" w:hAnsi="Times New Roman"/>
          <w:sz w:val="28"/>
          <w:szCs w:val="28"/>
        </w:rPr>
        <w:t xml:space="preserve">поддержку </w:t>
      </w:r>
      <w:r w:rsidRPr="00141610">
        <w:rPr>
          <w:rFonts w:ascii="Times New Roman" w:hAnsi="Times New Roman"/>
          <w:sz w:val="28"/>
          <w:szCs w:val="28"/>
        </w:rPr>
        <w:t>на создание собственного дела</w:t>
      </w:r>
      <w:r>
        <w:rPr>
          <w:rFonts w:ascii="Times New Roman" w:hAnsi="Times New Roman"/>
          <w:sz w:val="28"/>
          <w:szCs w:val="28"/>
        </w:rPr>
        <w:t xml:space="preserve"> (гранты) за счет средств окружного бюджета </w:t>
      </w:r>
      <w:r w:rsidRPr="000063A8">
        <w:rPr>
          <w:rFonts w:ascii="Times New Roman" w:hAnsi="Times New Roman"/>
          <w:sz w:val="28"/>
          <w:szCs w:val="28"/>
        </w:rPr>
        <w:t>получили 11</w:t>
      </w:r>
      <w:r>
        <w:rPr>
          <w:rFonts w:ascii="Times New Roman" w:hAnsi="Times New Roman"/>
          <w:sz w:val="28"/>
          <w:szCs w:val="28"/>
        </w:rPr>
        <w:t> субъектов предпринимательской деятельности</w:t>
      </w:r>
      <w:r w:rsidRPr="000063A8">
        <w:rPr>
          <w:rFonts w:ascii="Times New Roman" w:hAnsi="Times New Roman"/>
          <w:sz w:val="28"/>
          <w:szCs w:val="28"/>
        </w:rPr>
        <w:t xml:space="preserve"> на общую сумму </w:t>
      </w:r>
      <w:r>
        <w:rPr>
          <w:rFonts w:ascii="Times New Roman" w:hAnsi="Times New Roman"/>
          <w:sz w:val="28"/>
          <w:szCs w:val="28"/>
        </w:rPr>
        <w:t>5 8</w:t>
      </w:r>
      <w:r w:rsidRPr="000063A8">
        <w:rPr>
          <w:rFonts w:ascii="Times New Roman" w:hAnsi="Times New Roman"/>
          <w:sz w:val="28"/>
          <w:szCs w:val="28"/>
        </w:rPr>
        <w:t>00,0</w:t>
      </w:r>
      <w:r>
        <w:rPr>
          <w:rFonts w:ascii="Times New Roman" w:hAnsi="Times New Roman"/>
          <w:sz w:val="28"/>
          <w:szCs w:val="28"/>
        </w:rPr>
        <w:t> </w:t>
      </w:r>
      <w:r w:rsidRPr="000063A8">
        <w:rPr>
          <w:rFonts w:ascii="Times New Roman" w:hAnsi="Times New Roman"/>
          <w:sz w:val="28"/>
          <w:szCs w:val="28"/>
        </w:rPr>
        <w:t>тыс. рублей</w:t>
      </w:r>
      <w:r>
        <w:rPr>
          <w:rFonts w:ascii="Times New Roman" w:hAnsi="Times New Roman"/>
          <w:sz w:val="28"/>
          <w:szCs w:val="28"/>
        </w:rPr>
        <w:t>. На 1 января 2017 </w:t>
      </w:r>
      <w:r w:rsidRPr="00941076">
        <w:rPr>
          <w:rFonts w:ascii="Times New Roman" w:hAnsi="Times New Roman"/>
          <w:sz w:val="28"/>
          <w:szCs w:val="28"/>
        </w:rPr>
        <w:t xml:space="preserve">года фактически </w:t>
      </w:r>
      <w:r>
        <w:rPr>
          <w:rFonts w:ascii="Times New Roman" w:hAnsi="Times New Roman"/>
          <w:sz w:val="28"/>
          <w:szCs w:val="28"/>
        </w:rPr>
        <w:t>использованы гранты в сумме 4 027,2 тыс. рублей, собственные средства грантополучателей – 1 197,9 тыс. рублей.</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П</w:t>
      </w:r>
      <w:r w:rsidRPr="00D4706F">
        <w:rPr>
          <w:rFonts w:ascii="Times New Roman" w:hAnsi="Times New Roman"/>
          <w:sz w:val="28"/>
          <w:szCs w:val="28"/>
        </w:rPr>
        <w:t>о семи бизнес-проектам, срок реализации которых завершен до 31</w:t>
      </w:r>
      <w:r>
        <w:rPr>
          <w:rFonts w:ascii="Times New Roman" w:hAnsi="Times New Roman"/>
          <w:sz w:val="28"/>
          <w:szCs w:val="28"/>
        </w:rPr>
        <w:t> </w:t>
      </w:r>
      <w:r w:rsidRPr="00D4706F">
        <w:rPr>
          <w:rFonts w:ascii="Times New Roman" w:hAnsi="Times New Roman"/>
          <w:sz w:val="28"/>
          <w:szCs w:val="28"/>
        </w:rPr>
        <w:t>декабря 2016 года</w:t>
      </w:r>
      <w:r>
        <w:rPr>
          <w:rFonts w:ascii="Times New Roman" w:hAnsi="Times New Roman"/>
          <w:sz w:val="28"/>
          <w:szCs w:val="28"/>
        </w:rPr>
        <w:t>:</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 шестью субъектами предпринимательской деятельности заявленные целевые показатели достигнуты</w:t>
      </w:r>
      <w:r w:rsidRPr="007F7718">
        <w:rPr>
          <w:rFonts w:ascii="Times New Roman" w:hAnsi="Times New Roman"/>
          <w:sz w:val="28"/>
          <w:szCs w:val="28"/>
        </w:rPr>
        <w:t xml:space="preserve"> </w:t>
      </w:r>
      <w:r>
        <w:rPr>
          <w:rFonts w:ascii="Times New Roman" w:hAnsi="Times New Roman"/>
          <w:sz w:val="28"/>
          <w:szCs w:val="28"/>
        </w:rPr>
        <w:t>частично;</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lastRenderedPageBreak/>
        <w:t xml:space="preserve">-  в нарушение условий Соглашений </w:t>
      </w:r>
      <w:r w:rsidRPr="00941076">
        <w:rPr>
          <w:rFonts w:ascii="Times New Roman" w:hAnsi="Times New Roman"/>
          <w:sz w:val="28"/>
          <w:szCs w:val="28"/>
        </w:rPr>
        <w:t>грантополучател</w:t>
      </w:r>
      <w:r>
        <w:rPr>
          <w:rFonts w:ascii="Times New Roman" w:hAnsi="Times New Roman"/>
          <w:sz w:val="28"/>
          <w:szCs w:val="28"/>
        </w:rPr>
        <w:t xml:space="preserve">ями </w:t>
      </w:r>
      <w:r w:rsidRPr="00941076">
        <w:rPr>
          <w:rFonts w:ascii="Times New Roman" w:hAnsi="Times New Roman"/>
          <w:sz w:val="28"/>
          <w:szCs w:val="28"/>
        </w:rPr>
        <w:t xml:space="preserve">ООО «Гавриила» </w:t>
      </w:r>
      <w:r>
        <w:rPr>
          <w:rFonts w:ascii="Times New Roman" w:hAnsi="Times New Roman"/>
          <w:sz w:val="28"/>
          <w:szCs w:val="28"/>
        </w:rPr>
        <w:t xml:space="preserve">использование субсидии в сумме 1 000,0 тыс. рублей и ИП Сэкве В.Н. в сумме 500,0 тыс. рублей документально не подтверждено. </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2. В 2016 году государственную </w:t>
      </w:r>
      <w:r w:rsidRPr="000063A8">
        <w:rPr>
          <w:rFonts w:ascii="Times New Roman" w:hAnsi="Times New Roman"/>
          <w:sz w:val="28"/>
          <w:szCs w:val="28"/>
        </w:rPr>
        <w:t xml:space="preserve">поддержку </w:t>
      </w:r>
      <w:r>
        <w:rPr>
          <w:rFonts w:ascii="Times New Roman" w:hAnsi="Times New Roman"/>
          <w:sz w:val="28"/>
          <w:szCs w:val="28"/>
        </w:rPr>
        <w:t xml:space="preserve">за счет средств окружного бюджета </w:t>
      </w:r>
      <w:r w:rsidRPr="000063A8">
        <w:rPr>
          <w:rFonts w:ascii="Times New Roman" w:hAnsi="Times New Roman"/>
          <w:sz w:val="28"/>
          <w:szCs w:val="28"/>
        </w:rPr>
        <w:t xml:space="preserve">получили </w:t>
      </w:r>
      <w:r>
        <w:rPr>
          <w:rFonts w:ascii="Times New Roman" w:hAnsi="Times New Roman"/>
          <w:sz w:val="28"/>
          <w:szCs w:val="28"/>
        </w:rPr>
        <w:t>8 </w:t>
      </w:r>
      <w:r w:rsidRPr="000063A8">
        <w:rPr>
          <w:rFonts w:ascii="Times New Roman" w:hAnsi="Times New Roman"/>
          <w:sz w:val="28"/>
          <w:szCs w:val="28"/>
        </w:rPr>
        <w:t xml:space="preserve">грантополучателей на общую сумму </w:t>
      </w:r>
      <w:r>
        <w:rPr>
          <w:rFonts w:ascii="Times New Roman" w:hAnsi="Times New Roman"/>
          <w:sz w:val="28"/>
          <w:szCs w:val="28"/>
        </w:rPr>
        <w:t>4 0</w:t>
      </w:r>
      <w:r w:rsidRPr="000063A8">
        <w:rPr>
          <w:rFonts w:ascii="Times New Roman" w:hAnsi="Times New Roman"/>
          <w:sz w:val="28"/>
          <w:szCs w:val="28"/>
        </w:rPr>
        <w:t>00,0</w:t>
      </w:r>
      <w:r>
        <w:rPr>
          <w:rFonts w:ascii="Times New Roman" w:hAnsi="Times New Roman"/>
          <w:sz w:val="28"/>
          <w:szCs w:val="28"/>
        </w:rPr>
        <w:t> </w:t>
      </w:r>
      <w:r w:rsidRPr="000063A8">
        <w:rPr>
          <w:rFonts w:ascii="Times New Roman" w:hAnsi="Times New Roman"/>
          <w:sz w:val="28"/>
          <w:szCs w:val="28"/>
        </w:rPr>
        <w:t>тыс. рублей</w:t>
      </w:r>
      <w:r>
        <w:rPr>
          <w:rFonts w:ascii="Times New Roman" w:hAnsi="Times New Roman"/>
          <w:sz w:val="28"/>
          <w:szCs w:val="28"/>
        </w:rPr>
        <w:t>. На 1 января 2017 </w:t>
      </w:r>
      <w:r w:rsidRPr="00941076">
        <w:rPr>
          <w:rFonts w:ascii="Times New Roman" w:hAnsi="Times New Roman"/>
          <w:sz w:val="28"/>
          <w:szCs w:val="28"/>
        </w:rPr>
        <w:t xml:space="preserve">года фактически </w:t>
      </w:r>
      <w:r>
        <w:rPr>
          <w:rFonts w:ascii="Times New Roman" w:hAnsi="Times New Roman"/>
          <w:sz w:val="28"/>
          <w:szCs w:val="28"/>
        </w:rPr>
        <w:t xml:space="preserve">использовано грантов 3 800,0 тыс. рублей </w:t>
      </w:r>
      <w:r w:rsidRPr="00304B88">
        <w:rPr>
          <w:rFonts w:ascii="Times New Roman" w:hAnsi="Times New Roman"/>
          <w:sz w:val="28"/>
          <w:szCs w:val="28"/>
        </w:rPr>
        <w:t xml:space="preserve">и собственных </w:t>
      </w:r>
      <w:r w:rsidR="00763799" w:rsidRPr="00304B88">
        <w:rPr>
          <w:rFonts w:ascii="Times New Roman" w:hAnsi="Times New Roman"/>
          <w:sz w:val="28"/>
          <w:szCs w:val="28"/>
        </w:rPr>
        <w:t>средств</w:t>
      </w:r>
      <w:r w:rsidR="00763799" w:rsidRPr="00941076">
        <w:rPr>
          <w:rFonts w:ascii="Times New Roman" w:hAnsi="Times New Roman"/>
          <w:sz w:val="28"/>
          <w:szCs w:val="28"/>
        </w:rPr>
        <w:t xml:space="preserve"> </w:t>
      </w:r>
      <w:r w:rsidR="00763799">
        <w:rPr>
          <w:rFonts w:ascii="Times New Roman" w:hAnsi="Times New Roman"/>
          <w:sz w:val="28"/>
          <w:szCs w:val="28"/>
        </w:rPr>
        <w:t>грантополучателей</w:t>
      </w:r>
      <w:r>
        <w:rPr>
          <w:rFonts w:ascii="Times New Roman" w:hAnsi="Times New Roman"/>
          <w:sz w:val="28"/>
          <w:szCs w:val="28"/>
        </w:rPr>
        <w:t xml:space="preserve"> </w:t>
      </w:r>
      <w:r w:rsidRPr="00941076">
        <w:rPr>
          <w:rFonts w:ascii="Times New Roman" w:hAnsi="Times New Roman"/>
          <w:sz w:val="28"/>
          <w:szCs w:val="28"/>
        </w:rPr>
        <w:t xml:space="preserve">– </w:t>
      </w:r>
      <w:r>
        <w:rPr>
          <w:rFonts w:ascii="Times New Roman" w:hAnsi="Times New Roman"/>
          <w:sz w:val="28"/>
          <w:szCs w:val="28"/>
        </w:rPr>
        <w:t>1 335,74 тыс. рублей.</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3. Установленные Департаментом финансов показатели эффективности реализации мероприятия </w:t>
      </w:r>
      <w:r w:rsidRPr="00B75CE9">
        <w:rPr>
          <w:rFonts w:ascii="Times New Roman" w:hAnsi="Times New Roman"/>
          <w:sz w:val="28"/>
          <w:szCs w:val="28"/>
        </w:rPr>
        <w:t>«Предоставление государственной поддержки начинающим субъектам малого предпринимательства на создание собственного дела»</w:t>
      </w:r>
      <w:r>
        <w:rPr>
          <w:rFonts w:ascii="Times New Roman" w:hAnsi="Times New Roman"/>
          <w:sz w:val="28"/>
          <w:szCs w:val="28"/>
        </w:rPr>
        <w:t xml:space="preserve"> не отражают результативность использования средств окружного бюджета на создание собственного дела грантополучателями. Н</w:t>
      </w:r>
      <w:r>
        <w:rPr>
          <w:rFonts w:ascii="Times New Roman" w:hAnsi="Times New Roman"/>
          <w:color w:val="000000"/>
          <w:sz w:val="28"/>
          <w:szCs w:val="28"/>
        </w:rPr>
        <w:t>е установлен основной целевой индикатор «количество субъектов предпринимательской деятельности, которые реализовали Бизнес-проекты», как наиболее объективно отражающий достижение цели использования грантов.</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4. </w:t>
      </w:r>
      <w:r w:rsidRPr="00DE1EBC">
        <w:rPr>
          <w:rFonts w:ascii="Times New Roman" w:hAnsi="Times New Roman"/>
          <w:sz w:val="28"/>
          <w:szCs w:val="28"/>
        </w:rPr>
        <w:t>Законом об окружном бюджете на 2015 год на реализацию мероприятия «Строительство объекта «Энергоустановка» промышленного парка «Анадырь»</w:t>
      </w:r>
      <w:r>
        <w:rPr>
          <w:rFonts w:ascii="Times New Roman" w:hAnsi="Times New Roman"/>
          <w:sz w:val="28"/>
          <w:szCs w:val="28"/>
        </w:rPr>
        <w:t xml:space="preserve"> </w:t>
      </w:r>
      <w:r w:rsidRPr="00DE1EBC">
        <w:rPr>
          <w:rFonts w:ascii="Times New Roman" w:hAnsi="Times New Roman"/>
          <w:sz w:val="28"/>
          <w:szCs w:val="28"/>
        </w:rPr>
        <w:t>было предусмотрено 43 100,0 тыс. рублей, в том числе:</w:t>
      </w:r>
      <w:r>
        <w:rPr>
          <w:rFonts w:ascii="Times New Roman" w:hAnsi="Times New Roman"/>
          <w:sz w:val="28"/>
          <w:szCs w:val="28"/>
        </w:rPr>
        <w:t xml:space="preserve"> </w:t>
      </w:r>
      <w:r w:rsidRPr="00DE1EBC">
        <w:rPr>
          <w:rFonts w:ascii="Times New Roman" w:hAnsi="Times New Roman"/>
          <w:sz w:val="28"/>
          <w:szCs w:val="28"/>
        </w:rPr>
        <w:t>40 850,0 тыс. рублей за счет средств федерального бюджета</w:t>
      </w:r>
      <w:r>
        <w:rPr>
          <w:rFonts w:ascii="Times New Roman" w:hAnsi="Times New Roman"/>
          <w:sz w:val="28"/>
          <w:szCs w:val="28"/>
        </w:rPr>
        <w:t>, 2 </w:t>
      </w:r>
      <w:r w:rsidRPr="00DE1EBC">
        <w:rPr>
          <w:rFonts w:ascii="Times New Roman" w:hAnsi="Times New Roman"/>
          <w:sz w:val="28"/>
          <w:szCs w:val="28"/>
        </w:rPr>
        <w:t>250,0 тыс. рублей за счет средств окружного бюджета</w:t>
      </w:r>
      <w:r>
        <w:rPr>
          <w:rFonts w:ascii="Times New Roman" w:hAnsi="Times New Roman"/>
          <w:sz w:val="28"/>
          <w:szCs w:val="28"/>
        </w:rPr>
        <w:t>. П</w:t>
      </w:r>
      <w:r w:rsidRPr="00DE1EBC">
        <w:rPr>
          <w:rFonts w:ascii="Times New Roman" w:hAnsi="Times New Roman"/>
          <w:sz w:val="28"/>
          <w:szCs w:val="28"/>
        </w:rPr>
        <w:t>о состоянию на 1 января 2016 года использовано 3 975,4 тыс. рублей или 9 % от плана, в том числе:</w:t>
      </w:r>
      <w:r>
        <w:rPr>
          <w:rFonts w:ascii="Times New Roman" w:hAnsi="Times New Roman"/>
          <w:sz w:val="28"/>
          <w:szCs w:val="28"/>
        </w:rPr>
        <w:t xml:space="preserve"> </w:t>
      </w:r>
      <w:r w:rsidRPr="00DE1EBC">
        <w:rPr>
          <w:rFonts w:ascii="Times New Roman" w:hAnsi="Times New Roman"/>
          <w:sz w:val="28"/>
          <w:szCs w:val="28"/>
        </w:rPr>
        <w:t xml:space="preserve">3 682,6 тыс. рублей </w:t>
      </w:r>
      <w:r>
        <w:rPr>
          <w:rFonts w:ascii="Times New Roman" w:hAnsi="Times New Roman"/>
          <w:sz w:val="28"/>
          <w:szCs w:val="28"/>
        </w:rPr>
        <w:t>-</w:t>
      </w:r>
      <w:r w:rsidRPr="00DE1EBC">
        <w:rPr>
          <w:rFonts w:ascii="Times New Roman" w:hAnsi="Times New Roman"/>
          <w:sz w:val="28"/>
          <w:szCs w:val="28"/>
        </w:rPr>
        <w:t xml:space="preserve"> средств</w:t>
      </w:r>
      <w:r>
        <w:rPr>
          <w:rFonts w:ascii="Times New Roman" w:hAnsi="Times New Roman"/>
          <w:sz w:val="28"/>
          <w:szCs w:val="28"/>
        </w:rPr>
        <w:t>а</w:t>
      </w:r>
      <w:r w:rsidRPr="00DE1EBC">
        <w:rPr>
          <w:rFonts w:ascii="Times New Roman" w:hAnsi="Times New Roman"/>
          <w:sz w:val="28"/>
          <w:szCs w:val="28"/>
        </w:rPr>
        <w:t xml:space="preserve"> федерального бюджета;</w:t>
      </w:r>
      <w:r>
        <w:rPr>
          <w:rFonts w:ascii="Times New Roman" w:hAnsi="Times New Roman"/>
          <w:sz w:val="28"/>
          <w:szCs w:val="28"/>
        </w:rPr>
        <w:t xml:space="preserve"> </w:t>
      </w:r>
      <w:r w:rsidRPr="00DE1EBC">
        <w:rPr>
          <w:rFonts w:ascii="Times New Roman" w:hAnsi="Times New Roman"/>
          <w:sz w:val="28"/>
          <w:szCs w:val="28"/>
        </w:rPr>
        <w:t xml:space="preserve">292,8 тыс. рублей </w:t>
      </w:r>
      <w:r>
        <w:rPr>
          <w:rFonts w:ascii="Times New Roman" w:hAnsi="Times New Roman"/>
          <w:sz w:val="28"/>
          <w:szCs w:val="28"/>
        </w:rPr>
        <w:t>-</w:t>
      </w:r>
      <w:r w:rsidRPr="00DE1EBC">
        <w:rPr>
          <w:rFonts w:ascii="Times New Roman" w:hAnsi="Times New Roman"/>
          <w:sz w:val="28"/>
          <w:szCs w:val="28"/>
        </w:rPr>
        <w:t xml:space="preserve"> окружного бюджета</w:t>
      </w:r>
      <w:r>
        <w:rPr>
          <w:rFonts w:ascii="Times New Roman" w:hAnsi="Times New Roman"/>
          <w:sz w:val="28"/>
          <w:szCs w:val="28"/>
        </w:rPr>
        <w:t>. За нарушение условий С</w:t>
      </w:r>
      <w:r w:rsidRPr="00DF36CA">
        <w:rPr>
          <w:rFonts w:ascii="Times New Roman" w:hAnsi="Times New Roman"/>
          <w:sz w:val="28"/>
          <w:szCs w:val="28"/>
        </w:rPr>
        <w:t>оглашения</w:t>
      </w:r>
      <w:r>
        <w:rPr>
          <w:rFonts w:ascii="Times New Roman" w:hAnsi="Times New Roman"/>
          <w:sz w:val="28"/>
          <w:szCs w:val="28"/>
        </w:rPr>
        <w:t xml:space="preserve"> (пункты 2.2.4 и 4.1.) – в связи с не выполнением </w:t>
      </w:r>
      <w:r w:rsidRPr="00DF36CA">
        <w:rPr>
          <w:rFonts w:ascii="Times New Roman" w:hAnsi="Times New Roman"/>
          <w:sz w:val="28"/>
          <w:szCs w:val="28"/>
        </w:rPr>
        <w:t>обязательств по достижению показателей результативности использования субсидии из федерального бюджета</w:t>
      </w:r>
      <w:r>
        <w:rPr>
          <w:rFonts w:ascii="Times New Roman" w:hAnsi="Times New Roman"/>
          <w:sz w:val="28"/>
          <w:szCs w:val="28"/>
        </w:rPr>
        <w:t>,</w:t>
      </w:r>
      <w:r w:rsidRPr="00DF36CA">
        <w:rPr>
          <w:rFonts w:ascii="Times New Roman" w:hAnsi="Times New Roman"/>
          <w:sz w:val="28"/>
          <w:szCs w:val="28"/>
        </w:rPr>
        <w:t xml:space="preserve"> и </w:t>
      </w:r>
      <w:r>
        <w:rPr>
          <w:rFonts w:ascii="Times New Roman" w:hAnsi="Times New Roman"/>
          <w:sz w:val="28"/>
          <w:szCs w:val="28"/>
        </w:rPr>
        <w:t xml:space="preserve">не </w:t>
      </w:r>
      <w:r w:rsidRPr="00DF36CA">
        <w:rPr>
          <w:rFonts w:ascii="Times New Roman" w:hAnsi="Times New Roman"/>
          <w:sz w:val="28"/>
          <w:szCs w:val="28"/>
        </w:rPr>
        <w:t>соблюдени</w:t>
      </w:r>
      <w:r>
        <w:rPr>
          <w:rFonts w:ascii="Times New Roman" w:hAnsi="Times New Roman"/>
          <w:sz w:val="28"/>
          <w:szCs w:val="28"/>
        </w:rPr>
        <w:t>е</w:t>
      </w:r>
      <w:r w:rsidRPr="00DF36CA">
        <w:rPr>
          <w:rFonts w:ascii="Times New Roman" w:hAnsi="Times New Roman"/>
          <w:sz w:val="28"/>
          <w:szCs w:val="28"/>
        </w:rPr>
        <w:t xml:space="preserve"> графика строительства объекта</w:t>
      </w:r>
      <w:r>
        <w:rPr>
          <w:rFonts w:ascii="Times New Roman" w:hAnsi="Times New Roman"/>
          <w:sz w:val="28"/>
          <w:szCs w:val="28"/>
        </w:rPr>
        <w:t>,</w:t>
      </w:r>
      <w:r w:rsidRPr="00DF36CA">
        <w:rPr>
          <w:rFonts w:ascii="Times New Roman" w:hAnsi="Times New Roman"/>
          <w:sz w:val="28"/>
          <w:szCs w:val="28"/>
        </w:rPr>
        <w:t xml:space="preserve"> Департамент промышленной политики </w:t>
      </w:r>
      <w:r>
        <w:rPr>
          <w:rFonts w:ascii="Times New Roman" w:hAnsi="Times New Roman"/>
          <w:sz w:val="28"/>
          <w:szCs w:val="28"/>
        </w:rPr>
        <w:t xml:space="preserve">за счет средств окружного бюджета </w:t>
      </w:r>
      <w:r w:rsidRPr="00DF36CA">
        <w:rPr>
          <w:rFonts w:ascii="Times New Roman" w:hAnsi="Times New Roman"/>
          <w:sz w:val="28"/>
          <w:szCs w:val="28"/>
        </w:rPr>
        <w:t>осуществ</w:t>
      </w:r>
      <w:r>
        <w:rPr>
          <w:rFonts w:ascii="Times New Roman" w:hAnsi="Times New Roman"/>
          <w:sz w:val="28"/>
          <w:szCs w:val="28"/>
        </w:rPr>
        <w:t>лен</w:t>
      </w:r>
      <w:r w:rsidRPr="00DF36CA">
        <w:rPr>
          <w:rFonts w:ascii="Times New Roman" w:hAnsi="Times New Roman"/>
          <w:sz w:val="28"/>
          <w:szCs w:val="28"/>
        </w:rPr>
        <w:t xml:space="preserve"> возврат субсидии в федеральный бюджет в сумме 12 255,0 тыс. рублей</w:t>
      </w:r>
      <w:r>
        <w:rPr>
          <w:rFonts w:ascii="Times New Roman" w:hAnsi="Times New Roman"/>
          <w:sz w:val="28"/>
          <w:szCs w:val="28"/>
        </w:rPr>
        <w:t xml:space="preserve">. </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5. </w:t>
      </w:r>
      <w:r w:rsidRPr="00DE1EBC">
        <w:rPr>
          <w:rFonts w:ascii="Times New Roman" w:hAnsi="Times New Roman"/>
          <w:sz w:val="28"/>
          <w:szCs w:val="28"/>
        </w:rPr>
        <w:t>Законом об окружном бюджете на 201</w:t>
      </w:r>
      <w:r>
        <w:rPr>
          <w:rFonts w:ascii="Times New Roman" w:hAnsi="Times New Roman"/>
          <w:sz w:val="28"/>
          <w:szCs w:val="28"/>
        </w:rPr>
        <w:t>6</w:t>
      </w:r>
      <w:r w:rsidRPr="00DE1EBC">
        <w:rPr>
          <w:rFonts w:ascii="Times New Roman" w:hAnsi="Times New Roman"/>
          <w:sz w:val="28"/>
          <w:szCs w:val="28"/>
        </w:rPr>
        <w:t> год на реализацию мероприятия «Строительство объекта «Энергоустановка» промышленного парка «Анадырь»</w:t>
      </w:r>
      <w:r>
        <w:rPr>
          <w:rFonts w:ascii="Times New Roman" w:hAnsi="Times New Roman"/>
          <w:sz w:val="28"/>
          <w:szCs w:val="28"/>
        </w:rPr>
        <w:t xml:space="preserve"> </w:t>
      </w:r>
      <w:r w:rsidRPr="00DE1EBC">
        <w:rPr>
          <w:rFonts w:ascii="Times New Roman" w:hAnsi="Times New Roman"/>
          <w:sz w:val="28"/>
          <w:szCs w:val="28"/>
        </w:rPr>
        <w:t xml:space="preserve">предусмотрено </w:t>
      </w:r>
      <w:r>
        <w:rPr>
          <w:rFonts w:ascii="Times New Roman" w:hAnsi="Times New Roman"/>
          <w:sz w:val="28"/>
          <w:szCs w:val="28"/>
        </w:rPr>
        <w:t>55 360,5</w:t>
      </w:r>
      <w:r w:rsidRPr="00DE1EBC">
        <w:rPr>
          <w:rFonts w:ascii="Times New Roman" w:hAnsi="Times New Roman"/>
          <w:sz w:val="28"/>
          <w:szCs w:val="28"/>
        </w:rPr>
        <w:t> тыс. рублей, в том числе:</w:t>
      </w:r>
      <w:r>
        <w:rPr>
          <w:rFonts w:ascii="Times New Roman" w:hAnsi="Times New Roman"/>
          <w:sz w:val="28"/>
          <w:szCs w:val="28"/>
        </w:rPr>
        <w:t xml:space="preserve"> 37 158,8</w:t>
      </w:r>
      <w:r w:rsidRPr="00DE1EBC">
        <w:rPr>
          <w:rFonts w:ascii="Times New Roman" w:hAnsi="Times New Roman"/>
          <w:sz w:val="28"/>
          <w:szCs w:val="28"/>
        </w:rPr>
        <w:t> тыс. рублей за счет средств федерального бюджета</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18 201,7</w:t>
      </w:r>
      <w:r w:rsidRPr="00DE1EBC">
        <w:rPr>
          <w:rFonts w:ascii="Times New Roman" w:hAnsi="Times New Roman"/>
          <w:sz w:val="28"/>
          <w:szCs w:val="28"/>
        </w:rPr>
        <w:t xml:space="preserve"> тыс. рублей </w:t>
      </w:r>
      <w:r>
        <w:rPr>
          <w:rFonts w:ascii="Times New Roman" w:hAnsi="Times New Roman"/>
          <w:sz w:val="28"/>
          <w:szCs w:val="28"/>
        </w:rPr>
        <w:t xml:space="preserve">- </w:t>
      </w:r>
      <w:r w:rsidRPr="00DE1EBC">
        <w:rPr>
          <w:rFonts w:ascii="Times New Roman" w:hAnsi="Times New Roman"/>
          <w:sz w:val="28"/>
          <w:szCs w:val="28"/>
        </w:rPr>
        <w:t>окружного бюджета</w:t>
      </w:r>
      <w:r>
        <w:rPr>
          <w:rFonts w:ascii="Times New Roman" w:hAnsi="Times New Roman"/>
          <w:sz w:val="28"/>
          <w:szCs w:val="28"/>
        </w:rPr>
        <w:t>. В связи с некачественным планированием ассигнований на реализацию данного мероприятия в окружном бюджете</w:t>
      </w:r>
      <w:r w:rsidRPr="00C73813">
        <w:rPr>
          <w:rFonts w:ascii="Times New Roman" w:hAnsi="Times New Roman"/>
          <w:sz w:val="28"/>
          <w:szCs w:val="28"/>
        </w:rPr>
        <w:t xml:space="preserve"> </w:t>
      </w:r>
      <w:r>
        <w:rPr>
          <w:rFonts w:ascii="Times New Roman" w:hAnsi="Times New Roman"/>
          <w:sz w:val="28"/>
          <w:szCs w:val="28"/>
        </w:rPr>
        <w:t>плановые назначения превысили фактическую потребность в ассигнованиях</w:t>
      </w:r>
      <w:r w:rsidRPr="007F1A17">
        <w:rPr>
          <w:rFonts w:ascii="Times New Roman" w:hAnsi="Times New Roman"/>
          <w:sz w:val="28"/>
          <w:szCs w:val="28"/>
        </w:rPr>
        <w:t xml:space="preserve"> </w:t>
      </w:r>
      <w:r>
        <w:rPr>
          <w:rFonts w:ascii="Times New Roman" w:hAnsi="Times New Roman"/>
          <w:sz w:val="28"/>
          <w:szCs w:val="28"/>
        </w:rPr>
        <w:t>на 16 259,8 тыс. рублей. С</w:t>
      </w:r>
      <w:r w:rsidRPr="007D0A1D">
        <w:rPr>
          <w:rFonts w:ascii="Times New Roman" w:hAnsi="Times New Roman"/>
          <w:sz w:val="28"/>
          <w:szCs w:val="28"/>
        </w:rPr>
        <w:t>тоимость</w:t>
      </w:r>
      <w:r w:rsidRPr="002551DE">
        <w:rPr>
          <w:rFonts w:ascii="Times New Roman" w:hAnsi="Times New Roman"/>
          <w:sz w:val="28"/>
          <w:szCs w:val="28"/>
        </w:rPr>
        <w:t xml:space="preserve"> принятых и оплаченных в 2016 году работ </w:t>
      </w:r>
      <w:r>
        <w:rPr>
          <w:rFonts w:ascii="Times New Roman" w:hAnsi="Times New Roman"/>
          <w:sz w:val="28"/>
          <w:szCs w:val="28"/>
        </w:rPr>
        <w:t>по строительству Энергоустановки</w:t>
      </w:r>
      <w:r w:rsidRPr="00DE1EBC">
        <w:rPr>
          <w:rFonts w:ascii="Times New Roman" w:hAnsi="Times New Roman"/>
          <w:sz w:val="28"/>
          <w:szCs w:val="28"/>
        </w:rPr>
        <w:t xml:space="preserve"> </w:t>
      </w:r>
      <w:r w:rsidRPr="002551DE">
        <w:rPr>
          <w:rFonts w:ascii="Times New Roman" w:hAnsi="Times New Roman"/>
          <w:sz w:val="28"/>
          <w:szCs w:val="28"/>
        </w:rPr>
        <w:t>составила</w:t>
      </w:r>
      <w:r w:rsidRPr="00DE1EBC">
        <w:rPr>
          <w:rFonts w:ascii="Times New Roman" w:hAnsi="Times New Roman"/>
          <w:sz w:val="28"/>
          <w:szCs w:val="28"/>
        </w:rPr>
        <w:t xml:space="preserve"> </w:t>
      </w:r>
      <w:r w:rsidRPr="00BA5463">
        <w:rPr>
          <w:rFonts w:ascii="Times New Roman" w:hAnsi="Times New Roman"/>
          <w:sz w:val="28"/>
          <w:szCs w:val="28"/>
        </w:rPr>
        <w:t>38</w:t>
      </w:r>
      <w:r>
        <w:rPr>
          <w:rFonts w:ascii="Times New Roman" w:hAnsi="Times New Roman"/>
          <w:sz w:val="28"/>
          <w:szCs w:val="28"/>
        </w:rPr>
        <w:t> </w:t>
      </w:r>
      <w:r w:rsidRPr="00BA5463">
        <w:rPr>
          <w:rFonts w:ascii="Times New Roman" w:hAnsi="Times New Roman"/>
          <w:sz w:val="28"/>
          <w:szCs w:val="28"/>
        </w:rPr>
        <w:t xml:space="preserve">838,8 </w:t>
      </w:r>
      <w:r w:rsidRPr="00DE1EBC">
        <w:rPr>
          <w:rFonts w:ascii="Times New Roman" w:hAnsi="Times New Roman"/>
          <w:sz w:val="28"/>
          <w:szCs w:val="28"/>
        </w:rPr>
        <w:t>тыс. рублей, в том числе</w:t>
      </w:r>
      <w:r w:rsidRPr="00BA5463">
        <w:rPr>
          <w:rFonts w:ascii="Times New Roman" w:hAnsi="Times New Roman"/>
          <w:sz w:val="28"/>
          <w:szCs w:val="28"/>
        </w:rPr>
        <w:t>:</w:t>
      </w:r>
      <w:r w:rsidRPr="003A6B29">
        <w:rPr>
          <w:rFonts w:ascii="Times New Roman" w:hAnsi="Times New Roman"/>
          <w:sz w:val="28"/>
          <w:szCs w:val="28"/>
        </w:rPr>
        <w:t xml:space="preserve"> </w:t>
      </w:r>
      <w:r w:rsidRPr="00BA5463">
        <w:rPr>
          <w:rFonts w:ascii="Times New Roman" w:hAnsi="Times New Roman"/>
          <w:sz w:val="28"/>
          <w:szCs w:val="28"/>
        </w:rPr>
        <w:t>36</w:t>
      </w:r>
      <w:r>
        <w:rPr>
          <w:rFonts w:ascii="Times New Roman" w:hAnsi="Times New Roman"/>
          <w:sz w:val="28"/>
          <w:szCs w:val="28"/>
        </w:rPr>
        <w:t> </w:t>
      </w:r>
      <w:r w:rsidRPr="00BA5463">
        <w:rPr>
          <w:rFonts w:ascii="Times New Roman" w:hAnsi="Times New Roman"/>
          <w:sz w:val="28"/>
          <w:szCs w:val="28"/>
        </w:rPr>
        <w:t>896,9</w:t>
      </w:r>
      <w:r>
        <w:rPr>
          <w:rFonts w:ascii="Times New Roman" w:hAnsi="Times New Roman"/>
          <w:sz w:val="28"/>
          <w:szCs w:val="28"/>
        </w:rPr>
        <w:t> </w:t>
      </w:r>
      <w:r w:rsidRPr="00BA5463">
        <w:rPr>
          <w:rFonts w:ascii="Times New Roman" w:hAnsi="Times New Roman"/>
          <w:sz w:val="28"/>
          <w:szCs w:val="28"/>
        </w:rPr>
        <w:t>тыс. рублей</w:t>
      </w:r>
      <w:r>
        <w:rPr>
          <w:rFonts w:ascii="Times New Roman" w:hAnsi="Times New Roman"/>
          <w:sz w:val="28"/>
          <w:szCs w:val="28"/>
        </w:rPr>
        <w:t xml:space="preserve"> </w:t>
      </w:r>
      <w:r w:rsidRPr="00BA5463">
        <w:rPr>
          <w:rFonts w:ascii="Times New Roman" w:hAnsi="Times New Roman"/>
          <w:sz w:val="28"/>
          <w:szCs w:val="28"/>
        </w:rPr>
        <w:t>–</w:t>
      </w:r>
      <w:r w:rsidRPr="003A6B29">
        <w:rPr>
          <w:rFonts w:ascii="Times New Roman" w:hAnsi="Times New Roman"/>
          <w:sz w:val="28"/>
          <w:szCs w:val="28"/>
        </w:rPr>
        <w:t xml:space="preserve"> </w:t>
      </w:r>
      <w:r w:rsidRPr="00BA5463">
        <w:rPr>
          <w:rFonts w:ascii="Times New Roman" w:hAnsi="Times New Roman"/>
          <w:sz w:val="28"/>
          <w:szCs w:val="28"/>
        </w:rPr>
        <w:t>за счет средств федерального бюджета</w:t>
      </w:r>
      <w:r>
        <w:rPr>
          <w:rFonts w:ascii="Times New Roman" w:hAnsi="Times New Roman"/>
          <w:sz w:val="28"/>
          <w:szCs w:val="28"/>
        </w:rPr>
        <w:t>,</w:t>
      </w:r>
      <w:r w:rsidRPr="001475D9">
        <w:rPr>
          <w:rFonts w:ascii="Times New Roman" w:hAnsi="Times New Roman"/>
          <w:sz w:val="28"/>
          <w:szCs w:val="28"/>
        </w:rPr>
        <w:t xml:space="preserve"> </w:t>
      </w:r>
      <w:r w:rsidRPr="00BA5463">
        <w:rPr>
          <w:rFonts w:ascii="Times New Roman" w:hAnsi="Times New Roman"/>
          <w:sz w:val="28"/>
          <w:szCs w:val="28"/>
        </w:rPr>
        <w:t>1 941,9 тыс. рублей</w:t>
      </w:r>
      <w:r>
        <w:rPr>
          <w:rFonts w:ascii="Times New Roman" w:hAnsi="Times New Roman"/>
          <w:sz w:val="28"/>
          <w:szCs w:val="28"/>
        </w:rPr>
        <w:t xml:space="preserve"> - </w:t>
      </w:r>
      <w:r w:rsidRPr="00BA5463">
        <w:rPr>
          <w:rFonts w:ascii="Times New Roman" w:hAnsi="Times New Roman"/>
          <w:sz w:val="28"/>
          <w:szCs w:val="28"/>
        </w:rPr>
        <w:t>за счет средств окружного бюджета.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lastRenderedPageBreak/>
        <w:t xml:space="preserve"> 6. Анализ р</w:t>
      </w:r>
      <w:r w:rsidRPr="002E6CA2">
        <w:rPr>
          <w:rFonts w:ascii="Times New Roman" w:hAnsi="Times New Roman"/>
          <w:sz w:val="28"/>
          <w:szCs w:val="28"/>
        </w:rPr>
        <w:t>езультативност</w:t>
      </w:r>
      <w:r>
        <w:rPr>
          <w:rFonts w:ascii="Times New Roman" w:hAnsi="Times New Roman"/>
          <w:sz w:val="28"/>
          <w:szCs w:val="28"/>
        </w:rPr>
        <w:t>и</w:t>
      </w:r>
      <w:r w:rsidRPr="002E6CA2">
        <w:rPr>
          <w:rFonts w:ascii="Times New Roman" w:hAnsi="Times New Roman"/>
          <w:sz w:val="28"/>
          <w:szCs w:val="28"/>
        </w:rPr>
        <w:t xml:space="preserve"> использования средств окружного бюджета на </w:t>
      </w:r>
      <w:r>
        <w:rPr>
          <w:rFonts w:ascii="Times New Roman" w:hAnsi="Times New Roman"/>
          <w:sz w:val="28"/>
          <w:szCs w:val="28"/>
        </w:rPr>
        <w:t xml:space="preserve">реализацию </w:t>
      </w:r>
      <w:r w:rsidRPr="002E6CA2">
        <w:rPr>
          <w:rFonts w:ascii="Times New Roman" w:hAnsi="Times New Roman"/>
          <w:sz w:val="28"/>
          <w:szCs w:val="28"/>
        </w:rPr>
        <w:t>мероприяти</w:t>
      </w:r>
      <w:r>
        <w:rPr>
          <w:rFonts w:ascii="Times New Roman" w:hAnsi="Times New Roman"/>
          <w:sz w:val="28"/>
          <w:szCs w:val="28"/>
        </w:rPr>
        <w:t>я</w:t>
      </w:r>
      <w:r w:rsidRPr="002E6CA2">
        <w:rPr>
          <w:rFonts w:ascii="Times New Roman" w:hAnsi="Times New Roman"/>
          <w:sz w:val="28"/>
          <w:szCs w:val="28"/>
        </w:rPr>
        <w:t xml:space="preserve"> «Создание и развитие инфраструктуры поддержки субъектов малого и среднего предпринимательства» за 2015-2016 годы»</w:t>
      </w:r>
      <w:r>
        <w:rPr>
          <w:rFonts w:ascii="Times New Roman" w:hAnsi="Times New Roman"/>
          <w:sz w:val="28"/>
          <w:szCs w:val="28"/>
        </w:rPr>
        <w:t xml:space="preserve">, показал, что конечная цель мероприятия «Строительство объекта </w:t>
      </w:r>
      <w:r w:rsidRPr="00DE1EBC">
        <w:rPr>
          <w:rFonts w:ascii="Times New Roman" w:hAnsi="Times New Roman"/>
          <w:sz w:val="28"/>
          <w:szCs w:val="28"/>
        </w:rPr>
        <w:t>«Энергоустановка» промышленного парка «Анадырь»</w:t>
      </w:r>
      <w:r>
        <w:rPr>
          <w:rFonts w:ascii="Times New Roman" w:hAnsi="Times New Roman"/>
          <w:sz w:val="28"/>
          <w:szCs w:val="28"/>
        </w:rPr>
        <w:t xml:space="preserve"> достигнута. При этом, </w:t>
      </w:r>
      <w:r w:rsidRPr="00DF36CA">
        <w:rPr>
          <w:rFonts w:ascii="Times New Roman" w:hAnsi="Times New Roman"/>
          <w:sz w:val="28"/>
          <w:szCs w:val="28"/>
        </w:rPr>
        <w:t>показател</w:t>
      </w:r>
      <w:r>
        <w:rPr>
          <w:rFonts w:ascii="Times New Roman" w:hAnsi="Times New Roman"/>
          <w:sz w:val="28"/>
          <w:szCs w:val="28"/>
        </w:rPr>
        <w:t>и</w:t>
      </w:r>
      <w:r w:rsidRPr="00DF36CA">
        <w:rPr>
          <w:rFonts w:ascii="Times New Roman" w:hAnsi="Times New Roman"/>
          <w:sz w:val="28"/>
          <w:szCs w:val="28"/>
        </w:rPr>
        <w:t xml:space="preserve"> результативности использования субсидии</w:t>
      </w:r>
      <w:r>
        <w:rPr>
          <w:rFonts w:ascii="Times New Roman" w:hAnsi="Times New Roman"/>
          <w:sz w:val="28"/>
          <w:szCs w:val="28"/>
        </w:rPr>
        <w:t>, полученной</w:t>
      </w:r>
      <w:r w:rsidRPr="00DF36CA">
        <w:rPr>
          <w:rFonts w:ascii="Times New Roman" w:hAnsi="Times New Roman"/>
          <w:sz w:val="28"/>
          <w:szCs w:val="28"/>
        </w:rPr>
        <w:t xml:space="preserve"> из федерального </w:t>
      </w:r>
      <w:r w:rsidR="00184F13" w:rsidRPr="00DF36CA">
        <w:rPr>
          <w:rFonts w:ascii="Times New Roman" w:hAnsi="Times New Roman"/>
          <w:sz w:val="28"/>
          <w:szCs w:val="28"/>
        </w:rPr>
        <w:t>бюджета</w:t>
      </w:r>
      <w:r w:rsidR="00184F13">
        <w:rPr>
          <w:rFonts w:ascii="Times New Roman" w:hAnsi="Times New Roman"/>
          <w:sz w:val="28"/>
          <w:szCs w:val="28"/>
        </w:rPr>
        <w:t>, не</w:t>
      </w:r>
      <w:r>
        <w:rPr>
          <w:rFonts w:ascii="Times New Roman" w:hAnsi="Times New Roman"/>
          <w:sz w:val="28"/>
          <w:szCs w:val="28"/>
        </w:rPr>
        <w:t xml:space="preserve"> выполнены.</w:t>
      </w:r>
    </w:p>
    <w:p w:rsidR="004B553B" w:rsidRDefault="004B553B" w:rsidP="004B553B">
      <w:pPr>
        <w:spacing w:after="0"/>
        <w:ind w:firstLine="708"/>
        <w:jc w:val="both"/>
        <w:rPr>
          <w:rFonts w:ascii="Times New Roman" w:hAnsi="Times New Roman"/>
          <w:sz w:val="28"/>
          <w:szCs w:val="28"/>
        </w:rPr>
      </w:pPr>
      <w:r>
        <w:rPr>
          <w:rFonts w:ascii="Times New Roman" w:hAnsi="Times New Roman"/>
          <w:sz w:val="28"/>
          <w:szCs w:val="28"/>
        </w:rPr>
        <w:t xml:space="preserve">7. В связи с возвратом субсидий в федеральный </w:t>
      </w:r>
      <w:r w:rsidR="00184F13">
        <w:rPr>
          <w:rFonts w:ascii="Times New Roman" w:hAnsi="Times New Roman"/>
          <w:sz w:val="28"/>
          <w:szCs w:val="28"/>
        </w:rPr>
        <w:t>бюджет, стоимость</w:t>
      </w:r>
      <w:r w:rsidRPr="00065FC9">
        <w:rPr>
          <w:rFonts w:ascii="Times New Roman" w:hAnsi="Times New Roman"/>
          <w:sz w:val="28"/>
          <w:szCs w:val="28"/>
        </w:rPr>
        <w:t xml:space="preserve"> </w:t>
      </w:r>
      <w:r>
        <w:rPr>
          <w:rFonts w:ascii="Times New Roman" w:hAnsi="Times New Roman"/>
          <w:sz w:val="28"/>
          <w:szCs w:val="28"/>
        </w:rPr>
        <w:t>затрат</w:t>
      </w:r>
      <w:r w:rsidRPr="00065FC9">
        <w:rPr>
          <w:rFonts w:ascii="Times New Roman" w:hAnsi="Times New Roman"/>
          <w:sz w:val="28"/>
          <w:szCs w:val="28"/>
        </w:rPr>
        <w:t xml:space="preserve"> </w:t>
      </w:r>
      <w:r>
        <w:rPr>
          <w:rFonts w:ascii="Times New Roman" w:hAnsi="Times New Roman"/>
          <w:sz w:val="28"/>
          <w:szCs w:val="28"/>
        </w:rPr>
        <w:t xml:space="preserve">на строительство объекта за счет средств окружного </w:t>
      </w:r>
      <w:r w:rsidR="00184F13">
        <w:rPr>
          <w:rFonts w:ascii="Times New Roman" w:hAnsi="Times New Roman"/>
          <w:sz w:val="28"/>
          <w:szCs w:val="28"/>
        </w:rPr>
        <w:t>бюджета более</w:t>
      </w:r>
      <w:r>
        <w:rPr>
          <w:rFonts w:ascii="Times New Roman" w:hAnsi="Times New Roman"/>
          <w:sz w:val="28"/>
          <w:szCs w:val="28"/>
        </w:rPr>
        <w:t xml:space="preserve"> чем в 6 раз </w:t>
      </w:r>
      <w:r w:rsidR="00184F13">
        <w:rPr>
          <w:rFonts w:ascii="Times New Roman" w:hAnsi="Times New Roman"/>
          <w:sz w:val="28"/>
          <w:szCs w:val="28"/>
        </w:rPr>
        <w:t>превысила</w:t>
      </w:r>
      <w:r w:rsidR="00184F13" w:rsidRPr="00AB6D4E">
        <w:rPr>
          <w:rFonts w:ascii="Times New Roman" w:hAnsi="Times New Roman"/>
          <w:sz w:val="28"/>
          <w:szCs w:val="28"/>
        </w:rPr>
        <w:t xml:space="preserve"> предусмотренную</w:t>
      </w:r>
      <w:r w:rsidRPr="00AB6D4E">
        <w:rPr>
          <w:rFonts w:ascii="Times New Roman" w:hAnsi="Times New Roman"/>
          <w:sz w:val="28"/>
          <w:szCs w:val="28"/>
        </w:rPr>
        <w:t xml:space="preserve"> контрактом.</w:t>
      </w:r>
      <w:r>
        <w:rPr>
          <w:rFonts w:ascii="Times New Roman" w:hAnsi="Times New Roman"/>
          <w:sz w:val="28"/>
          <w:szCs w:val="28"/>
        </w:rPr>
        <w:t xml:space="preserve"> Расходы в </w:t>
      </w:r>
      <w:r w:rsidR="00184F13">
        <w:rPr>
          <w:rFonts w:ascii="Times New Roman" w:hAnsi="Times New Roman"/>
          <w:sz w:val="28"/>
          <w:szCs w:val="28"/>
        </w:rPr>
        <w:t>сумме 12</w:t>
      </w:r>
      <w:r>
        <w:rPr>
          <w:rFonts w:ascii="Times New Roman" w:hAnsi="Times New Roman"/>
          <w:sz w:val="28"/>
          <w:szCs w:val="28"/>
        </w:rPr>
        <w:t xml:space="preserve"> 255,0 тыс. рублей произведенные за счет средств окружного бюджета, являются </w:t>
      </w:r>
      <w:r w:rsidR="00184F13">
        <w:rPr>
          <w:rFonts w:ascii="Times New Roman" w:hAnsi="Times New Roman"/>
          <w:sz w:val="28"/>
          <w:szCs w:val="28"/>
        </w:rPr>
        <w:t>нерезультативными (</w:t>
      </w:r>
      <w:r>
        <w:rPr>
          <w:rFonts w:ascii="Times New Roman" w:hAnsi="Times New Roman"/>
          <w:sz w:val="28"/>
          <w:szCs w:val="28"/>
        </w:rPr>
        <w:t>статья 34 Бюджетного кодекса), поскольку заданный результат достигнут с использованием дополнительного объема средств окружного бюджета.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xml:space="preserve">8. Из общего объема проверенных бюджетных </w:t>
      </w:r>
      <w:r w:rsidR="00184F13" w:rsidRPr="005E25D4">
        <w:rPr>
          <w:rFonts w:ascii="Times New Roman" w:hAnsi="Times New Roman"/>
          <w:sz w:val="28"/>
          <w:szCs w:val="28"/>
        </w:rPr>
        <w:t>средств государственной</w:t>
      </w:r>
      <w:r w:rsidRPr="005E25D4">
        <w:rPr>
          <w:rFonts w:ascii="Times New Roman" w:hAnsi="Times New Roman"/>
          <w:sz w:val="28"/>
          <w:szCs w:val="28"/>
        </w:rPr>
        <w:t xml:space="preserve"> поддержки (65 155,0 тыс. рублей) с нарушением действующего законодательства использованы </w:t>
      </w:r>
      <w:r>
        <w:rPr>
          <w:rFonts w:ascii="Times New Roman" w:hAnsi="Times New Roman"/>
          <w:sz w:val="28"/>
          <w:szCs w:val="28"/>
        </w:rPr>
        <w:t xml:space="preserve">бюджетные ассигнования в сумме </w:t>
      </w:r>
      <w:r w:rsidRPr="005E25D4">
        <w:rPr>
          <w:rFonts w:ascii="Times New Roman" w:hAnsi="Times New Roman"/>
          <w:sz w:val="28"/>
          <w:szCs w:val="28"/>
        </w:rPr>
        <w:t>56 855,0 тыс. рублей</w:t>
      </w:r>
      <w:r>
        <w:rPr>
          <w:rFonts w:ascii="Times New Roman" w:hAnsi="Times New Roman"/>
          <w:sz w:val="28"/>
          <w:szCs w:val="28"/>
        </w:rPr>
        <w:t xml:space="preserve"> </w:t>
      </w:r>
      <w:r w:rsidRPr="002739F7">
        <w:rPr>
          <w:rFonts w:ascii="Times New Roman" w:hAnsi="Times New Roman"/>
          <w:sz w:val="28"/>
          <w:szCs w:val="28"/>
        </w:rPr>
        <w:t>(с учетом результатов встречной проверки).</w:t>
      </w:r>
    </w:p>
    <w:p w:rsidR="004B553B" w:rsidRPr="00DF36CA" w:rsidRDefault="004B553B" w:rsidP="004B553B">
      <w:pPr>
        <w:spacing w:after="0"/>
        <w:ind w:firstLine="708"/>
        <w:jc w:val="both"/>
        <w:rPr>
          <w:rFonts w:ascii="Times New Roman" w:hAnsi="Times New Roman"/>
          <w:sz w:val="28"/>
          <w:szCs w:val="28"/>
        </w:rPr>
      </w:pPr>
    </w:p>
    <w:p w:rsidR="004B553B" w:rsidRDefault="004B553B" w:rsidP="004B553B">
      <w:pPr>
        <w:tabs>
          <w:tab w:val="left" w:pos="1134"/>
        </w:tabs>
        <w:spacing w:after="0"/>
        <w:ind w:firstLine="708"/>
        <w:jc w:val="both"/>
        <w:rPr>
          <w:rFonts w:ascii="Times New Roman" w:hAnsi="Times New Roman"/>
          <w:b/>
          <w:sz w:val="28"/>
          <w:szCs w:val="28"/>
        </w:rPr>
      </w:pPr>
      <w:r w:rsidRPr="003737B8">
        <w:rPr>
          <w:rFonts w:ascii="Times New Roman" w:hAnsi="Times New Roman"/>
          <w:b/>
          <w:sz w:val="28"/>
          <w:szCs w:val="28"/>
        </w:rPr>
        <w:t>Предложения:</w:t>
      </w:r>
    </w:p>
    <w:p w:rsidR="004B553B" w:rsidRPr="00AC2F8F" w:rsidRDefault="004B553B" w:rsidP="004B553B">
      <w:pPr>
        <w:pStyle w:val="a3"/>
        <w:spacing w:line="276" w:lineRule="auto"/>
        <w:ind w:firstLine="708"/>
        <w:rPr>
          <w:rFonts w:ascii="Times New Roman" w:hAnsi="Times New Roman"/>
          <w:sz w:val="16"/>
          <w:szCs w:val="16"/>
        </w:rPr>
      </w:pPr>
    </w:p>
    <w:p w:rsidR="004B553B" w:rsidRDefault="004B553B" w:rsidP="004B553B">
      <w:pPr>
        <w:pStyle w:val="a3"/>
        <w:spacing w:line="276" w:lineRule="auto"/>
        <w:ind w:firstLine="708"/>
        <w:rPr>
          <w:rFonts w:ascii="Times New Roman" w:hAnsi="Times New Roman" w:cs="Times New Roman"/>
          <w:sz w:val="28"/>
          <w:szCs w:val="28"/>
        </w:rPr>
      </w:pPr>
      <w:r w:rsidRPr="0077428F">
        <w:rPr>
          <w:rFonts w:ascii="Times New Roman" w:hAnsi="Times New Roman"/>
          <w:sz w:val="28"/>
          <w:szCs w:val="28"/>
        </w:rPr>
        <w:t>1.</w:t>
      </w:r>
      <w:r>
        <w:rPr>
          <w:rFonts w:ascii="Times New Roman" w:hAnsi="Times New Roman"/>
          <w:sz w:val="28"/>
          <w:szCs w:val="28"/>
        </w:rPr>
        <w:t> </w:t>
      </w:r>
      <w:r w:rsidRPr="0077428F">
        <w:rPr>
          <w:rFonts w:ascii="Times New Roman" w:hAnsi="Times New Roman"/>
          <w:sz w:val="28"/>
          <w:szCs w:val="28"/>
        </w:rPr>
        <w:t>Утвердить отчёт по результатам контрольного мероприятия</w:t>
      </w:r>
      <w:r>
        <w:rPr>
          <w:rFonts w:ascii="Times New Roman" w:hAnsi="Times New Roman"/>
          <w:sz w:val="28"/>
          <w:szCs w:val="28"/>
        </w:rPr>
        <w:t xml:space="preserve"> </w:t>
      </w:r>
      <w:r w:rsidRPr="00B75CE9">
        <w:rPr>
          <w:rFonts w:ascii="Times New Roman" w:hAnsi="Times New Roman" w:cs="Times New Roman"/>
          <w:sz w:val="28"/>
          <w:szCs w:val="28"/>
        </w:rPr>
        <w:t>«Проверка результативности использования средств окружного бюджета на мероприятия Государственной программы «Стимулирование экономической активности населения Чукотского автономного округа на 2014 - 2018 годы»: «Предоставление государственной поддержки начинающим субъектам малого предпринимательства на создание собственного дела», «Создание и развитие инфраструктуры поддержки субъектов малого и среднего предпринимательства» за 2015-2016 годы»</w:t>
      </w:r>
      <w:r>
        <w:rPr>
          <w:rFonts w:ascii="Times New Roman" w:hAnsi="Times New Roman" w:cs="Times New Roman"/>
          <w:sz w:val="28"/>
          <w:szCs w:val="28"/>
        </w:rPr>
        <w:t>.</w:t>
      </w:r>
    </w:p>
    <w:p w:rsidR="004B553B" w:rsidRDefault="004B553B" w:rsidP="004B553B">
      <w:pPr>
        <w:spacing w:after="0"/>
        <w:ind w:firstLine="709"/>
        <w:jc w:val="both"/>
        <w:rPr>
          <w:rFonts w:ascii="Times New Roman" w:hAnsi="Times New Roman"/>
          <w:sz w:val="28"/>
          <w:szCs w:val="28"/>
        </w:rPr>
      </w:pPr>
      <w:r w:rsidRPr="0077428F">
        <w:rPr>
          <w:rFonts w:ascii="Times New Roman" w:hAnsi="Times New Roman"/>
          <w:sz w:val="28"/>
          <w:szCs w:val="28"/>
        </w:rPr>
        <w:t>2.</w:t>
      </w:r>
      <w:r>
        <w:rPr>
          <w:rFonts w:ascii="Times New Roman" w:hAnsi="Times New Roman"/>
          <w:sz w:val="28"/>
          <w:szCs w:val="28"/>
        </w:rPr>
        <w:t> </w:t>
      </w:r>
      <w:r w:rsidRPr="0077428F">
        <w:rPr>
          <w:rFonts w:ascii="Times New Roman" w:hAnsi="Times New Roman"/>
          <w:sz w:val="28"/>
          <w:szCs w:val="28"/>
        </w:rPr>
        <w:t xml:space="preserve">Направить </w:t>
      </w:r>
      <w:r>
        <w:rPr>
          <w:rFonts w:ascii="Times New Roman" w:hAnsi="Times New Roman"/>
          <w:sz w:val="28"/>
          <w:szCs w:val="28"/>
        </w:rPr>
        <w:t>представления Счетной палаты Чукотского автономного округа в адрес:</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Департамента финансов, экономики и имущественных отношений Чукотского автономного округа;</w:t>
      </w:r>
    </w:p>
    <w:p w:rsidR="004B553B" w:rsidRDefault="004B553B" w:rsidP="004B553B">
      <w:pPr>
        <w:spacing w:after="0"/>
        <w:ind w:firstLine="709"/>
        <w:jc w:val="both"/>
        <w:rPr>
          <w:rFonts w:ascii="Times New Roman" w:hAnsi="Times New Roman"/>
          <w:sz w:val="28"/>
          <w:szCs w:val="28"/>
        </w:rPr>
      </w:pPr>
      <w:r>
        <w:rPr>
          <w:rFonts w:ascii="Times New Roman" w:hAnsi="Times New Roman"/>
          <w:sz w:val="28"/>
          <w:szCs w:val="28"/>
        </w:rPr>
        <w:t>- </w:t>
      </w:r>
      <w:r w:rsidRPr="00DE1EBC">
        <w:rPr>
          <w:rFonts w:ascii="Times New Roman" w:hAnsi="Times New Roman"/>
          <w:sz w:val="28"/>
          <w:szCs w:val="28"/>
        </w:rPr>
        <w:t>Государственно</w:t>
      </w:r>
      <w:r>
        <w:rPr>
          <w:rFonts w:ascii="Times New Roman" w:hAnsi="Times New Roman"/>
          <w:sz w:val="28"/>
          <w:szCs w:val="28"/>
        </w:rPr>
        <w:t>го</w:t>
      </w:r>
      <w:r w:rsidRPr="00DE1EBC">
        <w:rPr>
          <w:rFonts w:ascii="Times New Roman" w:hAnsi="Times New Roman"/>
          <w:sz w:val="28"/>
          <w:szCs w:val="28"/>
        </w:rPr>
        <w:t xml:space="preserve"> бюджетно</w:t>
      </w:r>
      <w:r>
        <w:rPr>
          <w:rFonts w:ascii="Times New Roman" w:hAnsi="Times New Roman"/>
          <w:sz w:val="28"/>
          <w:szCs w:val="28"/>
        </w:rPr>
        <w:t>го</w:t>
      </w:r>
      <w:r w:rsidRPr="00DE1EBC">
        <w:rPr>
          <w:rFonts w:ascii="Times New Roman" w:hAnsi="Times New Roman"/>
          <w:sz w:val="28"/>
          <w:szCs w:val="28"/>
        </w:rPr>
        <w:t xml:space="preserve"> учреждени</w:t>
      </w:r>
      <w:r>
        <w:rPr>
          <w:rFonts w:ascii="Times New Roman" w:hAnsi="Times New Roman"/>
          <w:sz w:val="28"/>
          <w:szCs w:val="28"/>
        </w:rPr>
        <w:t>я</w:t>
      </w:r>
      <w:r w:rsidRPr="00DE1EBC">
        <w:rPr>
          <w:rFonts w:ascii="Times New Roman" w:hAnsi="Times New Roman"/>
          <w:sz w:val="28"/>
          <w:szCs w:val="28"/>
        </w:rPr>
        <w:t xml:space="preserve"> «Управление капитального строительства Чукотского автономного округа</w:t>
      </w:r>
      <w:r w:rsidRPr="00E35F23">
        <w:rPr>
          <w:rFonts w:ascii="Times New Roman" w:hAnsi="Times New Roman"/>
          <w:sz w:val="28"/>
          <w:szCs w:val="28"/>
        </w:rPr>
        <w:t>»</w:t>
      </w:r>
      <w:r>
        <w:rPr>
          <w:rFonts w:ascii="Times New Roman" w:hAnsi="Times New Roman"/>
          <w:sz w:val="28"/>
          <w:szCs w:val="28"/>
        </w:rPr>
        <w:t>.</w:t>
      </w:r>
    </w:p>
    <w:p w:rsidR="004B553B" w:rsidRPr="0077428F" w:rsidRDefault="004B553B" w:rsidP="004B553B">
      <w:pPr>
        <w:spacing w:after="0"/>
        <w:jc w:val="both"/>
        <w:rPr>
          <w:rFonts w:ascii="Times New Roman" w:hAnsi="Times New Roman"/>
          <w:sz w:val="28"/>
          <w:szCs w:val="28"/>
        </w:rPr>
      </w:pPr>
      <w:r w:rsidRPr="0077428F">
        <w:rPr>
          <w:rFonts w:ascii="Times New Roman" w:hAnsi="Times New Roman"/>
          <w:sz w:val="28"/>
          <w:szCs w:val="28"/>
        </w:rPr>
        <w:tab/>
        <w:t>3.</w:t>
      </w:r>
      <w:r>
        <w:rPr>
          <w:rFonts w:ascii="Times New Roman" w:hAnsi="Times New Roman"/>
          <w:sz w:val="28"/>
          <w:szCs w:val="28"/>
        </w:rPr>
        <w:t> </w:t>
      </w:r>
      <w:r w:rsidRPr="0077428F">
        <w:rPr>
          <w:rFonts w:ascii="Times New Roman" w:hAnsi="Times New Roman"/>
          <w:sz w:val="28"/>
          <w:szCs w:val="28"/>
        </w:rPr>
        <w:t>Отчет направить в Думу и Губернатору Чукотского автономного округа.</w:t>
      </w:r>
    </w:p>
    <w:p w:rsidR="004B553B" w:rsidRDefault="004B553B" w:rsidP="004B553B">
      <w:pPr>
        <w:spacing w:after="0"/>
        <w:rPr>
          <w:rFonts w:ascii="Times New Roman" w:hAnsi="Times New Roman"/>
          <w:b/>
          <w:sz w:val="27"/>
          <w:szCs w:val="27"/>
        </w:rPr>
      </w:pPr>
    </w:p>
    <w:p w:rsidR="00763799" w:rsidRDefault="004B553B" w:rsidP="00184F13">
      <w:pPr>
        <w:spacing w:after="0" w:line="240" w:lineRule="auto"/>
        <w:rPr>
          <w:rFonts w:ascii="Times New Roman" w:hAnsi="Times New Roman"/>
          <w:sz w:val="28"/>
          <w:szCs w:val="28"/>
        </w:rPr>
      </w:pPr>
      <w:r w:rsidRPr="001225BA">
        <w:rPr>
          <w:rFonts w:ascii="Times New Roman" w:hAnsi="Times New Roman"/>
          <w:sz w:val="28"/>
          <w:szCs w:val="28"/>
        </w:rPr>
        <w:t>Аудитор</w:t>
      </w:r>
      <w:r w:rsidR="00184F13">
        <w:rPr>
          <w:rFonts w:ascii="Times New Roman" w:hAnsi="Times New Roman"/>
          <w:sz w:val="28"/>
          <w:szCs w:val="28"/>
        </w:rPr>
        <w:t xml:space="preserve"> Счетной</w:t>
      </w:r>
      <w:r w:rsidR="00763799">
        <w:rPr>
          <w:rFonts w:ascii="Times New Roman" w:hAnsi="Times New Roman"/>
          <w:sz w:val="28"/>
          <w:szCs w:val="28"/>
        </w:rPr>
        <w:t xml:space="preserve"> </w:t>
      </w:r>
      <w:r w:rsidR="00184F13">
        <w:rPr>
          <w:rFonts w:ascii="Times New Roman" w:hAnsi="Times New Roman"/>
          <w:sz w:val="28"/>
          <w:szCs w:val="28"/>
        </w:rPr>
        <w:t>палаты</w:t>
      </w:r>
    </w:p>
    <w:p w:rsidR="00763799" w:rsidRDefault="00763799" w:rsidP="00184F13">
      <w:pPr>
        <w:spacing w:after="0" w:line="240" w:lineRule="auto"/>
        <w:rPr>
          <w:rFonts w:ascii="Times New Roman" w:hAnsi="Times New Roman"/>
          <w:sz w:val="28"/>
          <w:szCs w:val="28"/>
        </w:rPr>
      </w:pPr>
      <w:r>
        <w:rPr>
          <w:rFonts w:ascii="Times New Roman" w:hAnsi="Times New Roman"/>
          <w:sz w:val="28"/>
          <w:szCs w:val="28"/>
        </w:rPr>
        <w:t>Чукотского автономного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Л.П.Николаюк</w:t>
      </w:r>
    </w:p>
    <w:p w:rsidR="004B553B" w:rsidRPr="00F60413" w:rsidRDefault="004B553B" w:rsidP="00763799">
      <w:pPr>
        <w:spacing w:after="0" w:line="240" w:lineRule="auto"/>
        <w:rPr>
          <w:rFonts w:ascii="Times New Roman" w:hAnsi="Times New Roman"/>
          <w:b/>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F60413">
        <w:rPr>
          <w:rFonts w:ascii="Times New Roman" w:hAnsi="Times New Roman"/>
          <w:b/>
          <w:sz w:val="28"/>
          <w:szCs w:val="28"/>
        </w:rPr>
        <w:t>ОТЧЕТ</w:t>
      </w:r>
    </w:p>
    <w:p w:rsidR="004B553B" w:rsidRPr="00F60413" w:rsidRDefault="004B553B" w:rsidP="004B553B">
      <w:pPr>
        <w:spacing w:after="0"/>
        <w:ind w:firstLine="709"/>
        <w:jc w:val="center"/>
        <w:rPr>
          <w:rFonts w:ascii="Times New Roman" w:hAnsi="Times New Roman"/>
          <w:b/>
          <w:bCs/>
          <w:sz w:val="28"/>
          <w:szCs w:val="28"/>
        </w:rPr>
      </w:pPr>
      <w:r w:rsidRPr="00F60413">
        <w:rPr>
          <w:rFonts w:ascii="Times New Roman" w:hAnsi="Times New Roman"/>
          <w:b/>
          <w:bCs/>
          <w:sz w:val="28"/>
          <w:szCs w:val="28"/>
        </w:rPr>
        <w:t>о результатах контрольного мероприятия</w:t>
      </w:r>
    </w:p>
    <w:p w:rsidR="004B553B" w:rsidRPr="00763799" w:rsidRDefault="004B553B" w:rsidP="004B553B">
      <w:pPr>
        <w:spacing w:after="0" w:line="240" w:lineRule="auto"/>
        <w:jc w:val="both"/>
        <w:rPr>
          <w:rFonts w:ascii="Times New Roman" w:hAnsi="Times New Roman"/>
          <w:b/>
          <w:sz w:val="28"/>
          <w:szCs w:val="28"/>
        </w:rPr>
      </w:pPr>
      <w:r w:rsidRPr="00287AF1">
        <w:rPr>
          <w:rFonts w:ascii="Times New Roman" w:hAnsi="Times New Roman"/>
          <w:sz w:val="28"/>
          <w:szCs w:val="28"/>
        </w:rPr>
        <w:tab/>
      </w:r>
      <w:r w:rsidRPr="00763799">
        <w:rPr>
          <w:rFonts w:ascii="Times New Roman" w:hAnsi="Times New Roman"/>
          <w:b/>
          <w:sz w:val="28"/>
          <w:szCs w:val="28"/>
        </w:rPr>
        <w:t>«Проверка использования субсидий из окружного бюджета на выполнение государственного задания Государственным автономным учреждением дополнительного профессионального образования Чукотского автономного округа «Чукотский институт развития образования и повышения квалификации» за 2016 год»</w:t>
      </w:r>
    </w:p>
    <w:p w:rsidR="004B553B" w:rsidRDefault="004B553B" w:rsidP="004B553B">
      <w:pPr>
        <w:spacing w:after="0" w:line="240" w:lineRule="auto"/>
        <w:jc w:val="both"/>
        <w:rPr>
          <w:rFonts w:ascii="Times New Roman" w:hAnsi="Times New Roman"/>
          <w:sz w:val="28"/>
          <w:szCs w:val="28"/>
        </w:rPr>
      </w:pPr>
    </w:p>
    <w:p w:rsidR="004B553B" w:rsidRPr="00287AF1" w:rsidRDefault="004B553B" w:rsidP="004B553B">
      <w:pPr>
        <w:spacing w:after="0" w:line="240" w:lineRule="auto"/>
        <w:jc w:val="both"/>
        <w:rPr>
          <w:rFonts w:ascii="Times New Roman" w:hAnsi="Times New Roman"/>
          <w:b/>
          <w:sz w:val="16"/>
          <w:szCs w:val="16"/>
        </w:rPr>
      </w:pPr>
      <w:r>
        <w:rPr>
          <w:rFonts w:ascii="Times New Roman" w:hAnsi="Times New Roman"/>
          <w:b/>
          <w:sz w:val="28"/>
          <w:szCs w:val="28"/>
        </w:rPr>
        <w:tab/>
      </w:r>
      <w:r w:rsidRPr="00287AF1">
        <w:rPr>
          <w:rFonts w:ascii="Times New Roman" w:hAnsi="Times New Roman"/>
          <w:b/>
          <w:sz w:val="28"/>
          <w:szCs w:val="28"/>
        </w:rPr>
        <w:t>Основание для проведения контрольного мероприятия</w:t>
      </w:r>
      <w:r w:rsidRPr="00287AF1">
        <w:rPr>
          <w:rFonts w:ascii="Times New Roman" w:hAnsi="Times New Roman"/>
          <w:sz w:val="28"/>
          <w:szCs w:val="28"/>
        </w:rPr>
        <w:t>:</w:t>
      </w:r>
      <w:r w:rsidRPr="00287AF1">
        <w:rPr>
          <w:rFonts w:ascii="Times New Roman" w:hAnsi="Times New Roman"/>
          <w:b/>
          <w:sz w:val="28"/>
          <w:szCs w:val="28"/>
        </w:rPr>
        <w:t xml:space="preserve"> </w:t>
      </w:r>
      <w:r w:rsidRPr="004F581B">
        <w:rPr>
          <w:rFonts w:ascii="Times New Roman" w:hAnsi="Times New Roman"/>
          <w:sz w:val="28"/>
          <w:szCs w:val="28"/>
        </w:rPr>
        <w:t>пункт 1.</w:t>
      </w:r>
      <w:r>
        <w:rPr>
          <w:rFonts w:ascii="Times New Roman" w:hAnsi="Times New Roman"/>
          <w:sz w:val="28"/>
          <w:szCs w:val="28"/>
        </w:rPr>
        <w:t>5.1.</w:t>
      </w:r>
      <w:r w:rsidRPr="004F581B">
        <w:rPr>
          <w:rFonts w:ascii="Times New Roman" w:hAnsi="Times New Roman"/>
          <w:sz w:val="28"/>
          <w:szCs w:val="28"/>
        </w:rPr>
        <w:t xml:space="preserve"> </w:t>
      </w:r>
      <w:r w:rsidR="00763799">
        <w:rPr>
          <w:rFonts w:ascii="Times New Roman" w:hAnsi="Times New Roman"/>
          <w:sz w:val="28"/>
          <w:szCs w:val="28"/>
        </w:rPr>
        <w:t>Плана работы Счетной</w:t>
      </w:r>
      <w:r>
        <w:rPr>
          <w:rFonts w:ascii="Times New Roman" w:hAnsi="Times New Roman"/>
          <w:sz w:val="28"/>
          <w:szCs w:val="28"/>
        </w:rPr>
        <w:t xml:space="preserve"> палаты </w:t>
      </w:r>
      <w:r w:rsidRPr="004F581B">
        <w:rPr>
          <w:rFonts w:ascii="Times New Roman" w:hAnsi="Times New Roman"/>
          <w:sz w:val="28"/>
          <w:szCs w:val="28"/>
        </w:rPr>
        <w:t>Чукотского автономного округа на</w:t>
      </w:r>
      <w:r>
        <w:rPr>
          <w:rFonts w:ascii="Times New Roman" w:hAnsi="Times New Roman"/>
          <w:sz w:val="28"/>
          <w:szCs w:val="28"/>
        </w:rPr>
        <w:t xml:space="preserve"> 2017 год.</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b/>
          <w:sz w:val="28"/>
          <w:szCs w:val="28"/>
        </w:rPr>
        <w:tab/>
      </w:r>
      <w:r w:rsidRPr="00287AF1">
        <w:rPr>
          <w:rFonts w:ascii="Times New Roman" w:hAnsi="Times New Roman" w:cs="Times New Roman"/>
          <w:b/>
          <w:sz w:val="28"/>
          <w:szCs w:val="28"/>
        </w:rPr>
        <w:t>Предмет контрольного мероприятия</w:t>
      </w:r>
      <w:r w:rsidRPr="00287AF1">
        <w:rPr>
          <w:rFonts w:ascii="Times New Roman" w:hAnsi="Times New Roman" w:cs="Times New Roman"/>
          <w:sz w:val="28"/>
          <w:szCs w:val="28"/>
        </w:rPr>
        <w:t xml:space="preserve">: </w:t>
      </w:r>
      <w:r>
        <w:rPr>
          <w:rFonts w:ascii="Times New Roman" w:hAnsi="Times New Roman" w:cs="Times New Roman"/>
          <w:sz w:val="28"/>
          <w:szCs w:val="28"/>
        </w:rPr>
        <w:t xml:space="preserve">процесс использования бюджетных </w:t>
      </w:r>
      <w:r w:rsidRPr="00EF409B">
        <w:rPr>
          <w:rFonts w:ascii="Times New Roman" w:hAnsi="Times New Roman" w:cs="Times New Roman"/>
          <w:sz w:val="28"/>
          <w:szCs w:val="28"/>
        </w:rPr>
        <w:t>средств</w:t>
      </w:r>
      <w:r>
        <w:rPr>
          <w:rFonts w:ascii="Times New Roman" w:hAnsi="Times New Roman" w:cs="Times New Roman"/>
          <w:sz w:val="28"/>
          <w:szCs w:val="28"/>
        </w:rPr>
        <w:t xml:space="preserve">, направленных </w:t>
      </w:r>
      <w:r w:rsidRPr="00EF409B">
        <w:rPr>
          <w:rFonts w:ascii="Times New Roman" w:hAnsi="Times New Roman" w:cs="Times New Roman"/>
          <w:sz w:val="28"/>
          <w:szCs w:val="28"/>
        </w:rPr>
        <w:t xml:space="preserve">на выполнение государственного задания </w:t>
      </w:r>
      <w:r>
        <w:rPr>
          <w:rFonts w:ascii="Times New Roman" w:hAnsi="Times New Roman" w:cs="Times New Roman"/>
          <w:sz w:val="28"/>
          <w:szCs w:val="28"/>
        </w:rPr>
        <w:t xml:space="preserve">Государственным автономным учреждением дополнительного профессионального образования Чукотского автономного округа «Чукотский институт развития образования и повышения квалификации». </w:t>
      </w:r>
    </w:p>
    <w:p w:rsidR="004B553B" w:rsidRPr="00287AF1" w:rsidRDefault="004B553B" w:rsidP="004B553B">
      <w:pPr>
        <w:pStyle w:val="a3"/>
        <w:ind w:firstLine="600"/>
        <w:rPr>
          <w:rFonts w:ascii="Times New Roman" w:hAnsi="Times New Roman" w:cs="Times New Roman"/>
          <w:b/>
          <w:sz w:val="28"/>
          <w:szCs w:val="28"/>
        </w:rPr>
      </w:pPr>
      <w:r>
        <w:rPr>
          <w:rFonts w:ascii="Times New Roman" w:hAnsi="Times New Roman" w:cs="Times New Roman"/>
          <w:b/>
          <w:sz w:val="28"/>
          <w:szCs w:val="28"/>
        </w:rPr>
        <w:tab/>
        <w:t>Объект контрольного мероприятия</w:t>
      </w:r>
      <w:r w:rsidRPr="00287AF1">
        <w:rPr>
          <w:rFonts w:ascii="Times New Roman" w:hAnsi="Times New Roman" w:cs="Times New Roman"/>
          <w:sz w:val="28"/>
          <w:szCs w:val="28"/>
        </w:rPr>
        <w:t xml:space="preserve">: </w:t>
      </w:r>
      <w:r>
        <w:rPr>
          <w:rFonts w:ascii="Times New Roman" w:hAnsi="Times New Roman" w:cs="Times New Roman"/>
          <w:sz w:val="28"/>
          <w:szCs w:val="28"/>
        </w:rPr>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 (далее – Учреждение).</w:t>
      </w:r>
    </w:p>
    <w:p w:rsidR="004B553B" w:rsidRDefault="004B553B" w:rsidP="004B553B">
      <w:pPr>
        <w:pStyle w:val="ConsPlusNonformat"/>
        <w:spacing w:after="120"/>
        <w:jc w:val="both"/>
        <w:rPr>
          <w:rFonts w:ascii="Times New Roman" w:hAnsi="Times New Roman" w:cs="Times New Roman"/>
          <w:sz w:val="28"/>
          <w:szCs w:val="28"/>
        </w:rPr>
      </w:pPr>
      <w:r>
        <w:rPr>
          <w:rFonts w:ascii="Times New Roman" w:hAnsi="Times New Roman" w:cs="Times New Roman"/>
          <w:b/>
          <w:sz w:val="27"/>
          <w:szCs w:val="27"/>
        </w:rPr>
        <w:tab/>
      </w:r>
      <w:r w:rsidRPr="00224948">
        <w:rPr>
          <w:rFonts w:ascii="Times New Roman" w:hAnsi="Times New Roman" w:cs="Times New Roman"/>
          <w:b/>
          <w:sz w:val="28"/>
          <w:szCs w:val="28"/>
        </w:rPr>
        <w:t>Цель</w:t>
      </w:r>
      <w:r>
        <w:rPr>
          <w:rFonts w:ascii="Times New Roman" w:hAnsi="Times New Roman" w:cs="Times New Roman"/>
          <w:b/>
          <w:sz w:val="28"/>
          <w:szCs w:val="28"/>
        </w:rPr>
        <w:t xml:space="preserve"> </w:t>
      </w:r>
      <w:r w:rsidRPr="00724D8A">
        <w:rPr>
          <w:rFonts w:ascii="Times New Roman" w:hAnsi="Times New Roman" w:cs="Times New Roman"/>
          <w:b/>
          <w:sz w:val="28"/>
          <w:szCs w:val="28"/>
        </w:rPr>
        <w:t>контрольного мероприятия</w:t>
      </w:r>
      <w:r>
        <w:rPr>
          <w:rFonts w:ascii="Times New Roman" w:hAnsi="Times New Roman" w:cs="Times New Roman"/>
          <w:b/>
          <w:sz w:val="28"/>
          <w:szCs w:val="28"/>
        </w:rPr>
        <w:t>:</w:t>
      </w:r>
      <w:r w:rsidRPr="00224948">
        <w:rPr>
          <w:rFonts w:ascii="Times New Roman" w:hAnsi="Times New Roman" w:cs="Times New Roman"/>
          <w:sz w:val="28"/>
          <w:szCs w:val="28"/>
        </w:rPr>
        <w:t xml:space="preserve"> </w:t>
      </w:r>
      <w:r>
        <w:rPr>
          <w:rFonts w:ascii="Times New Roman" w:hAnsi="Times New Roman" w:cs="Times New Roman"/>
          <w:sz w:val="28"/>
          <w:szCs w:val="28"/>
        </w:rPr>
        <w:t>о</w:t>
      </w:r>
      <w:r w:rsidRPr="00224948">
        <w:rPr>
          <w:rFonts w:ascii="Times New Roman" w:hAnsi="Times New Roman" w:cs="Times New Roman"/>
          <w:sz w:val="28"/>
          <w:szCs w:val="28"/>
        </w:rPr>
        <w:t xml:space="preserve">пределить </w:t>
      </w:r>
      <w:r>
        <w:rPr>
          <w:rFonts w:ascii="Times New Roman" w:hAnsi="Times New Roman" w:cs="Times New Roman"/>
          <w:sz w:val="28"/>
          <w:szCs w:val="28"/>
        </w:rPr>
        <w:t>законность и результативность</w:t>
      </w:r>
      <w:r w:rsidRPr="00224948">
        <w:rPr>
          <w:rFonts w:ascii="Times New Roman" w:hAnsi="Times New Roman" w:cs="Times New Roman"/>
          <w:sz w:val="28"/>
          <w:szCs w:val="28"/>
        </w:rPr>
        <w:t xml:space="preserve"> использования </w:t>
      </w:r>
      <w:r>
        <w:rPr>
          <w:rFonts w:ascii="Times New Roman" w:hAnsi="Times New Roman" w:cs="Times New Roman"/>
          <w:sz w:val="28"/>
          <w:szCs w:val="28"/>
        </w:rPr>
        <w:t>Учреждением</w:t>
      </w:r>
      <w:r w:rsidRPr="00224948">
        <w:rPr>
          <w:rFonts w:ascii="Times New Roman" w:hAnsi="Times New Roman" w:cs="Times New Roman"/>
          <w:sz w:val="28"/>
          <w:szCs w:val="28"/>
        </w:rPr>
        <w:t xml:space="preserve"> бюджетных средств</w:t>
      </w:r>
      <w:r>
        <w:rPr>
          <w:rFonts w:ascii="Times New Roman" w:hAnsi="Times New Roman" w:cs="Times New Roman"/>
          <w:sz w:val="28"/>
          <w:szCs w:val="28"/>
        </w:rPr>
        <w:t xml:space="preserve">, направленных </w:t>
      </w:r>
      <w:r w:rsidRPr="00224948">
        <w:rPr>
          <w:rFonts w:ascii="Times New Roman" w:hAnsi="Times New Roman" w:cs="Times New Roman"/>
          <w:sz w:val="28"/>
          <w:szCs w:val="28"/>
        </w:rPr>
        <w:t>на выполнение государственного задания.</w:t>
      </w:r>
    </w:p>
    <w:p w:rsidR="004B553B" w:rsidRDefault="004B553B" w:rsidP="004B553B">
      <w:pPr>
        <w:pStyle w:val="ConsPlusNonformat"/>
        <w:spacing w:after="120"/>
        <w:jc w:val="both"/>
        <w:rPr>
          <w:rFonts w:ascii="Times New Roman" w:hAnsi="Times New Roman" w:cs="Times New Roman"/>
          <w:sz w:val="28"/>
          <w:szCs w:val="28"/>
        </w:rPr>
      </w:pPr>
      <w:r>
        <w:rPr>
          <w:rFonts w:ascii="Times New Roman" w:hAnsi="Times New Roman" w:cs="Times New Roman"/>
          <w:sz w:val="28"/>
          <w:szCs w:val="28"/>
        </w:rPr>
        <w:tab/>
      </w:r>
      <w:r w:rsidRPr="00287AF1">
        <w:rPr>
          <w:rFonts w:ascii="Times New Roman" w:hAnsi="Times New Roman" w:cs="Times New Roman"/>
          <w:b/>
          <w:sz w:val="28"/>
          <w:szCs w:val="28"/>
        </w:rPr>
        <w:t>Сроки проведения контрольного мероприятия:</w:t>
      </w:r>
      <w:r w:rsidRPr="00287AF1">
        <w:rPr>
          <w:rFonts w:ascii="Times New Roman" w:hAnsi="Times New Roman" w:cs="Times New Roman"/>
          <w:sz w:val="28"/>
          <w:szCs w:val="28"/>
        </w:rPr>
        <w:t xml:space="preserve"> </w:t>
      </w:r>
      <w:r>
        <w:rPr>
          <w:rFonts w:ascii="Times New Roman" w:hAnsi="Times New Roman" w:cs="Times New Roman"/>
          <w:sz w:val="28"/>
          <w:szCs w:val="28"/>
        </w:rPr>
        <w:t>с 2 по 22 февраля 2017 года.</w:t>
      </w:r>
    </w:p>
    <w:p w:rsidR="004B553B" w:rsidRPr="00287AF1" w:rsidRDefault="004B553B" w:rsidP="004B553B">
      <w:pPr>
        <w:pStyle w:val="ConsPlusNonformat"/>
        <w:jc w:val="both"/>
        <w:rPr>
          <w:rFonts w:ascii="Times New Roman" w:hAnsi="Times New Roman" w:cs="Times New Roman"/>
          <w:sz w:val="16"/>
          <w:szCs w:val="16"/>
        </w:rPr>
      </w:pPr>
    </w:p>
    <w:p w:rsidR="004B553B" w:rsidRPr="00287AF1" w:rsidRDefault="004B553B" w:rsidP="004B553B">
      <w:pPr>
        <w:spacing w:after="0" w:line="240" w:lineRule="auto"/>
        <w:jc w:val="both"/>
        <w:rPr>
          <w:rFonts w:ascii="Times New Roman" w:hAnsi="Times New Roman"/>
          <w:b/>
          <w:sz w:val="28"/>
          <w:szCs w:val="28"/>
        </w:rPr>
      </w:pPr>
      <w:r w:rsidRPr="001E30ED">
        <w:rPr>
          <w:rFonts w:ascii="Times New Roman" w:hAnsi="Times New Roman"/>
          <w:sz w:val="27"/>
          <w:szCs w:val="27"/>
        </w:rPr>
        <w:tab/>
      </w:r>
      <w:r w:rsidRPr="00287AF1">
        <w:rPr>
          <w:rFonts w:ascii="Times New Roman" w:hAnsi="Times New Roman"/>
          <w:b/>
          <w:sz w:val="28"/>
          <w:szCs w:val="28"/>
        </w:rPr>
        <w:t xml:space="preserve">Краткая </w:t>
      </w:r>
      <w:r>
        <w:rPr>
          <w:rFonts w:ascii="Times New Roman" w:hAnsi="Times New Roman"/>
          <w:b/>
          <w:sz w:val="28"/>
          <w:szCs w:val="28"/>
        </w:rPr>
        <w:t>и</w:t>
      </w:r>
      <w:r w:rsidRPr="00287AF1">
        <w:rPr>
          <w:rFonts w:ascii="Times New Roman" w:hAnsi="Times New Roman"/>
          <w:b/>
          <w:sz w:val="28"/>
          <w:szCs w:val="28"/>
        </w:rPr>
        <w:t xml:space="preserve">нформация о проверяемой сфере и объекте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Учреждение подведомственно Департаменту образования, культуры и спорта Чукотского автономного округа (далее – Департамент образования), в проверяемом периоде осуществляло свою деятельность на </w:t>
      </w:r>
      <w:r w:rsidR="00184F13">
        <w:rPr>
          <w:rFonts w:ascii="Times New Roman" w:hAnsi="Times New Roman" w:cs="Times New Roman"/>
          <w:sz w:val="28"/>
          <w:szCs w:val="28"/>
        </w:rPr>
        <w:t>основании Устава</w:t>
      </w:r>
      <w:r>
        <w:rPr>
          <w:rFonts w:ascii="Times New Roman" w:hAnsi="Times New Roman" w:cs="Times New Roman"/>
          <w:sz w:val="28"/>
          <w:szCs w:val="28"/>
        </w:rPr>
        <w:t xml:space="preserve">. Учреждение является некоммерческой организацией, созданной для выполнения работ, оказания услуг в целях обеспечения реализации полномочий органов государственной власти в сфере образования, науки и культуры, предусмотренных законодательством Российской Федерации и Чукотского автономного округа. </w:t>
      </w:r>
      <w:r w:rsidRPr="005209AC">
        <w:rPr>
          <w:rFonts w:ascii="Times New Roman" w:hAnsi="Times New Roman" w:cs="Times New Roman"/>
          <w:sz w:val="28"/>
          <w:szCs w:val="28"/>
        </w:rPr>
        <w:t xml:space="preserve">Основной целью деятельности Учреждения является осуществление </w:t>
      </w:r>
      <w:r>
        <w:rPr>
          <w:rFonts w:ascii="Times New Roman" w:hAnsi="Times New Roman" w:cs="Times New Roman"/>
          <w:sz w:val="28"/>
          <w:szCs w:val="28"/>
        </w:rPr>
        <w:t xml:space="preserve">  </w:t>
      </w:r>
      <w:r w:rsidR="00184F13" w:rsidRPr="005209AC">
        <w:rPr>
          <w:rFonts w:ascii="Times New Roman" w:hAnsi="Times New Roman" w:cs="Times New Roman"/>
          <w:sz w:val="28"/>
          <w:szCs w:val="28"/>
        </w:rPr>
        <w:t xml:space="preserve">образовательной </w:t>
      </w:r>
      <w:r w:rsidR="00184F13">
        <w:rPr>
          <w:rFonts w:ascii="Times New Roman" w:hAnsi="Times New Roman" w:cs="Times New Roman"/>
          <w:sz w:val="28"/>
          <w:szCs w:val="28"/>
        </w:rPr>
        <w:t>деятельности</w:t>
      </w:r>
      <w:r>
        <w:rPr>
          <w:rFonts w:ascii="Times New Roman" w:hAnsi="Times New Roman" w:cs="Times New Roman"/>
          <w:sz w:val="28"/>
          <w:szCs w:val="28"/>
        </w:rPr>
        <w:t xml:space="preserve"> по дополнительным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профессиональным программам на основании государственных лицензий,</w:t>
      </w:r>
      <w:r w:rsidRPr="007853FF">
        <w:rPr>
          <w:rFonts w:ascii="Times New Roman" w:hAnsi="Times New Roman" w:cs="Times New Roman"/>
          <w:sz w:val="28"/>
          <w:szCs w:val="28"/>
        </w:rPr>
        <w:t xml:space="preserve"> </w:t>
      </w:r>
      <w:r w:rsidRPr="000C3C86">
        <w:rPr>
          <w:rFonts w:ascii="Times New Roman" w:hAnsi="Times New Roman" w:cs="Times New Roman"/>
          <w:sz w:val="28"/>
          <w:szCs w:val="28"/>
        </w:rPr>
        <w:t>выданн</w:t>
      </w:r>
      <w:r>
        <w:rPr>
          <w:rFonts w:ascii="Times New Roman" w:hAnsi="Times New Roman" w:cs="Times New Roman"/>
          <w:sz w:val="28"/>
          <w:szCs w:val="28"/>
        </w:rPr>
        <w:t>ых</w:t>
      </w:r>
      <w:r w:rsidRPr="000C3C86">
        <w:rPr>
          <w:rFonts w:ascii="Times New Roman" w:hAnsi="Times New Roman" w:cs="Times New Roman"/>
          <w:sz w:val="28"/>
          <w:szCs w:val="28"/>
        </w:rPr>
        <w:t xml:space="preserve"> Департаментом образования</w:t>
      </w:r>
      <w:r>
        <w:rPr>
          <w:rFonts w:ascii="Times New Roman" w:hAnsi="Times New Roman" w:cs="Times New Roman"/>
          <w:sz w:val="28"/>
          <w:szCs w:val="28"/>
        </w:rPr>
        <w:t xml:space="preserve"> в установленном порядке.</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требованиями Федерального закона от 3 ноября 2006 года №174-ФЗ «Об автономных учреждениях» и Уставом создан орган управления Учреждением – Наблюдательный совет.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Штатное расписание Учреждения на 2016 год с численным составом 75 штатных единиц рассчитано исходя из планового количества слушателей курсов повышения квалификации в соответствии с методикой, утвержденной </w:t>
      </w:r>
      <w:r>
        <w:rPr>
          <w:rFonts w:ascii="Times New Roman" w:hAnsi="Times New Roman" w:cs="Times New Roman"/>
          <w:sz w:val="28"/>
          <w:szCs w:val="28"/>
        </w:rPr>
        <w:lastRenderedPageBreak/>
        <w:t>Постановлением Правительства Чукотского автономного округа от</w:t>
      </w:r>
      <w:r w:rsidR="00AD7F6E">
        <w:rPr>
          <w:rFonts w:ascii="Times New Roman" w:hAnsi="Times New Roman" w:cs="Times New Roman"/>
          <w:sz w:val="28"/>
          <w:szCs w:val="28"/>
        </w:rPr>
        <w:t xml:space="preserve">    </w:t>
      </w:r>
      <w:r>
        <w:rPr>
          <w:rFonts w:ascii="Times New Roman" w:hAnsi="Times New Roman" w:cs="Times New Roman"/>
          <w:sz w:val="28"/>
          <w:szCs w:val="28"/>
        </w:rPr>
        <w:t xml:space="preserve"> 22 декабря 2015 года №619 и утверждено в установленном порядке. </w:t>
      </w:r>
      <w:r w:rsidRPr="00A039FD">
        <w:rPr>
          <w:rFonts w:ascii="Times New Roman" w:hAnsi="Times New Roman" w:cs="Times New Roman"/>
          <w:sz w:val="28"/>
          <w:szCs w:val="28"/>
        </w:rPr>
        <w:t>Штатное замещение (с учетом совмещения) на 1 января 2016 года составило 98,7%, на 1 декабря 2016 года – 69,7%.</w:t>
      </w:r>
      <w:r>
        <w:rPr>
          <w:rFonts w:ascii="Times New Roman" w:hAnsi="Times New Roman" w:cs="Times New Roman"/>
          <w:sz w:val="28"/>
          <w:szCs w:val="28"/>
        </w:rPr>
        <w:t xml:space="preserve"> </w:t>
      </w:r>
    </w:p>
    <w:p w:rsidR="004B553B" w:rsidRPr="008217FB" w:rsidRDefault="004B553B" w:rsidP="004B553B">
      <w:pPr>
        <w:pStyle w:val="ConsPlusNonformat"/>
        <w:jc w:val="both"/>
        <w:rPr>
          <w:rFonts w:ascii="Times New Roman" w:hAnsi="Times New Roman" w:cs="Times New Roman"/>
          <w:sz w:val="16"/>
          <w:szCs w:val="16"/>
        </w:rPr>
      </w:pP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A75229">
        <w:rPr>
          <w:rFonts w:ascii="Times New Roman" w:hAnsi="Times New Roman" w:cs="Times New Roman"/>
          <w:sz w:val="28"/>
          <w:szCs w:val="28"/>
        </w:rPr>
        <w:t>В ходе контрольного мероприятия установлено следующее.</w:t>
      </w:r>
    </w:p>
    <w:p w:rsidR="004B553B" w:rsidRPr="0058074F" w:rsidRDefault="004B553B" w:rsidP="004B553B">
      <w:pPr>
        <w:pStyle w:val="ConsPlusNonformat"/>
        <w:jc w:val="both"/>
        <w:rPr>
          <w:rFonts w:ascii="Times New Roman" w:hAnsi="Times New Roman" w:cs="Times New Roman"/>
          <w:b/>
          <w:sz w:val="16"/>
          <w:szCs w:val="16"/>
        </w:rPr>
      </w:pPr>
    </w:p>
    <w:p w:rsidR="004B553B" w:rsidRPr="0058074F" w:rsidRDefault="004B553B" w:rsidP="004B553B">
      <w:pPr>
        <w:pStyle w:val="ConsPlusNonformat"/>
        <w:spacing w:after="120"/>
        <w:jc w:val="both"/>
        <w:rPr>
          <w:rFonts w:ascii="Times New Roman" w:hAnsi="Times New Roman" w:cs="Times New Roman"/>
          <w:b/>
          <w:sz w:val="28"/>
          <w:szCs w:val="28"/>
        </w:rPr>
      </w:pPr>
      <w:r w:rsidRPr="0058074F">
        <w:rPr>
          <w:rFonts w:ascii="Times New Roman" w:hAnsi="Times New Roman" w:cs="Times New Roman"/>
          <w:b/>
          <w:sz w:val="28"/>
          <w:szCs w:val="28"/>
        </w:rPr>
        <w:tab/>
        <w:t>Законность и результативность использования Учреждением бюджетных средств, направленных на выполнение государственного задания</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В 2016 году Учреждению на выполнение основной уставной деятельности – осуществление образовательной деятельности по дополнительным профессиональным программам, Департаментом образования утверждено государственное задание:</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с количественным показателем: 29,28 тысяч человеко-часов из расчета планового количества слушателей – 610 человек и плановой продолжительности курса – 48 часов;</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качественным показателем: «</w:t>
      </w:r>
      <w:r w:rsidRPr="00E85682">
        <w:rPr>
          <w:rFonts w:ascii="Times New Roman" w:hAnsi="Times New Roman" w:cs="Times New Roman"/>
          <w:sz w:val="28"/>
          <w:szCs w:val="28"/>
        </w:rPr>
        <w:t>доля лиц, прошедших обучение по дополнительным профессиональным программам повышения квалификации</w:t>
      </w:r>
      <w:r>
        <w:rPr>
          <w:rFonts w:ascii="Times New Roman" w:hAnsi="Times New Roman" w:cs="Times New Roman"/>
          <w:sz w:val="28"/>
          <w:szCs w:val="28"/>
        </w:rPr>
        <w:t xml:space="preserve"> равная 100%,</w:t>
      </w:r>
      <w:r w:rsidRPr="00E85682">
        <w:rPr>
          <w:rFonts w:ascii="Times New Roman" w:hAnsi="Times New Roman" w:cs="Times New Roman"/>
          <w:sz w:val="28"/>
          <w:szCs w:val="28"/>
        </w:rPr>
        <w:t xml:space="preserve"> от общего числа лиц, нуждающихся в данном обучении</w:t>
      </w:r>
      <w:r>
        <w:rPr>
          <w:rFonts w:ascii="Times New Roman" w:hAnsi="Times New Roman" w:cs="Times New Roman"/>
          <w:sz w:val="28"/>
          <w:szCs w:val="28"/>
        </w:rPr>
        <w:t>»</w:t>
      </w:r>
      <w:r w:rsidRPr="00E8568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p>
    <w:p w:rsidR="004B553B" w:rsidRDefault="004B553B" w:rsidP="004B553B">
      <w:pPr>
        <w:autoSpaceDE w:val="0"/>
        <w:autoSpaceDN w:val="0"/>
        <w:adjustRightInd w:val="0"/>
        <w:spacing w:after="0" w:line="240" w:lineRule="auto"/>
        <w:ind w:firstLine="540"/>
        <w:jc w:val="both"/>
        <w:rPr>
          <w:rFonts w:ascii="Times New Roman" w:hAnsi="Times New Roman"/>
          <w:sz w:val="28"/>
          <w:szCs w:val="28"/>
        </w:rPr>
      </w:pPr>
      <w:r w:rsidRPr="00EB2048">
        <w:rPr>
          <w:rFonts w:ascii="Times New Roman" w:hAnsi="Times New Roman"/>
          <w:sz w:val="28"/>
          <w:szCs w:val="28"/>
        </w:rPr>
        <w:t xml:space="preserve">Финансовое обеспечение выполнения государственного задания </w:t>
      </w:r>
      <w:r>
        <w:rPr>
          <w:rFonts w:ascii="Times New Roman" w:hAnsi="Times New Roman"/>
          <w:sz w:val="28"/>
          <w:szCs w:val="28"/>
        </w:rPr>
        <w:t xml:space="preserve">осуществлялось в виде субсидии из окружного бюджета на основании Соглашения о порядке и условиях предоставления субсидии на финансовое обеспечение выполнения государственного задания Учреждению на 2016 год (далее – Соглашение) от 28 декабря 2015 года №02-15/225, заключенного между Учреждением и Департаментом образования, и составило           53 966,4 тыс. рублей. Субсидия </w:t>
      </w:r>
      <w:r w:rsidRPr="00F06F28">
        <w:rPr>
          <w:rFonts w:ascii="Times New Roman" w:hAnsi="Times New Roman"/>
          <w:sz w:val="28"/>
          <w:szCs w:val="28"/>
        </w:rPr>
        <w:t>исчислена на основании Методики формирования в 2016 году нормативов финансового обеспечения образовательной деятельности образовательных организаций, входящих в Чукотский (надмуниципальный) образовательный округ, утвержденной Постановлением Правительства Чукотского автономного округа от 2 февраля 2016 года №50</w:t>
      </w:r>
      <w:r>
        <w:rPr>
          <w:rFonts w:ascii="Times New Roman" w:hAnsi="Times New Roman"/>
          <w:sz w:val="28"/>
          <w:szCs w:val="28"/>
        </w:rPr>
        <w:t>.</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 проверяемом периоде план финансово-хозяйственной деятельности (далее – план ФХД) Учреждения формировался на основании заключений Наблюдательного совета и в соответствии с порядком, установленным Департаментом образования. Плановый объем финансового обеспечения выполнения плана ФХД на 2016 год составил 60 646,1 тыс. рублей, в том числе: субсидия из окружного бюджета на выполнение государственного задания – </w:t>
      </w:r>
      <w:r w:rsidRPr="004B1199">
        <w:rPr>
          <w:rFonts w:ascii="Times New Roman" w:hAnsi="Times New Roman" w:cs="Times New Roman"/>
          <w:sz w:val="28"/>
          <w:szCs w:val="28"/>
        </w:rPr>
        <w:t>53</w:t>
      </w:r>
      <w:r>
        <w:rPr>
          <w:rFonts w:ascii="Times New Roman" w:hAnsi="Times New Roman" w:cs="Times New Roman"/>
          <w:sz w:val="28"/>
          <w:szCs w:val="28"/>
        </w:rPr>
        <w:t> </w:t>
      </w:r>
      <w:r w:rsidRPr="004B1199">
        <w:rPr>
          <w:rFonts w:ascii="Times New Roman" w:hAnsi="Times New Roman" w:cs="Times New Roman"/>
          <w:sz w:val="28"/>
          <w:szCs w:val="28"/>
        </w:rPr>
        <w:t>966</w:t>
      </w:r>
      <w:r>
        <w:rPr>
          <w:rFonts w:ascii="Times New Roman" w:hAnsi="Times New Roman" w:cs="Times New Roman"/>
          <w:sz w:val="28"/>
          <w:szCs w:val="28"/>
        </w:rPr>
        <w:t>,</w:t>
      </w:r>
      <w:r w:rsidRPr="004B1199">
        <w:rPr>
          <w:rFonts w:ascii="Times New Roman" w:hAnsi="Times New Roman" w:cs="Times New Roman"/>
          <w:sz w:val="28"/>
          <w:szCs w:val="28"/>
        </w:rPr>
        <w:t>4</w:t>
      </w:r>
      <w:r>
        <w:rPr>
          <w:rFonts w:ascii="Times New Roman" w:hAnsi="Times New Roman" w:cs="Times New Roman"/>
          <w:sz w:val="28"/>
          <w:szCs w:val="28"/>
        </w:rPr>
        <w:t xml:space="preserve"> тыс. рублей, субсидии из окружного бюджета на иные цели – </w:t>
      </w:r>
      <w:r w:rsidRPr="004B1199">
        <w:rPr>
          <w:rFonts w:ascii="Times New Roman" w:hAnsi="Times New Roman" w:cs="Times New Roman"/>
          <w:sz w:val="28"/>
          <w:szCs w:val="28"/>
        </w:rPr>
        <w:t>4</w:t>
      </w:r>
      <w:r>
        <w:rPr>
          <w:rFonts w:ascii="Times New Roman" w:hAnsi="Times New Roman" w:cs="Times New Roman"/>
          <w:sz w:val="28"/>
          <w:szCs w:val="28"/>
        </w:rPr>
        <w:t> </w:t>
      </w:r>
      <w:r w:rsidRPr="004B1199">
        <w:rPr>
          <w:rFonts w:ascii="Times New Roman" w:hAnsi="Times New Roman" w:cs="Times New Roman"/>
          <w:sz w:val="28"/>
          <w:szCs w:val="28"/>
        </w:rPr>
        <w:t>219</w:t>
      </w:r>
      <w:r>
        <w:rPr>
          <w:rFonts w:ascii="Times New Roman" w:hAnsi="Times New Roman" w:cs="Times New Roman"/>
          <w:sz w:val="28"/>
          <w:szCs w:val="28"/>
        </w:rPr>
        <w:t>,</w:t>
      </w:r>
      <w:r w:rsidRPr="004B1199">
        <w:rPr>
          <w:rFonts w:ascii="Times New Roman" w:hAnsi="Times New Roman" w:cs="Times New Roman"/>
          <w:sz w:val="28"/>
          <w:szCs w:val="28"/>
        </w:rPr>
        <w:t>7</w:t>
      </w:r>
      <w:r>
        <w:rPr>
          <w:rFonts w:ascii="Times New Roman" w:hAnsi="Times New Roman" w:cs="Times New Roman"/>
          <w:sz w:val="28"/>
          <w:szCs w:val="28"/>
        </w:rPr>
        <w:t xml:space="preserve"> тыс. рублей, средства от </w:t>
      </w:r>
      <w:r w:rsidRPr="004B1199">
        <w:rPr>
          <w:rFonts w:ascii="Times New Roman" w:hAnsi="Times New Roman" w:cs="Times New Roman"/>
          <w:sz w:val="28"/>
          <w:szCs w:val="28"/>
        </w:rPr>
        <w:t>приносящей доход деятельности</w:t>
      </w:r>
      <w:r>
        <w:rPr>
          <w:rFonts w:ascii="Times New Roman" w:hAnsi="Times New Roman" w:cs="Times New Roman"/>
          <w:sz w:val="28"/>
          <w:szCs w:val="28"/>
        </w:rPr>
        <w:t xml:space="preserve"> – </w:t>
      </w:r>
      <w:r w:rsidRPr="004B1199">
        <w:rPr>
          <w:rFonts w:ascii="Times New Roman" w:hAnsi="Times New Roman" w:cs="Times New Roman"/>
          <w:sz w:val="28"/>
          <w:szCs w:val="28"/>
        </w:rPr>
        <w:t>2</w:t>
      </w:r>
      <w:r>
        <w:rPr>
          <w:rFonts w:ascii="Times New Roman" w:hAnsi="Times New Roman" w:cs="Times New Roman"/>
          <w:sz w:val="28"/>
          <w:szCs w:val="28"/>
        </w:rPr>
        <w:t> </w:t>
      </w:r>
      <w:r w:rsidRPr="004B1199">
        <w:rPr>
          <w:rFonts w:ascii="Times New Roman" w:hAnsi="Times New Roman" w:cs="Times New Roman"/>
          <w:sz w:val="28"/>
          <w:szCs w:val="28"/>
        </w:rPr>
        <w:t>460</w:t>
      </w:r>
      <w:r>
        <w:rPr>
          <w:rFonts w:ascii="Times New Roman" w:hAnsi="Times New Roman" w:cs="Times New Roman"/>
          <w:sz w:val="28"/>
          <w:szCs w:val="28"/>
        </w:rPr>
        <w:t>,0 тыс. рублей.</w:t>
      </w:r>
    </w:p>
    <w:p w:rsidR="004B553B" w:rsidRDefault="004B553B" w:rsidP="004B553B">
      <w:pPr>
        <w:spacing w:after="0" w:line="240" w:lineRule="auto"/>
        <w:jc w:val="both"/>
        <w:rPr>
          <w:rFonts w:ascii="Times New Roman" w:hAnsi="Times New Roman"/>
          <w:sz w:val="28"/>
          <w:szCs w:val="28"/>
        </w:rPr>
      </w:pPr>
      <w:r w:rsidRPr="0076089B">
        <w:rPr>
          <w:rFonts w:ascii="Times New Roman" w:hAnsi="Times New Roman"/>
          <w:sz w:val="28"/>
          <w:szCs w:val="28"/>
        </w:rPr>
        <w:tab/>
        <w:t xml:space="preserve">Согласно </w:t>
      </w:r>
      <w:r>
        <w:rPr>
          <w:rFonts w:ascii="Times New Roman" w:hAnsi="Times New Roman"/>
          <w:sz w:val="28"/>
          <w:szCs w:val="28"/>
        </w:rPr>
        <w:t>о</w:t>
      </w:r>
      <w:r w:rsidRPr="0076089B">
        <w:rPr>
          <w:rFonts w:ascii="Times New Roman" w:hAnsi="Times New Roman"/>
          <w:sz w:val="28"/>
          <w:szCs w:val="28"/>
        </w:rPr>
        <w:t>тчет</w:t>
      </w:r>
      <w:r>
        <w:rPr>
          <w:rFonts w:ascii="Times New Roman" w:hAnsi="Times New Roman"/>
          <w:sz w:val="28"/>
          <w:szCs w:val="28"/>
        </w:rPr>
        <w:t>ным</w:t>
      </w:r>
      <w:r w:rsidRPr="0076089B">
        <w:rPr>
          <w:rFonts w:ascii="Times New Roman" w:hAnsi="Times New Roman"/>
          <w:sz w:val="28"/>
          <w:szCs w:val="28"/>
        </w:rPr>
        <w:t xml:space="preserve"> данным</w:t>
      </w:r>
      <w:r>
        <w:rPr>
          <w:rFonts w:ascii="Times New Roman" w:hAnsi="Times New Roman"/>
          <w:sz w:val="28"/>
          <w:szCs w:val="28"/>
        </w:rPr>
        <w:t xml:space="preserve"> Учреждения</w:t>
      </w:r>
      <w:r w:rsidRPr="0076089B">
        <w:rPr>
          <w:rFonts w:ascii="Times New Roman" w:hAnsi="Times New Roman"/>
          <w:sz w:val="28"/>
          <w:szCs w:val="28"/>
        </w:rPr>
        <w:t xml:space="preserve"> за 2016 год, выполнени</w:t>
      </w:r>
      <w:r>
        <w:rPr>
          <w:rFonts w:ascii="Times New Roman" w:hAnsi="Times New Roman"/>
          <w:sz w:val="28"/>
          <w:szCs w:val="28"/>
        </w:rPr>
        <w:t>е</w:t>
      </w:r>
      <w:r w:rsidRPr="0076089B">
        <w:rPr>
          <w:rFonts w:ascii="Times New Roman" w:hAnsi="Times New Roman"/>
          <w:sz w:val="28"/>
          <w:szCs w:val="28"/>
        </w:rPr>
        <w:t xml:space="preserve"> государственного задания </w:t>
      </w:r>
      <w:r>
        <w:rPr>
          <w:rFonts w:ascii="Times New Roman" w:hAnsi="Times New Roman"/>
          <w:sz w:val="28"/>
          <w:szCs w:val="28"/>
        </w:rPr>
        <w:t>сложилось следующим образом:</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 количественный показатель: </w:t>
      </w:r>
      <w:r w:rsidRPr="0076089B">
        <w:rPr>
          <w:rFonts w:ascii="Times New Roman" w:hAnsi="Times New Roman" w:cs="Times New Roman"/>
          <w:sz w:val="28"/>
          <w:szCs w:val="28"/>
        </w:rPr>
        <w:t>объем государственной услуги</w:t>
      </w:r>
      <w:r>
        <w:rPr>
          <w:rFonts w:ascii="Times New Roman" w:hAnsi="Times New Roman" w:cs="Times New Roman"/>
          <w:sz w:val="28"/>
          <w:szCs w:val="28"/>
        </w:rPr>
        <w:t xml:space="preserve"> составил </w:t>
      </w:r>
      <w:r w:rsidRPr="0076089B">
        <w:rPr>
          <w:rFonts w:ascii="Times New Roman" w:hAnsi="Times New Roman" w:cs="Times New Roman"/>
          <w:sz w:val="28"/>
          <w:szCs w:val="28"/>
        </w:rPr>
        <w:t>44,06 тысяч человеко-часов и превысил плановое значение показателя на 50,5%</w:t>
      </w:r>
      <w:r>
        <w:rPr>
          <w:rFonts w:ascii="Times New Roman" w:hAnsi="Times New Roman" w:cs="Times New Roman"/>
          <w:sz w:val="28"/>
          <w:szCs w:val="28"/>
        </w:rPr>
        <w:t>;</w:t>
      </w:r>
      <w:r w:rsidRPr="00A37DCB">
        <w:rPr>
          <w:rFonts w:ascii="Times New Roman" w:hAnsi="Times New Roman" w:cs="Times New Roman"/>
          <w:sz w:val="28"/>
          <w:szCs w:val="28"/>
        </w:rPr>
        <w:t xml:space="preserve"> </w:t>
      </w:r>
      <w:r>
        <w:rPr>
          <w:rFonts w:ascii="Times New Roman" w:hAnsi="Times New Roman" w:cs="Times New Roman"/>
          <w:sz w:val="28"/>
          <w:szCs w:val="28"/>
        </w:rPr>
        <w:t>о</w:t>
      </w:r>
      <w:r w:rsidRPr="0076089B">
        <w:rPr>
          <w:rFonts w:ascii="Times New Roman" w:hAnsi="Times New Roman" w:cs="Times New Roman"/>
          <w:sz w:val="28"/>
          <w:szCs w:val="28"/>
        </w:rPr>
        <w:t xml:space="preserve">бучение </w:t>
      </w:r>
      <w:r>
        <w:rPr>
          <w:rFonts w:ascii="Times New Roman" w:hAnsi="Times New Roman" w:cs="Times New Roman"/>
          <w:sz w:val="28"/>
          <w:szCs w:val="28"/>
        </w:rPr>
        <w:t>п</w:t>
      </w:r>
      <w:r w:rsidRPr="0076089B">
        <w:rPr>
          <w:rFonts w:ascii="Times New Roman" w:hAnsi="Times New Roman" w:cs="Times New Roman"/>
          <w:sz w:val="28"/>
          <w:szCs w:val="28"/>
        </w:rPr>
        <w:t>рошли 1 048 человек, что</w:t>
      </w:r>
      <w:r>
        <w:rPr>
          <w:rFonts w:ascii="Times New Roman" w:hAnsi="Times New Roman" w:cs="Times New Roman"/>
          <w:sz w:val="28"/>
          <w:szCs w:val="28"/>
        </w:rPr>
        <w:t xml:space="preserve"> превысило плановое значение показателя в </w:t>
      </w:r>
      <w:r>
        <w:rPr>
          <w:rFonts w:ascii="Times New Roman" w:hAnsi="Times New Roman" w:cs="Times New Roman"/>
          <w:sz w:val="28"/>
          <w:szCs w:val="28"/>
        </w:rPr>
        <w:lastRenderedPageBreak/>
        <w:t xml:space="preserve">1,72 раза (610 человек). Значительное превышение планового показателя объема государственной услуги при выполнении государственного задания свидетельствует о недостатках в его планировании;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качественный показатель: «</w:t>
      </w:r>
      <w:r w:rsidRPr="00E85682">
        <w:rPr>
          <w:rFonts w:ascii="Times New Roman" w:hAnsi="Times New Roman" w:cs="Times New Roman"/>
          <w:sz w:val="28"/>
          <w:szCs w:val="28"/>
        </w:rPr>
        <w:t>доля лиц, прошедших обучение по дополнительным профессиональным программам повышения квалификации</w:t>
      </w:r>
      <w:r>
        <w:rPr>
          <w:rFonts w:ascii="Times New Roman" w:hAnsi="Times New Roman" w:cs="Times New Roman"/>
          <w:sz w:val="28"/>
          <w:szCs w:val="28"/>
        </w:rPr>
        <w:t xml:space="preserve"> равная 100%,</w:t>
      </w:r>
      <w:r w:rsidRPr="00E85682">
        <w:rPr>
          <w:rFonts w:ascii="Times New Roman" w:hAnsi="Times New Roman" w:cs="Times New Roman"/>
          <w:sz w:val="28"/>
          <w:szCs w:val="28"/>
        </w:rPr>
        <w:t xml:space="preserve"> от общего числа лиц, нуждающихся в данном обучении</w:t>
      </w:r>
      <w:r>
        <w:rPr>
          <w:rFonts w:ascii="Times New Roman" w:hAnsi="Times New Roman" w:cs="Times New Roman"/>
          <w:sz w:val="28"/>
          <w:szCs w:val="28"/>
        </w:rPr>
        <w:t xml:space="preserve">» достигнут.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76089B">
        <w:rPr>
          <w:rFonts w:ascii="Times New Roman" w:hAnsi="Times New Roman" w:cs="Times New Roman"/>
          <w:sz w:val="28"/>
          <w:szCs w:val="28"/>
        </w:rPr>
        <w:t>В рамках выполнения государственного задания Учреждением реализованы 24 дополнительные профессиональные программы общей продолжительность</w:t>
      </w:r>
      <w:r>
        <w:rPr>
          <w:rFonts w:ascii="Times New Roman" w:hAnsi="Times New Roman" w:cs="Times New Roman"/>
          <w:sz w:val="28"/>
          <w:szCs w:val="28"/>
        </w:rPr>
        <w:t>ю</w:t>
      </w:r>
      <w:r w:rsidRPr="0076089B">
        <w:rPr>
          <w:rFonts w:ascii="Times New Roman" w:hAnsi="Times New Roman" w:cs="Times New Roman"/>
          <w:sz w:val="28"/>
          <w:szCs w:val="28"/>
        </w:rPr>
        <w:t xml:space="preserve"> 1 122 часа, из них 3 программы – в очной форме, 1 – в форме семинара, 20 – с использованием дистанционных образовательных технологий. </w:t>
      </w:r>
    </w:p>
    <w:p w:rsidR="004B553B" w:rsidRDefault="004B553B" w:rsidP="004B553B">
      <w:pPr>
        <w:spacing w:after="0" w:line="240" w:lineRule="auto"/>
        <w:jc w:val="both"/>
        <w:rPr>
          <w:rFonts w:ascii="Times New Roman" w:hAnsi="Times New Roman"/>
          <w:sz w:val="28"/>
          <w:szCs w:val="28"/>
        </w:rPr>
      </w:pPr>
      <w:r>
        <w:rPr>
          <w:rFonts w:ascii="Times New Roman" w:hAnsi="Times New Roman"/>
          <w:sz w:val="28"/>
          <w:szCs w:val="28"/>
        </w:rPr>
        <w:tab/>
        <w:t>Информация об исполнении Учреждением плановых назначений, предусмотренных в плане ФХД на выполнение государственного задания, согласно отчетным данным, приведена в таблице.</w:t>
      </w:r>
    </w:p>
    <w:p w:rsidR="004B553B" w:rsidRDefault="004B553B" w:rsidP="004B553B">
      <w:pPr>
        <w:spacing w:after="0" w:line="240" w:lineRule="auto"/>
        <w:jc w:val="right"/>
        <w:rPr>
          <w:rFonts w:ascii="Times New Roman" w:hAnsi="Times New Roman"/>
          <w:sz w:val="28"/>
          <w:szCs w:val="28"/>
        </w:rPr>
      </w:pPr>
      <w:r>
        <w:rPr>
          <w:rFonts w:ascii="Times New Roman" w:hAnsi="Times New Roman"/>
          <w:sz w:val="28"/>
          <w:szCs w:val="28"/>
        </w:rPr>
        <w:t>тыс. рублей</w:t>
      </w:r>
    </w:p>
    <w:tbl>
      <w:tblPr>
        <w:tblW w:w="9411" w:type="dxa"/>
        <w:tblInd w:w="93" w:type="dxa"/>
        <w:tblLayout w:type="fixed"/>
        <w:tblLook w:val="04A0" w:firstRow="1" w:lastRow="0" w:firstColumn="1" w:lastColumn="0" w:noHBand="0" w:noVBand="1"/>
      </w:tblPr>
      <w:tblGrid>
        <w:gridCol w:w="4977"/>
        <w:gridCol w:w="1559"/>
        <w:gridCol w:w="1417"/>
        <w:gridCol w:w="1458"/>
      </w:tblGrid>
      <w:tr w:rsidR="004B553B" w:rsidRPr="00DF7CA5" w:rsidTr="004B553B">
        <w:trPr>
          <w:trHeight w:val="615"/>
        </w:trPr>
        <w:tc>
          <w:tcPr>
            <w:tcW w:w="4977" w:type="dxa"/>
            <w:tcBorders>
              <w:top w:val="single" w:sz="4" w:space="0" w:color="auto"/>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Виды расходов на выполнение государственного задания</w:t>
            </w:r>
          </w:p>
        </w:tc>
        <w:tc>
          <w:tcPr>
            <w:tcW w:w="1559" w:type="dxa"/>
            <w:tcBorders>
              <w:top w:val="single" w:sz="4" w:space="0" w:color="auto"/>
              <w:left w:val="nil"/>
              <w:bottom w:val="single" w:sz="4" w:space="0" w:color="auto"/>
              <w:right w:val="single" w:sz="4" w:space="0" w:color="auto"/>
            </w:tcBorders>
            <w:shd w:val="clear" w:color="auto" w:fill="auto"/>
            <w:hideMark/>
          </w:tcPr>
          <w:p w:rsidR="004B553B" w:rsidRPr="00DF7CA5" w:rsidRDefault="004B553B" w:rsidP="004B553B">
            <w:pPr>
              <w:spacing w:after="0" w:line="240" w:lineRule="auto"/>
              <w:jc w:val="center"/>
              <w:rPr>
                <w:rFonts w:ascii="Times New Roman" w:hAnsi="Times New Roman"/>
                <w:color w:val="000000"/>
                <w:sz w:val="20"/>
                <w:szCs w:val="20"/>
              </w:rPr>
            </w:pPr>
            <w:r w:rsidRPr="00DF7CA5">
              <w:rPr>
                <w:rFonts w:ascii="Times New Roman" w:hAnsi="Times New Roman"/>
                <w:color w:val="000000"/>
                <w:sz w:val="20"/>
                <w:szCs w:val="20"/>
              </w:rPr>
              <w:t xml:space="preserve">Утверждено </w:t>
            </w:r>
          </w:p>
        </w:tc>
        <w:tc>
          <w:tcPr>
            <w:tcW w:w="1417" w:type="dxa"/>
            <w:tcBorders>
              <w:top w:val="single" w:sz="4" w:space="0" w:color="auto"/>
              <w:left w:val="nil"/>
              <w:bottom w:val="single" w:sz="4" w:space="0" w:color="auto"/>
              <w:right w:val="single" w:sz="4" w:space="0" w:color="auto"/>
            </w:tcBorders>
            <w:shd w:val="clear" w:color="auto" w:fill="auto"/>
            <w:hideMark/>
          </w:tcPr>
          <w:p w:rsidR="004B553B" w:rsidRPr="00DF7CA5" w:rsidRDefault="004B553B" w:rsidP="004B553B">
            <w:pPr>
              <w:spacing w:after="0" w:line="240" w:lineRule="auto"/>
              <w:jc w:val="center"/>
              <w:rPr>
                <w:rFonts w:ascii="Times New Roman" w:hAnsi="Times New Roman"/>
                <w:color w:val="000000"/>
                <w:sz w:val="20"/>
                <w:szCs w:val="20"/>
              </w:rPr>
            </w:pPr>
            <w:r w:rsidRPr="00DF7CA5">
              <w:rPr>
                <w:rFonts w:ascii="Times New Roman" w:hAnsi="Times New Roman"/>
                <w:color w:val="000000"/>
                <w:sz w:val="20"/>
                <w:szCs w:val="20"/>
              </w:rPr>
              <w:t>Кассовое исполнение</w:t>
            </w:r>
          </w:p>
        </w:tc>
        <w:tc>
          <w:tcPr>
            <w:tcW w:w="1458" w:type="dxa"/>
            <w:tcBorders>
              <w:top w:val="single" w:sz="4" w:space="0" w:color="auto"/>
              <w:left w:val="nil"/>
              <w:bottom w:val="single" w:sz="4" w:space="0" w:color="auto"/>
              <w:right w:val="single" w:sz="4" w:space="0" w:color="auto"/>
            </w:tcBorders>
            <w:shd w:val="clear" w:color="auto" w:fill="auto"/>
            <w:hideMark/>
          </w:tcPr>
          <w:p w:rsidR="004B553B" w:rsidRPr="00DF7CA5" w:rsidRDefault="004B553B" w:rsidP="004B553B">
            <w:pPr>
              <w:spacing w:after="0" w:line="240" w:lineRule="auto"/>
              <w:jc w:val="center"/>
              <w:rPr>
                <w:rFonts w:ascii="Times New Roman" w:hAnsi="Times New Roman"/>
                <w:color w:val="000000"/>
                <w:sz w:val="20"/>
                <w:szCs w:val="20"/>
              </w:rPr>
            </w:pPr>
            <w:r w:rsidRPr="00DF7CA5">
              <w:rPr>
                <w:rFonts w:ascii="Times New Roman" w:hAnsi="Times New Roman"/>
                <w:color w:val="000000"/>
                <w:sz w:val="20"/>
                <w:szCs w:val="20"/>
              </w:rPr>
              <w:t>Исполнение, % (гр.3/гр.2)</w:t>
            </w:r>
          </w:p>
        </w:tc>
      </w:tr>
      <w:tr w:rsidR="004B553B" w:rsidRPr="00DF7CA5" w:rsidTr="004B553B">
        <w:trPr>
          <w:trHeight w:val="255"/>
        </w:trPr>
        <w:tc>
          <w:tcPr>
            <w:tcW w:w="4977" w:type="dxa"/>
            <w:tcBorders>
              <w:top w:val="nil"/>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jc w:val="center"/>
              <w:rPr>
                <w:rFonts w:ascii="Times New Roman" w:hAnsi="Times New Roman"/>
                <w:color w:val="000000"/>
                <w:sz w:val="20"/>
                <w:szCs w:val="20"/>
              </w:rPr>
            </w:pPr>
            <w:r w:rsidRPr="00DF7CA5">
              <w:rPr>
                <w:rFonts w:ascii="Times New Roman" w:hAnsi="Times New Roman"/>
                <w:color w:val="000000"/>
                <w:sz w:val="20"/>
                <w:szCs w:val="20"/>
              </w:rPr>
              <w:t>1</w:t>
            </w:r>
          </w:p>
        </w:tc>
        <w:tc>
          <w:tcPr>
            <w:tcW w:w="1559" w:type="dxa"/>
            <w:tcBorders>
              <w:top w:val="nil"/>
              <w:left w:val="nil"/>
              <w:bottom w:val="single" w:sz="4" w:space="0" w:color="auto"/>
              <w:right w:val="single" w:sz="4" w:space="0" w:color="auto"/>
            </w:tcBorders>
            <w:shd w:val="clear" w:color="auto" w:fill="auto"/>
            <w:hideMark/>
          </w:tcPr>
          <w:p w:rsidR="004B553B" w:rsidRPr="00DF7CA5" w:rsidRDefault="004B553B" w:rsidP="004B553B">
            <w:pPr>
              <w:spacing w:after="0" w:line="240" w:lineRule="auto"/>
              <w:jc w:val="center"/>
              <w:rPr>
                <w:rFonts w:ascii="Times New Roman" w:hAnsi="Times New Roman"/>
                <w:color w:val="000000"/>
                <w:sz w:val="20"/>
                <w:szCs w:val="20"/>
              </w:rPr>
            </w:pPr>
            <w:r w:rsidRPr="00DF7CA5">
              <w:rPr>
                <w:rFonts w:ascii="Times New Roman" w:hAnsi="Times New Roman"/>
                <w:color w:val="000000"/>
                <w:sz w:val="20"/>
                <w:szCs w:val="20"/>
              </w:rPr>
              <w:t>2</w:t>
            </w:r>
          </w:p>
        </w:tc>
        <w:tc>
          <w:tcPr>
            <w:tcW w:w="1417" w:type="dxa"/>
            <w:tcBorders>
              <w:top w:val="nil"/>
              <w:left w:val="nil"/>
              <w:bottom w:val="single" w:sz="4" w:space="0" w:color="auto"/>
              <w:right w:val="single" w:sz="4" w:space="0" w:color="auto"/>
            </w:tcBorders>
            <w:shd w:val="clear" w:color="auto" w:fill="auto"/>
            <w:hideMark/>
          </w:tcPr>
          <w:p w:rsidR="004B553B" w:rsidRPr="00DF7CA5" w:rsidRDefault="004B553B" w:rsidP="004B553B">
            <w:pPr>
              <w:spacing w:after="0" w:line="240" w:lineRule="auto"/>
              <w:jc w:val="center"/>
              <w:rPr>
                <w:rFonts w:ascii="Times New Roman" w:hAnsi="Times New Roman"/>
                <w:color w:val="000000"/>
                <w:sz w:val="20"/>
                <w:szCs w:val="20"/>
              </w:rPr>
            </w:pPr>
            <w:r w:rsidRPr="00DF7CA5">
              <w:rPr>
                <w:rFonts w:ascii="Times New Roman" w:hAnsi="Times New Roman"/>
                <w:color w:val="000000"/>
                <w:sz w:val="20"/>
                <w:szCs w:val="20"/>
              </w:rPr>
              <w:t>3</w:t>
            </w:r>
          </w:p>
        </w:tc>
        <w:tc>
          <w:tcPr>
            <w:tcW w:w="1458" w:type="dxa"/>
            <w:tcBorders>
              <w:top w:val="nil"/>
              <w:left w:val="nil"/>
              <w:bottom w:val="single" w:sz="4" w:space="0" w:color="auto"/>
              <w:right w:val="single" w:sz="4" w:space="0" w:color="auto"/>
            </w:tcBorders>
            <w:shd w:val="clear" w:color="auto" w:fill="auto"/>
            <w:hideMark/>
          </w:tcPr>
          <w:p w:rsidR="004B553B" w:rsidRPr="00DF7CA5" w:rsidRDefault="004B553B" w:rsidP="004B553B">
            <w:pPr>
              <w:spacing w:after="0" w:line="240" w:lineRule="auto"/>
              <w:jc w:val="center"/>
              <w:rPr>
                <w:rFonts w:ascii="Times New Roman" w:hAnsi="Times New Roman"/>
                <w:color w:val="000000"/>
                <w:sz w:val="20"/>
                <w:szCs w:val="20"/>
              </w:rPr>
            </w:pPr>
            <w:r w:rsidRPr="00DF7CA5">
              <w:rPr>
                <w:rFonts w:ascii="Times New Roman" w:hAnsi="Times New Roman"/>
                <w:color w:val="000000"/>
                <w:sz w:val="20"/>
                <w:szCs w:val="20"/>
              </w:rPr>
              <w:t>5</w:t>
            </w:r>
          </w:p>
        </w:tc>
      </w:tr>
      <w:tr w:rsidR="004B553B" w:rsidRPr="00DF7CA5" w:rsidTr="004B553B">
        <w:trPr>
          <w:trHeight w:val="215"/>
        </w:trPr>
        <w:tc>
          <w:tcPr>
            <w:tcW w:w="4977" w:type="dxa"/>
            <w:tcBorders>
              <w:top w:val="nil"/>
              <w:left w:val="single" w:sz="4" w:space="0" w:color="auto"/>
              <w:bottom w:val="single" w:sz="4" w:space="0" w:color="auto"/>
              <w:right w:val="single" w:sz="4" w:space="0" w:color="auto"/>
            </w:tcBorders>
            <w:shd w:val="clear" w:color="000000" w:fill="DBE5F1"/>
            <w:hideMark/>
          </w:tcPr>
          <w:p w:rsidR="004B553B" w:rsidRPr="00DF7CA5" w:rsidRDefault="004B553B" w:rsidP="004B553B">
            <w:pPr>
              <w:spacing w:after="0" w:line="240" w:lineRule="auto"/>
              <w:rPr>
                <w:rFonts w:ascii="Times New Roman" w:hAnsi="Times New Roman"/>
                <w:color w:val="000000"/>
                <w:sz w:val="20"/>
                <w:szCs w:val="20"/>
              </w:rPr>
            </w:pPr>
            <w:r w:rsidRPr="00DF7CA5">
              <w:rPr>
                <w:rFonts w:ascii="Times New Roman" w:hAnsi="Times New Roman"/>
                <w:color w:val="000000"/>
                <w:sz w:val="20"/>
                <w:szCs w:val="20"/>
              </w:rPr>
              <w:t xml:space="preserve">Субсидия из окружного бюджета на </w:t>
            </w:r>
            <w:r>
              <w:rPr>
                <w:rFonts w:ascii="Times New Roman" w:hAnsi="Times New Roman"/>
                <w:color w:val="000000"/>
                <w:sz w:val="20"/>
                <w:szCs w:val="20"/>
              </w:rPr>
              <w:t>выполнение</w:t>
            </w:r>
            <w:r w:rsidRPr="00DF7CA5">
              <w:rPr>
                <w:rFonts w:ascii="Times New Roman" w:hAnsi="Times New Roman"/>
                <w:color w:val="000000"/>
                <w:sz w:val="20"/>
                <w:szCs w:val="20"/>
              </w:rPr>
              <w:t xml:space="preserve"> государственного задания</w:t>
            </w:r>
            <w:r>
              <w:rPr>
                <w:rFonts w:ascii="Times New Roman" w:hAnsi="Times New Roman"/>
                <w:color w:val="000000"/>
                <w:sz w:val="20"/>
                <w:szCs w:val="20"/>
              </w:rPr>
              <w:t>, в том числе:</w:t>
            </w:r>
            <w:r w:rsidRPr="00DF7CA5">
              <w:rPr>
                <w:rFonts w:ascii="Times New Roman" w:hAnsi="Times New Roman"/>
                <w:color w:val="000000"/>
                <w:sz w:val="20"/>
                <w:szCs w:val="20"/>
              </w:rPr>
              <w:t xml:space="preserve">  </w:t>
            </w:r>
          </w:p>
        </w:tc>
        <w:tc>
          <w:tcPr>
            <w:tcW w:w="1559" w:type="dxa"/>
            <w:tcBorders>
              <w:top w:val="nil"/>
              <w:left w:val="nil"/>
              <w:bottom w:val="single" w:sz="4" w:space="0" w:color="auto"/>
              <w:right w:val="single" w:sz="4" w:space="0" w:color="auto"/>
            </w:tcBorders>
            <w:shd w:val="clear" w:color="000000" w:fill="DBE5F1"/>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53</w:t>
            </w:r>
            <w:r>
              <w:rPr>
                <w:rFonts w:ascii="Times New Roman" w:hAnsi="Times New Roman"/>
                <w:color w:val="000000"/>
                <w:sz w:val="18"/>
                <w:szCs w:val="18"/>
              </w:rPr>
              <w:t> </w:t>
            </w:r>
            <w:r w:rsidRPr="00DF7CA5">
              <w:rPr>
                <w:rFonts w:ascii="Times New Roman" w:hAnsi="Times New Roman"/>
                <w:color w:val="000000"/>
                <w:sz w:val="18"/>
                <w:szCs w:val="18"/>
              </w:rPr>
              <w:t>966</w:t>
            </w:r>
            <w:r>
              <w:rPr>
                <w:rFonts w:ascii="Times New Roman" w:hAnsi="Times New Roman"/>
                <w:color w:val="000000"/>
                <w:sz w:val="18"/>
                <w:szCs w:val="18"/>
              </w:rPr>
              <w:t>,</w:t>
            </w:r>
            <w:r w:rsidRPr="00DF7CA5">
              <w:rPr>
                <w:rFonts w:ascii="Times New Roman" w:hAnsi="Times New Roman"/>
                <w:color w:val="000000"/>
                <w:sz w:val="18"/>
                <w:szCs w:val="18"/>
              </w:rPr>
              <w:t>4</w:t>
            </w:r>
            <w:r>
              <w:rPr>
                <w:rFonts w:ascii="Times New Roman" w:hAnsi="Times New Roman"/>
                <w:color w:val="000000"/>
                <w:sz w:val="18"/>
                <w:szCs w:val="18"/>
              </w:rPr>
              <w:t>1</w:t>
            </w:r>
          </w:p>
        </w:tc>
        <w:tc>
          <w:tcPr>
            <w:tcW w:w="1417" w:type="dxa"/>
            <w:tcBorders>
              <w:top w:val="nil"/>
              <w:left w:val="nil"/>
              <w:bottom w:val="single" w:sz="4" w:space="0" w:color="auto"/>
              <w:right w:val="single" w:sz="4" w:space="0" w:color="auto"/>
            </w:tcBorders>
            <w:shd w:val="clear" w:color="000000" w:fill="DBE5F1"/>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53</w:t>
            </w:r>
            <w:r>
              <w:rPr>
                <w:rFonts w:ascii="Times New Roman" w:hAnsi="Times New Roman"/>
                <w:color w:val="000000"/>
                <w:sz w:val="18"/>
                <w:szCs w:val="18"/>
              </w:rPr>
              <w:t> </w:t>
            </w:r>
            <w:r w:rsidRPr="00DF7CA5">
              <w:rPr>
                <w:rFonts w:ascii="Times New Roman" w:hAnsi="Times New Roman"/>
                <w:color w:val="000000"/>
                <w:sz w:val="18"/>
                <w:szCs w:val="18"/>
              </w:rPr>
              <w:t>966</w:t>
            </w:r>
            <w:r>
              <w:rPr>
                <w:rFonts w:ascii="Times New Roman" w:hAnsi="Times New Roman"/>
                <w:color w:val="000000"/>
                <w:sz w:val="18"/>
                <w:szCs w:val="18"/>
              </w:rPr>
              <w:t>,</w:t>
            </w:r>
            <w:r w:rsidRPr="00DF7CA5">
              <w:rPr>
                <w:rFonts w:ascii="Times New Roman" w:hAnsi="Times New Roman"/>
                <w:color w:val="000000"/>
                <w:sz w:val="18"/>
                <w:szCs w:val="18"/>
              </w:rPr>
              <w:t>40</w:t>
            </w:r>
          </w:p>
        </w:tc>
        <w:tc>
          <w:tcPr>
            <w:tcW w:w="1458" w:type="dxa"/>
            <w:tcBorders>
              <w:top w:val="nil"/>
              <w:left w:val="nil"/>
              <w:bottom w:val="single" w:sz="4" w:space="0" w:color="auto"/>
              <w:right w:val="single" w:sz="4" w:space="0" w:color="auto"/>
            </w:tcBorders>
            <w:shd w:val="clear" w:color="000000" w:fill="DBE5F1"/>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100,0</w:t>
            </w:r>
          </w:p>
        </w:tc>
      </w:tr>
      <w:tr w:rsidR="004B553B" w:rsidRPr="00DF7CA5" w:rsidTr="004B553B">
        <w:trPr>
          <w:trHeight w:val="255"/>
        </w:trPr>
        <w:tc>
          <w:tcPr>
            <w:tcW w:w="4977" w:type="dxa"/>
            <w:tcBorders>
              <w:top w:val="nil"/>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rPr>
                <w:rFonts w:ascii="Times New Roman" w:hAnsi="Times New Roman"/>
                <w:color w:val="000000"/>
                <w:sz w:val="20"/>
                <w:szCs w:val="20"/>
              </w:rPr>
            </w:pPr>
            <w:r w:rsidRPr="00DF7CA5">
              <w:rPr>
                <w:rFonts w:ascii="Times New Roman" w:hAnsi="Times New Roman"/>
                <w:color w:val="000000"/>
                <w:sz w:val="20"/>
                <w:szCs w:val="20"/>
              </w:rPr>
              <w:t>Фонд оплаты труда</w:t>
            </w:r>
          </w:p>
        </w:tc>
        <w:tc>
          <w:tcPr>
            <w:tcW w:w="1559"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33</w:t>
            </w:r>
            <w:r>
              <w:rPr>
                <w:rFonts w:ascii="Times New Roman" w:hAnsi="Times New Roman"/>
                <w:color w:val="000000"/>
                <w:sz w:val="18"/>
                <w:szCs w:val="18"/>
              </w:rPr>
              <w:t> </w:t>
            </w:r>
            <w:r w:rsidRPr="00DF7CA5">
              <w:rPr>
                <w:rFonts w:ascii="Times New Roman" w:hAnsi="Times New Roman"/>
                <w:color w:val="000000"/>
                <w:sz w:val="18"/>
                <w:szCs w:val="18"/>
              </w:rPr>
              <w:t>461</w:t>
            </w:r>
            <w:r>
              <w:rPr>
                <w:rFonts w:ascii="Times New Roman" w:hAnsi="Times New Roman"/>
                <w:color w:val="000000"/>
                <w:sz w:val="18"/>
                <w:szCs w:val="18"/>
              </w:rPr>
              <w:t>,</w:t>
            </w:r>
            <w:r w:rsidRPr="00DF7CA5">
              <w:rPr>
                <w:rFonts w:ascii="Times New Roman" w:hAnsi="Times New Roman"/>
                <w:color w:val="000000"/>
                <w:sz w:val="18"/>
                <w:szCs w:val="18"/>
              </w:rPr>
              <w:t>2</w:t>
            </w:r>
            <w:r>
              <w:rPr>
                <w:rFonts w:ascii="Times New Roman" w:hAnsi="Times New Roman"/>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33</w:t>
            </w:r>
            <w:r>
              <w:rPr>
                <w:rFonts w:ascii="Times New Roman" w:hAnsi="Times New Roman"/>
                <w:color w:val="000000"/>
                <w:sz w:val="18"/>
                <w:szCs w:val="18"/>
              </w:rPr>
              <w:t> </w:t>
            </w:r>
            <w:r w:rsidRPr="00DF7CA5">
              <w:rPr>
                <w:rFonts w:ascii="Times New Roman" w:hAnsi="Times New Roman"/>
                <w:color w:val="000000"/>
                <w:sz w:val="18"/>
                <w:szCs w:val="18"/>
              </w:rPr>
              <w:t>461</w:t>
            </w:r>
            <w:r>
              <w:rPr>
                <w:rFonts w:ascii="Times New Roman" w:hAnsi="Times New Roman"/>
                <w:color w:val="000000"/>
                <w:sz w:val="18"/>
                <w:szCs w:val="18"/>
              </w:rPr>
              <w:t>,</w:t>
            </w:r>
            <w:r w:rsidRPr="00DF7CA5">
              <w:rPr>
                <w:rFonts w:ascii="Times New Roman" w:hAnsi="Times New Roman"/>
                <w:color w:val="000000"/>
                <w:sz w:val="18"/>
                <w:szCs w:val="18"/>
              </w:rPr>
              <w:t>2</w:t>
            </w:r>
            <w:r>
              <w:rPr>
                <w:rFonts w:ascii="Times New Roman" w:hAnsi="Times New Roman"/>
                <w:color w:val="000000"/>
                <w:sz w:val="18"/>
                <w:szCs w:val="18"/>
              </w:rPr>
              <w:t>1</w:t>
            </w:r>
          </w:p>
        </w:tc>
        <w:tc>
          <w:tcPr>
            <w:tcW w:w="1458"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100,0</w:t>
            </w:r>
          </w:p>
        </w:tc>
      </w:tr>
      <w:tr w:rsidR="004B553B" w:rsidRPr="00DF7CA5" w:rsidTr="004B553B">
        <w:trPr>
          <w:trHeight w:val="454"/>
        </w:trPr>
        <w:tc>
          <w:tcPr>
            <w:tcW w:w="4977" w:type="dxa"/>
            <w:tcBorders>
              <w:top w:val="nil"/>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rPr>
                <w:rFonts w:ascii="Times New Roman" w:hAnsi="Times New Roman"/>
                <w:color w:val="000000"/>
                <w:sz w:val="20"/>
                <w:szCs w:val="20"/>
              </w:rPr>
            </w:pPr>
            <w:r w:rsidRPr="00DF7CA5">
              <w:rPr>
                <w:rFonts w:ascii="Times New Roman" w:hAnsi="Times New Roman"/>
                <w:color w:val="000000"/>
                <w:sz w:val="20"/>
                <w:szCs w:val="20"/>
              </w:rPr>
              <w:t>Иные выплаты персоналу учреждений, за исключением ФОТ</w:t>
            </w:r>
          </w:p>
        </w:tc>
        <w:tc>
          <w:tcPr>
            <w:tcW w:w="1559"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129</w:t>
            </w:r>
            <w:r>
              <w:rPr>
                <w:rFonts w:ascii="Times New Roman" w:hAnsi="Times New Roman"/>
                <w:color w:val="000000"/>
                <w:sz w:val="18"/>
                <w:szCs w:val="18"/>
              </w:rPr>
              <w:t>,</w:t>
            </w:r>
            <w:r w:rsidRPr="00DF7CA5">
              <w:rPr>
                <w:rFonts w:ascii="Times New Roman" w:hAnsi="Times New Roman"/>
                <w:color w:val="000000"/>
                <w:sz w:val="18"/>
                <w:szCs w:val="18"/>
              </w:rPr>
              <w:t>6</w:t>
            </w:r>
            <w:r>
              <w:rPr>
                <w:rFonts w:ascii="Times New Roman" w:hAnsi="Times New Roman"/>
                <w:color w:val="000000"/>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129</w:t>
            </w:r>
            <w:r>
              <w:rPr>
                <w:rFonts w:ascii="Times New Roman" w:hAnsi="Times New Roman"/>
                <w:color w:val="000000"/>
                <w:sz w:val="18"/>
                <w:szCs w:val="18"/>
              </w:rPr>
              <w:t>,</w:t>
            </w:r>
            <w:r w:rsidRPr="00DF7CA5">
              <w:rPr>
                <w:rFonts w:ascii="Times New Roman" w:hAnsi="Times New Roman"/>
                <w:color w:val="000000"/>
                <w:sz w:val="18"/>
                <w:szCs w:val="18"/>
              </w:rPr>
              <w:t>6</w:t>
            </w:r>
            <w:r>
              <w:rPr>
                <w:rFonts w:ascii="Times New Roman" w:hAnsi="Times New Roman"/>
                <w:color w:val="000000"/>
                <w:sz w:val="18"/>
                <w:szCs w:val="18"/>
              </w:rPr>
              <w:t>3</w:t>
            </w:r>
          </w:p>
        </w:tc>
        <w:tc>
          <w:tcPr>
            <w:tcW w:w="1458"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100,0</w:t>
            </w:r>
          </w:p>
        </w:tc>
      </w:tr>
      <w:tr w:rsidR="004B553B" w:rsidRPr="00DF7CA5" w:rsidTr="004B553B">
        <w:trPr>
          <w:trHeight w:val="680"/>
        </w:trPr>
        <w:tc>
          <w:tcPr>
            <w:tcW w:w="4977" w:type="dxa"/>
            <w:tcBorders>
              <w:top w:val="nil"/>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rPr>
                <w:rFonts w:ascii="Times New Roman" w:hAnsi="Times New Roman"/>
                <w:color w:val="000000"/>
                <w:sz w:val="20"/>
                <w:szCs w:val="20"/>
              </w:rPr>
            </w:pPr>
            <w:r w:rsidRPr="00DF7CA5">
              <w:rPr>
                <w:rFonts w:ascii="Times New Roman" w:hAnsi="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1559"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9</w:t>
            </w:r>
            <w:r>
              <w:rPr>
                <w:rFonts w:ascii="Times New Roman" w:hAnsi="Times New Roman"/>
                <w:color w:val="000000"/>
                <w:sz w:val="18"/>
                <w:szCs w:val="18"/>
              </w:rPr>
              <w:t> </w:t>
            </w:r>
            <w:r w:rsidRPr="00DF7CA5">
              <w:rPr>
                <w:rFonts w:ascii="Times New Roman" w:hAnsi="Times New Roman"/>
                <w:color w:val="000000"/>
                <w:sz w:val="18"/>
                <w:szCs w:val="18"/>
              </w:rPr>
              <w:t>110</w:t>
            </w:r>
            <w:r>
              <w:rPr>
                <w:rFonts w:ascii="Times New Roman" w:hAnsi="Times New Roman"/>
                <w:color w:val="000000"/>
                <w:sz w:val="18"/>
                <w:szCs w:val="18"/>
              </w:rPr>
              <w:t>,</w:t>
            </w:r>
            <w:r w:rsidRPr="00DF7CA5">
              <w:rPr>
                <w:rFonts w:ascii="Times New Roman" w:hAnsi="Times New Roman"/>
                <w:color w:val="000000"/>
                <w:sz w:val="18"/>
                <w:szCs w:val="18"/>
              </w:rPr>
              <w:t>35</w:t>
            </w:r>
          </w:p>
        </w:tc>
        <w:tc>
          <w:tcPr>
            <w:tcW w:w="1417"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9</w:t>
            </w:r>
            <w:r>
              <w:rPr>
                <w:rFonts w:ascii="Times New Roman" w:hAnsi="Times New Roman"/>
                <w:color w:val="000000"/>
                <w:sz w:val="18"/>
                <w:szCs w:val="18"/>
              </w:rPr>
              <w:t> </w:t>
            </w:r>
            <w:r w:rsidRPr="00DF7CA5">
              <w:rPr>
                <w:rFonts w:ascii="Times New Roman" w:hAnsi="Times New Roman"/>
                <w:color w:val="000000"/>
                <w:sz w:val="18"/>
                <w:szCs w:val="18"/>
              </w:rPr>
              <w:t>110</w:t>
            </w:r>
            <w:r>
              <w:rPr>
                <w:rFonts w:ascii="Times New Roman" w:hAnsi="Times New Roman"/>
                <w:color w:val="000000"/>
                <w:sz w:val="18"/>
                <w:szCs w:val="18"/>
              </w:rPr>
              <w:t>,</w:t>
            </w:r>
            <w:r w:rsidRPr="00DF7CA5">
              <w:rPr>
                <w:rFonts w:ascii="Times New Roman" w:hAnsi="Times New Roman"/>
                <w:color w:val="000000"/>
                <w:sz w:val="18"/>
                <w:szCs w:val="18"/>
              </w:rPr>
              <w:t>35</w:t>
            </w:r>
          </w:p>
        </w:tc>
        <w:tc>
          <w:tcPr>
            <w:tcW w:w="1458"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100,0</w:t>
            </w:r>
          </w:p>
        </w:tc>
      </w:tr>
      <w:tr w:rsidR="004B553B" w:rsidRPr="00DF7CA5" w:rsidTr="004B553B">
        <w:trPr>
          <w:trHeight w:val="454"/>
        </w:trPr>
        <w:tc>
          <w:tcPr>
            <w:tcW w:w="4977" w:type="dxa"/>
            <w:tcBorders>
              <w:top w:val="nil"/>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rPr>
                <w:rFonts w:ascii="Times New Roman" w:hAnsi="Times New Roman"/>
                <w:color w:val="000000"/>
                <w:sz w:val="20"/>
                <w:szCs w:val="20"/>
              </w:rPr>
            </w:pPr>
            <w:r w:rsidRPr="00DF7CA5">
              <w:rPr>
                <w:rFonts w:ascii="Times New Roman" w:hAnsi="Times New Roman"/>
                <w:color w:val="000000"/>
                <w:sz w:val="20"/>
                <w:szCs w:val="20"/>
              </w:rPr>
              <w:t>Прочая закупка товаров, работ,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11</w:t>
            </w:r>
            <w:r w:rsidRPr="003B7B01">
              <w:rPr>
                <w:rFonts w:ascii="Times New Roman" w:hAnsi="Times New Roman"/>
                <w:color w:val="000000"/>
                <w:sz w:val="18"/>
                <w:szCs w:val="18"/>
              </w:rPr>
              <w:t> </w:t>
            </w:r>
            <w:r w:rsidRPr="00DF7CA5">
              <w:rPr>
                <w:rFonts w:ascii="Times New Roman" w:hAnsi="Times New Roman"/>
                <w:color w:val="000000"/>
                <w:sz w:val="18"/>
                <w:szCs w:val="18"/>
              </w:rPr>
              <w:t>260</w:t>
            </w:r>
            <w:r>
              <w:rPr>
                <w:rFonts w:ascii="Times New Roman" w:hAnsi="Times New Roman"/>
                <w:color w:val="000000"/>
                <w:sz w:val="18"/>
                <w:szCs w:val="18"/>
              </w:rPr>
              <w:t>,</w:t>
            </w:r>
            <w:r w:rsidRPr="00DF7CA5">
              <w:rPr>
                <w:rFonts w:ascii="Times New Roman" w:hAnsi="Times New Roman"/>
                <w:color w:val="000000"/>
                <w:sz w:val="18"/>
                <w:szCs w:val="18"/>
              </w:rPr>
              <w:t>3</w:t>
            </w:r>
            <w:r>
              <w:rPr>
                <w:rFonts w:ascii="Times New Roman" w:hAnsi="Times New Roman"/>
                <w:color w:val="000000"/>
                <w:sz w:val="18"/>
                <w:szCs w:val="18"/>
              </w:rPr>
              <w:t>7</w:t>
            </w:r>
          </w:p>
        </w:tc>
        <w:tc>
          <w:tcPr>
            <w:tcW w:w="1417"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11</w:t>
            </w:r>
            <w:r>
              <w:rPr>
                <w:rFonts w:ascii="Times New Roman" w:hAnsi="Times New Roman"/>
                <w:color w:val="000000"/>
                <w:sz w:val="18"/>
                <w:szCs w:val="18"/>
              </w:rPr>
              <w:t> </w:t>
            </w:r>
            <w:r w:rsidRPr="00DF7CA5">
              <w:rPr>
                <w:rFonts w:ascii="Times New Roman" w:hAnsi="Times New Roman"/>
                <w:color w:val="000000"/>
                <w:sz w:val="18"/>
                <w:szCs w:val="18"/>
              </w:rPr>
              <w:t>260</w:t>
            </w:r>
            <w:r>
              <w:rPr>
                <w:rFonts w:ascii="Times New Roman" w:hAnsi="Times New Roman"/>
                <w:color w:val="000000"/>
                <w:sz w:val="18"/>
                <w:szCs w:val="18"/>
              </w:rPr>
              <w:t>,</w:t>
            </w:r>
            <w:r w:rsidRPr="00DF7CA5">
              <w:rPr>
                <w:rFonts w:ascii="Times New Roman" w:hAnsi="Times New Roman"/>
                <w:color w:val="000000"/>
                <w:sz w:val="18"/>
                <w:szCs w:val="18"/>
              </w:rPr>
              <w:t>3</w:t>
            </w:r>
            <w:r>
              <w:rPr>
                <w:rFonts w:ascii="Times New Roman" w:hAnsi="Times New Roman"/>
                <w:color w:val="000000"/>
                <w:sz w:val="18"/>
                <w:szCs w:val="18"/>
              </w:rPr>
              <w:t>7</w:t>
            </w:r>
          </w:p>
        </w:tc>
        <w:tc>
          <w:tcPr>
            <w:tcW w:w="1458"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100,0</w:t>
            </w:r>
          </w:p>
        </w:tc>
      </w:tr>
      <w:tr w:rsidR="004B553B" w:rsidRPr="00DF7CA5" w:rsidTr="004B553B">
        <w:trPr>
          <w:trHeight w:val="454"/>
        </w:trPr>
        <w:tc>
          <w:tcPr>
            <w:tcW w:w="4977" w:type="dxa"/>
            <w:tcBorders>
              <w:top w:val="nil"/>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rPr>
                <w:rFonts w:ascii="Times New Roman" w:hAnsi="Times New Roman"/>
                <w:color w:val="000000"/>
                <w:sz w:val="20"/>
                <w:szCs w:val="20"/>
              </w:rPr>
            </w:pPr>
            <w:r w:rsidRPr="00DF7CA5">
              <w:rPr>
                <w:rFonts w:ascii="Times New Roman" w:hAnsi="Times New Roman"/>
                <w:color w:val="000000"/>
                <w:sz w:val="20"/>
                <w:szCs w:val="20"/>
              </w:rPr>
              <w:t>Уплата налога на имущество организаций и земельного налога</w:t>
            </w:r>
          </w:p>
        </w:tc>
        <w:tc>
          <w:tcPr>
            <w:tcW w:w="1559"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2</w:t>
            </w:r>
            <w:r>
              <w:rPr>
                <w:rFonts w:ascii="Times New Roman" w:hAnsi="Times New Roman"/>
                <w:color w:val="000000"/>
                <w:sz w:val="18"/>
                <w:szCs w:val="18"/>
              </w:rPr>
              <w:t>,</w:t>
            </w:r>
            <w:r w:rsidRPr="00DF7CA5">
              <w:rPr>
                <w:rFonts w:ascii="Times New Roman" w:hAnsi="Times New Roman"/>
                <w:color w:val="000000"/>
                <w:sz w:val="18"/>
                <w:szCs w:val="18"/>
              </w:rPr>
              <w:t>48</w:t>
            </w:r>
          </w:p>
        </w:tc>
        <w:tc>
          <w:tcPr>
            <w:tcW w:w="1417"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2</w:t>
            </w:r>
            <w:r>
              <w:rPr>
                <w:rFonts w:ascii="Times New Roman" w:hAnsi="Times New Roman"/>
                <w:color w:val="000000"/>
                <w:sz w:val="18"/>
                <w:szCs w:val="18"/>
              </w:rPr>
              <w:t>,</w:t>
            </w:r>
            <w:r w:rsidRPr="00DF7CA5">
              <w:rPr>
                <w:rFonts w:ascii="Times New Roman" w:hAnsi="Times New Roman"/>
                <w:color w:val="000000"/>
                <w:sz w:val="18"/>
                <w:szCs w:val="18"/>
              </w:rPr>
              <w:t>48</w:t>
            </w:r>
          </w:p>
        </w:tc>
        <w:tc>
          <w:tcPr>
            <w:tcW w:w="1458"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100,0</w:t>
            </w:r>
          </w:p>
        </w:tc>
      </w:tr>
      <w:tr w:rsidR="004B553B" w:rsidRPr="00DF7CA5" w:rsidTr="004B553B">
        <w:trPr>
          <w:trHeight w:val="255"/>
        </w:trPr>
        <w:tc>
          <w:tcPr>
            <w:tcW w:w="4977" w:type="dxa"/>
            <w:tcBorders>
              <w:top w:val="nil"/>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rPr>
                <w:rFonts w:ascii="Times New Roman" w:hAnsi="Times New Roman"/>
                <w:color w:val="000000"/>
                <w:sz w:val="20"/>
                <w:szCs w:val="20"/>
              </w:rPr>
            </w:pPr>
            <w:r w:rsidRPr="00DF7CA5">
              <w:rPr>
                <w:rFonts w:ascii="Times New Roman" w:hAnsi="Times New Roman"/>
                <w:color w:val="000000"/>
                <w:sz w:val="20"/>
                <w:szCs w:val="20"/>
              </w:rPr>
              <w:t>Уплата прочих налогов и сборов</w:t>
            </w:r>
          </w:p>
        </w:tc>
        <w:tc>
          <w:tcPr>
            <w:tcW w:w="1559"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r w:rsidRPr="00DF7CA5">
              <w:rPr>
                <w:rFonts w:ascii="Times New Roman" w:hAnsi="Times New Roman"/>
                <w:color w:val="000000"/>
                <w:sz w:val="18"/>
                <w:szCs w:val="18"/>
              </w:rPr>
              <w:t>8</w:t>
            </w:r>
            <w:r>
              <w:rPr>
                <w:rFonts w:ascii="Times New Roman" w:hAnsi="Times New Roman"/>
                <w:color w:val="000000"/>
                <w:sz w:val="18"/>
                <w:szCs w:val="18"/>
              </w:rPr>
              <w:t>7</w:t>
            </w:r>
          </w:p>
        </w:tc>
        <w:tc>
          <w:tcPr>
            <w:tcW w:w="1417"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w:t>
            </w:r>
            <w:r w:rsidRPr="00DF7CA5">
              <w:rPr>
                <w:rFonts w:ascii="Times New Roman" w:hAnsi="Times New Roman"/>
                <w:color w:val="000000"/>
                <w:sz w:val="18"/>
                <w:szCs w:val="18"/>
              </w:rPr>
              <w:t>8</w:t>
            </w:r>
            <w:r>
              <w:rPr>
                <w:rFonts w:ascii="Times New Roman" w:hAnsi="Times New Roman"/>
                <w:color w:val="000000"/>
                <w:sz w:val="18"/>
                <w:szCs w:val="18"/>
              </w:rPr>
              <w:t>7</w:t>
            </w:r>
          </w:p>
        </w:tc>
        <w:tc>
          <w:tcPr>
            <w:tcW w:w="1458"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100,0</w:t>
            </w:r>
          </w:p>
        </w:tc>
      </w:tr>
      <w:tr w:rsidR="004B553B" w:rsidRPr="00DF7CA5" w:rsidTr="004B553B">
        <w:trPr>
          <w:trHeight w:val="255"/>
        </w:trPr>
        <w:tc>
          <w:tcPr>
            <w:tcW w:w="4977" w:type="dxa"/>
            <w:tcBorders>
              <w:top w:val="nil"/>
              <w:left w:val="single" w:sz="4" w:space="0" w:color="auto"/>
              <w:bottom w:val="single" w:sz="4" w:space="0" w:color="auto"/>
              <w:right w:val="single" w:sz="4" w:space="0" w:color="auto"/>
            </w:tcBorders>
            <w:shd w:val="clear" w:color="auto" w:fill="auto"/>
            <w:hideMark/>
          </w:tcPr>
          <w:p w:rsidR="004B553B" w:rsidRPr="00DF7CA5" w:rsidRDefault="004B553B" w:rsidP="004B553B">
            <w:pPr>
              <w:spacing w:after="0" w:line="240" w:lineRule="auto"/>
              <w:rPr>
                <w:rFonts w:ascii="Times New Roman" w:hAnsi="Times New Roman"/>
                <w:color w:val="000000"/>
                <w:sz w:val="20"/>
                <w:szCs w:val="20"/>
              </w:rPr>
            </w:pPr>
            <w:r w:rsidRPr="00DF7CA5">
              <w:rPr>
                <w:rFonts w:ascii="Times New Roman" w:hAnsi="Times New Roman"/>
                <w:color w:val="000000"/>
                <w:sz w:val="20"/>
                <w:szCs w:val="20"/>
              </w:rPr>
              <w:t>Уплата иных платежей</w:t>
            </w:r>
          </w:p>
        </w:tc>
        <w:tc>
          <w:tcPr>
            <w:tcW w:w="1559"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w:t>
            </w:r>
            <w:r>
              <w:rPr>
                <w:rFonts w:ascii="Times New Roman" w:hAnsi="Times New Roman"/>
                <w:color w:val="000000"/>
                <w:sz w:val="18"/>
                <w:szCs w:val="18"/>
              </w:rPr>
              <w:t>,</w:t>
            </w:r>
            <w:r w:rsidRPr="00DF7CA5">
              <w:rPr>
                <w:rFonts w:ascii="Times New Roman" w:hAnsi="Times New Roman"/>
                <w:color w:val="000000"/>
                <w:sz w:val="18"/>
                <w:szCs w:val="18"/>
              </w:rPr>
              <w:t>50</w:t>
            </w:r>
          </w:p>
        </w:tc>
        <w:tc>
          <w:tcPr>
            <w:tcW w:w="1417"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w:t>
            </w:r>
            <w:r>
              <w:rPr>
                <w:rFonts w:ascii="Times New Roman" w:hAnsi="Times New Roman"/>
                <w:color w:val="000000"/>
                <w:sz w:val="18"/>
                <w:szCs w:val="18"/>
              </w:rPr>
              <w:t>,</w:t>
            </w:r>
            <w:r w:rsidRPr="00DF7CA5">
              <w:rPr>
                <w:rFonts w:ascii="Times New Roman" w:hAnsi="Times New Roman"/>
                <w:color w:val="000000"/>
                <w:sz w:val="18"/>
                <w:szCs w:val="18"/>
              </w:rPr>
              <w:t>50</w:t>
            </w:r>
          </w:p>
        </w:tc>
        <w:tc>
          <w:tcPr>
            <w:tcW w:w="1458" w:type="dxa"/>
            <w:tcBorders>
              <w:top w:val="nil"/>
              <w:left w:val="nil"/>
              <w:bottom w:val="single" w:sz="4" w:space="0" w:color="auto"/>
              <w:right w:val="single" w:sz="4" w:space="0" w:color="auto"/>
            </w:tcBorders>
            <w:shd w:val="clear" w:color="auto" w:fill="auto"/>
            <w:vAlign w:val="center"/>
            <w:hideMark/>
          </w:tcPr>
          <w:p w:rsidR="004B553B" w:rsidRPr="00DF7CA5" w:rsidRDefault="004B553B" w:rsidP="004B553B">
            <w:pPr>
              <w:spacing w:after="0" w:line="240" w:lineRule="auto"/>
              <w:jc w:val="center"/>
              <w:rPr>
                <w:rFonts w:ascii="Times New Roman" w:hAnsi="Times New Roman"/>
                <w:color w:val="000000"/>
                <w:sz w:val="18"/>
                <w:szCs w:val="18"/>
              </w:rPr>
            </w:pPr>
            <w:r w:rsidRPr="00DF7CA5">
              <w:rPr>
                <w:rFonts w:ascii="Times New Roman" w:hAnsi="Times New Roman"/>
                <w:color w:val="000000"/>
                <w:sz w:val="18"/>
                <w:szCs w:val="18"/>
              </w:rPr>
              <w:t>100,0</w:t>
            </w:r>
          </w:p>
        </w:tc>
      </w:tr>
    </w:tbl>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r>
    </w:p>
    <w:p w:rsidR="004B553B" w:rsidRPr="00C72A70" w:rsidRDefault="004B553B" w:rsidP="004B553B">
      <w:pPr>
        <w:pStyle w:val="ConsPlusNonformat"/>
        <w:jc w:val="both"/>
        <w:rPr>
          <w:rFonts w:ascii="Times New Roman" w:hAnsi="Times New Roman" w:cs="Times New Roman"/>
          <w:sz w:val="16"/>
          <w:szCs w:val="16"/>
        </w:rPr>
      </w:pPr>
      <w:r>
        <w:rPr>
          <w:rFonts w:ascii="Times New Roman" w:hAnsi="Times New Roman" w:cs="Times New Roman"/>
          <w:sz w:val="28"/>
          <w:szCs w:val="28"/>
        </w:rPr>
        <w:tab/>
        <w:t xml:space="preserve">В ходе проверки установлено, что Учреждением в 2016 году в нарушение бюджетного законодательства </w:t>
      </w:r>
      <w:r w:rsidRPr="000E0E56">
        <w:rPr>
          <w:rFonts w:ascii="Times New Roman" w:hAnsi="Times New Roman" w:cs="Times New Roman"/>
          <w:sz w:val="28"/>
          <w:szCs w:val="28"/>
        </w:rPr>
        <w:t>(абзац 3 пункта 1 статьи 78.1 Бюджетного кодекса) и условий Соглашения (пункт 4.3.1.)</w:t>
      </w:r>
      <w:r>
        <w:rPr>
          <w:rFonts w:ascii="Times New Roman" w:hAnsi="Times New Roman" w:cs="Times New Roman"/>
          <w:sz w:val="28"/>
          <w:szCs w:val="28"/>
        </w:rPr>
        <w:t xml:space="preserve"> за счет средств субсидии на финансовое обеспечение выполнения государственного задания (вид расходов 621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в объеме </w:t>
      </w:r>
      <w:r w:rsidRPr="000E0E56">
        <w:rPr>
          <w:rFonts w:ascii="Times New Roman" w:hAnsi="Times New Roman" w:cs="Times New Roman"/>
          <w:sz w:val="28"/>
          <w:szCs w:val="28"/>
        </w:rPr>
        <w:t>1 357,9 тыс. рублей</w:t>
      </w:r>
      <w:r>
        <w:rPr>
          <w:rFonts w:ascii="Times New Roman" w:hAnsi="Times New Roman" w:cs="Times New Roman"/>
          <w:sz w:val="28"/>
          <w:szCs w:val="28"/>
        </w:rPr>
        <w:t xml:space="preserve">  произведены расходы на оплату услуг по договорам гражданско-правового характера</w:t>
      </w:r>
      <w:r w:rsidRPr="00092A88">
        <w:rPr>
          <w:rFonts w:ascii="Times New Roman" w:hAnsi="Times New Roman" w:cs="Times New Roman"/>
          <w:sz w:val="28"/>
          <w:szCs w:val="28"/>
        </w:rPr>
        <w:t xml:space="preserve"> </w:t>
      </w:r>
      <w:r>
        <w:rPr>
          <w:rFonts w:ascii="Times New Roman" w:hAnsi="Times New Roman" w:cs="Times New Roman"/>
          <w:sz w:val="28"/>
          <w:szCs w:val="28"/>
        </w:rPr>
        <w:t xml:space="preserve">в рамках оказания образовательных услуг, </w:t>
      </w:r>
      <w:r w:rsidRPr="00A32500">
        <w:rPr>
          <w:rFonts w:ascii="Times New Roman" w:hAnsi="Times New Roman" w:cs="Times New Roman"/>
          <w:sz w:val="28"/>
          <w:szCs w:val="28"/>
        </w:rPr>
        <w:t>не предусмотренны</w:t>
      </w:r>
      <w:r>
        <w:rPr>
          <w:rFonts w:ascii="Times New Roman" w:hAnsi="Times New Roman" w:cs="Times New Roman"/>
          <w:sz w:val="28"/>
          <w:szCs w:val="28"/>
        </w:rPr>
        <w:t>х</w:t>
      </w:r>
      <w:r w:rsidRPr="00A32500">
        <w:rPr>
          <w:rFonts w:ascii="Times New Roman" w:hAnsi="Times New Roman" w:cs="Times New Roman"/>
          <w:sz w:val="28"/>
          <w:szCs w:val="28"/>
        </w:rPr>
        <w:t xml:space="preserve"> государственным заданием</w:t>
      </w:r>
      <w:r>
        <w:rPr>
          <w:rFonts w:ascii="Times New Roman" w:hAnsi="Times New Roman" w:cs="Times New Roman"/>
          <w:sz w:val="28"/>
          <w:szCs w:val="28"/>
        </w:rPr>
        <w:t xml:space="preserve"> (на цели не связанные с выполнением государственного задания).</w:t>
      </w:r>
      <w:r w:rsidRPr="00A3250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i/>
          <w:sz w:val="28"/>
          <w:szCs w:val="28"/>
        </w:rPr>
        <w:t xml:space="preserve">   </w:t>
      </w:r>
      <w:r>
        <w:rPr>
          <w:rFonts w:ascii="Times New Roman" w:hAnsi="Times New Roman" w:cs="Times New Roman"/>
          <w:sz w:val="28"/>
          <w:szCs w:val="28"/>
        </w:rPr>
        <w:tab/>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В связи с отсутствием в </w:t>
      </w:r>
      <w:r w:rsidRPr="00361603">
        <w:rPr>
          <w:rFonts w:ascii="Times New Roman" w:hAnsi="Times New Roman" w:cs="Times New Roman"/>
          <w:sz w:val="28"/>
          <w:szCs w:val="28"/>
        </w:rPr>
        <w:t>штатно</w:t>
      </w:r>
      <w:r>
        <w:rPr>
          <w:rFonts w:ascii="Times New Roman" w:hAnsi="Times New Roman" w:cs="Times New Roman"/>
          <w:sz w:val="28"/>
          <w:szCs w:val="28"/>
        </w:rPr>
        <w:t>м</w:t>
      </w:r>
      <w:r w:rsidRPr="00361603">
        <w:rPr>
          <w:rFonts w:ascii="Times New Roman" w:hAnsi="Times New Roman" w:cs="Times New Roman"/>
          <w:sz w:val="28"/>
          <w:szCs w:val="28"/>
        </w:rPr>
        <w:t xml:space="preserve"> расписани</w:t>
      </w:r>
      <w:r>
        <w:rPr>
          <w:rFonts w:ascii="Times New Roman" w:hAnsi="Times New Roman" w:cs="Times New Roman"/>
          <w:sz w:val="28"/>
          <w:szCs w:val="28"/>
        </w:rPr>
        <w:t>и</w:t>
      </w:r>
      <w:r w:rsidRPr="00361603">
        <w:rPr>
          <w:rFonts w:ascii="Times New Roman" w:hAnsi="Times New Roman" w:cs="Times New Roman"/>
          <w:sz w:val="28"/>
          <w:szCs w:val="28"/>
        </w:rPr>
        <w:t xml:space="preserve"> Учреждения должност</w:t>
      </w:r>
      <w:r>
        <w:rPr>
          <w:rFonts w:ascii="Times New Roman" w:hAnsi="Times New Roman" w:cs="Times New Roman"/>
          <w:sz w:val="28"/>
          <w:szCs w:val="28"/>
        </w:rPr>
        <w:t>ей</w:t>
      </w:r>
      <w:r w:rsidRPr="00361603">
        <w:rPr>
          <w:rFonts w:ascii="Times New Roman" w:hAnsi="Times New Roman" w:cs="Times New Roman"/>
          <w:sz w:val="28"/>
          <w:szCs w:val="28"/>
        </w:rPr>
        <w:t xml:space="preserve"> преподавателей</w:t>
      </w:r>
      <w:r>
        <w:rPr>
          <w:rFonts w:ascii="Times New Roman" w:hAnsi="Times New Roman" w:cs="Times New Roman"/>
          <w:sz w:val="28"/>
          <w:szCs w:val="28"/>
        </w:rPr>
        <w:t xml:space="preserve">, для выполнения работ, связанных с реализацией дополнительных профессиональных программ в рамках выполнения </w:t>
      </w:r>
      <w:r>
        <w:rPr>
          <w:rFonts w:ascii="Times New Roman" w:hAnsi="Times New Roman" w:cs="Times New Roman"/>
          <w:sz w:val="28"/>
          <w:szCs w:val="28"/>
        </w:rPr>
        <w:lastRenderedPageBreak/>
        <w:t>государственного задания, в проверяемом периоде привлекались специалисты необходимой квалификации, работающие в образовательных учреждениях округа и за его пределами, а также работники Учреждения, с которыми заключались договоры возмездного оказания услуг.</w:t>
      </w:r>
      <w:r w:rsidRPr="001424E5">
        <w:rPr>
          <w:rFonts w:ascii="Times New Roman" w:hAnsi="Times New Roman" w:cs="Times New Roman"/>
          <w:sz w:val="28"/>
          <w:szCs w:val="28"/>
        </w:rPr>
        <w:t xml:space="preserve">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При выборочной  проверке правильности начисления заработной платы и </w:t>
      </w:r>
      <w:r w:rsidRPr="00E87585">
        <w:rPr>
          <w:rFonts w:ascii="Times New Roman" w:hAnsi="Times New Roman" w:cs="Times New Roman"/>
          <w:sz w:val="28"/>
          <w:szCs w:val="28"/>
        </w:rPr>
        <w:t>среднего заработка для оплаты отпусков</w:t>
      </w:r>
      <w:r>
        <w:rPr>
          <w:rFonts w:ascii="Times New Roman" w:hAnsi="Times New Roman" w:cs="Times New Roman"/>
          <w:b/>
          <w:sz w:val="28"/>
          <w:szCs w:val="28"/>
        </w:rPr>
        <w:t xml:space="preserve"> </w:t>
      </w:r>
      <w:r>
        <w:rPr>
          <w:rFonts w:ascii="Times New Roman" w:hAnsi="Times New Roman" w:cs="Times New Roman"/>
          <w:sz w:val="28"/>
          <w:szCs w:val="28"/>
        </w:rPr>
        <w:t xml:space="preserve">работникам Учреждения установлено, что </w:t>
      </w:r>
      <w:r w:rsidRPr="006B408E">
        <w:rPr>
          <w:rFonts w:ascii="Times New Roman" w:hAnsi="Times New Roman" w:cs="Times New Roman"/>
          <w:sz w:val="28"/>
          <w:szCs w:val="28"/>
        </w:rPr>
        <w:t>в нарушение абзаца 3 части 1 пункта 16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года №922, не произведена индексация отпускных сумм в связи с повышением должностных окладов работникам Учреждения с 1 июля 2016 года</w:t>
      </w:r>
      <w:r>
        <w:rPr>
          <w:rFonts w:ascii="Times New Roman" w:hAnsi="Times New Roman" w:cs="Times New Roman"/>
          <w:sz w:val="28"/>
          <w:szCs w:val="28"/>
        </w:rPr>
        <w:t>, в</w:t>
      </w:r>
      <w:r w:rsidRPr="006B408E">
        <w:rPr>
          <w:rFonts w:ascii="Times New Roman" w:hAnsi="Times New Roman" w:cs="Times New Roman"/>
          <w:sz w:val="28"/>
          <w:szCs w:val="28"/>
        </w:rPr>
        <w:t xml:space="preserve"> результате чего, отпускные выплаты ряда сотрудников занижены.</w:t>
      </w:r>
      <w:r>
        <w:rPr>
          <w:rFonts w:ascii="Times New Roman" w:hAnsi="Times New Roman" w:cs="Times New Roman"/>
          <w:sz w:val="28"/>
          <w:szCs w:val="28"/>
        </w:rPr>
        <w:tab/>
      </w:r>
    </w:p>
    <w:p w:rsidR="004B553B" w:rsidRDefault="004B553B" w:rsidP="004B553B">
      <w:pPr>
        <w:spacing w:after="0" w:line="240" w:lineRule="auto"/>
        <w:jc w:val="both"/>
        <w:rPr>
          <w:rFonts w:ascii="Times New Roman" w:hAnsi="Times New Roman"/>
          <w:sz w:val="28"/>
          <w:szCs w:val="28"/>
        </w:rPr>
      </w:pPr>
      <w:r>
        <w:rPr>
          <w:rFonts w:ascii="Times New Roman" w:hAnsi="Times New Roman"/>
          <w:sz w:val="28"/>
          <w:szCs w:val="28"/>
        </w:rPr>
        <w:tab/>
        <w:t xml:space="preserve">В ходе контрольного мероприятия, на основании приказа от 17 февраля 2017 года №03-02/66, Учреждением нарушения устранены – произведен перерасчет отпускных сумм работникам учреждения, в общей </w:t>
      </w:r>
      <w:r w:rsidRPr="00E47F17">
        <w:rPr>
          <w:rFonts w:ascii="Times New Roman" w:hAnsi="Times New Roman"/>
          <w:sz w:val="28"/>
          <w:szCs w:val="28"/>
        </w:rPr>
        <w:t xml:space="preserve">сумме </w:t>
      </w:r>
      <w:r>
        <w:rPr>
          <w:rFonts w:ascii="Times New Roman" w:hAnsi="Times New Roman"/>
          <w:sz w:val="28"/>
          <w:szCs w:val="28"/>
        </w:rPr>
        <w:t xml:space="preserve">        </w:t>
      </w:r>
      <w:r w:rsidRPr="00E47F17">
        <w:rPr>
          <w:rFonts w:ascii="Times New Roman" w:hAnsi="Times New Roman"/>
          <w:sz w:val="28"/>
          <w:szCs w:val="28"/>
        </w:rPr>
        <w:t>159</w:t>
      </w:r>
      <w:r>
        <w:rPr>
          <w:rFonts w:ascii="Times New Roman" w:hAnsi="Times New Roman"/>
          <w:sz w:val="28"/>
          <w:szCs w:val="28"/>
        </w:rPr>
        <w:t>,</w:t>
      </w:r>
      <w:r w:rsidRPr="00E47F17">
        <w:rPr>
          <w:rFonts w:ascii="Times New Roman" w:hAnsi="Times New Roman"/>
          <w:sz w:val="28"/>
          <w:szCs w:val="28"/>
        </w:rPr>
        <w:t>9</w:t>
      </w:r>
      <w:r>
        <w:rPr>
          <w:rFonts w:ascii="Times New Roman" w:hAnsi="Times New Roman"/>
          <w:sz w:val="28"/>
          <w:szCs w:val="28"/>
        </w:rPr>
        <w:t xml:space="preserve"> тыс. рублей.</w:t>
      </w:r>
      <w:r>
        <w:rPr>
          <w:rFonts w:ascii="Times New Roman" w:hAnsi="Times New Roman"/>
          <w:sz w:val="28"/>
          <w:szCs w:val="28"/>
        </w:rPr>
        <w:tab/>
      </w:r>
      <w:r w:rsidRPr="00403ADE">
        <w:rPr>
          <w:b/>
          <w:bCs/>
          <w:color w:val="000000"/>
        </w:rPr>
        <w:t xml:space="preserve">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По состоянию на 1 января 2016 года в оперативном управлении Учреждения находилось государственное имущество на общую сумму 18 914,5 тыс. рублей, в том числе особо ценное – на сумму                       7 868,2 тыс. рублей. </w:t>
      </w:r>
      <w:r>
        <w:rPr>
          <w:rFonts w:ascii="Times New Roman" w:hAnsi="Times New Roman" w:cs="Times New Roman"/>
          <w:sz w:val="28"/>
          <w:szCs w:val="28"/>
        </w:rPr>
        <w:tab/>
        <w:t xml:space="preserve">Перечень объектов особо ценного движимого имущества утвержден в установленном порядке. Амортизация основных средств на конец года 2016 год составила 97% от </w:t>
      </w:r>
      <w:r w:rsidR="00184F13">
        <w:rPr>
          <w:rFonts w:ascii="Times New Roman" w:hAnsi="Times New Roman" w:cs="Times New Roman"/>
          <w:sz w:val="28"/>
          <w:szCs w:val="28"/>
        </w:rPr>
        <w:t>балансовой стоимости</w:t>
      </w:r>
      <w:r>
        <w:rPr>
          <w:rFonts w:ascii="Times New Roman" w:hAnsi="Times New Roman" w:cs="Times New Roman"/>
          <w:sz w:val="28"/>
          <w:szCs w:val="28"/>
        </w:rPr>
        <w:t xml:space="preserve"> основных средств.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Учреждением используется недвижимое имущество общей площадью 1 361,3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(служебные и ведомственные жилые помещения (общежитие) по адресу: г.Анадырь, ул. Беринга, дом 5, 7.</w:t>
      </w:r>
      <w:r w:rsidRPr="00D038DE">
        <w:rPr>
          <w:rFonts w:ascii="Times New Roman" w:hAnsi="Times New Roman" w:cs="Times New Roman"/>
          <w:sz w:val="28"/>
          <w:szCs w:val="28"/>
        </w:rPr>
        <w:t xml:space="preserve"> </w:t>
      </w:r>
      <w:r>
        <w:rPr>
          <w:rFonts w:ascii="Times New Roman" w:hAnsi="Times New Roman" w:cs="Times New Roman"/>
          <w:sz w:val="28"/>
          <w:szCs w:val="28"/>
        </w:rPr>
        <w:t xml:space="preserve"> В ходе контрольного мероприятия установлено, что жилые помещения в общежитии предоставлялись лицам,</w:t>
      </w:r>
      <w:r w:rsidRPr="003E43E8">
        <w:rPr>
          <w:rFonts w:ascii="Times New Roman" w:hAnsi="Times New Roman" w:cs="Times New Roman"/>
          <w:sz w:val="28"/>
          <w:szCs w:val="28"/>
        </w:rPr>
        <w:t xml:space="preserve"> </w:t>
      </w:r>
      <w:r w:rsidR="00184F13">
        <w:rPr>
          <w:rFonts w:ascii="Times New Roman" w:hAnsi="Times New Roman" w:cs="Times New Roman"/>
          <w:sz w:val="28"/>
          <w:szCs w:val="28"/>
        </w:rPr>
        <w:t>обучающимся по</w:t>
      </w:r>
      <w:r>
        <w:rPr>
          <w:rFonts w:ascii="Times New Roman" w:hAnsi="Times New Roman" w:cs="Times New Roman"/>
          <w:sz w:val="28"/>
          <w:szCs w:val="28"/>
        </w:rPr>
        <w:t xml:space="preserve"> дополнительным профессиональным программам, а также работникам Учреждения, в рамках уставной деятельности, не относящейся к основным видам деятельности и в </w:t>
      </w:r>
      <w:r w:rsidR="00184F13">
        <w:rPr>
          <w:rFonts w:ascii="Times New Roman" w:hAnsi="Times New Roman" w:cs="Times New Roman"/>
          <w:sz w:val="28"/>
          <w:szCs w:val="28"/>
        </w:rPr>
        <w:t>соответствии с</w:t>
      </w:r>
      <w:r>
        <w:rPr>
          <w:rFonts w:ascii="Times New Roman" w:hAnsi="Times New Roman" w:cs="Times New Roman"/>
          <w:sz w:val="28"/>
          <w:szCs w:val="28"/>
        </w:rPr>
        <w:t xml:space="preserve"> установленным порядком предоставления и использования ведомственных служебных жилых помещений Учреждения. Доходы, полученные от оплаты коммунальных услуг проживающими в общежитии гражданами, направлялись на оплату Учреждением коммунальных услуг. Задолженности по расчетам с работниками и лицами, обучающимися по дополнительным профессиональным программам, за проживание в общежитии не числится.</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D038DE">
        <w:rPr>
          <w:rFonts w:ascii="Times New Roman" w:hAnsi="Times New Roman" w:cs="Times New Roman"/>
          <w:sz w:val="28"/>
          <w:szCs w:val="28"/>
        </w:rPr>
        <w:t xml:space="preserve">При проверке соблюдения законодательства при использовании государственного имущества, находящегося в оперативном управлении </w:t>
      </w:r>
      <w:r>
        <w:rPr>
          <w:rFonts w:ascii="Times New Roman" w:hAnsi="Times New Roman" w:cs="Times New Roman"/>
          <w:sz w:val="28"/>
          <w:szCs w:val="28"/>
        </w:rPr>
        <w:t xml:space="preserve">Учреждения </w:t>
      </w:r>
      <w:r w:rsidRPr="00D038DE">
        <w:rPr>
          <w:rFonts w:ascii="Times New Roman" w:hAnsi="Times New Roman" w:cs="Times New Roman"/>
          <w:sz w:val="28"/>
          <w:szCs w:val="28"/>
        </w:rPr>
        <w:t>нарушений не выявлено.</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Закупка товаров, работ, услуг в проверяемом периоде осуществлялась Учреждением в соответствии с Федеральным законом от 18 июля 2011 года №223-ФЗ «О закупках товаров, работ, услуг отдельными видами юридических лиц», Положением о закупке товаров, работ, услуг для нужд Учреждения (далее – Положение о закупках), утвержденным на заседании Наблюдательного совета Учреждения от 16 февраля 2016 года и Планом закупки товаров, работ, услуг на </w:t>
      </w:r>
      <w:r>
        <w:rPr>
          <w:rFonts w:ascii="Times New Roman" w:hAnsi="Times New Roman" w:cs="Times New Roman"/>
          <w:sz w:val="28"/>
          <w:szCs w:val="28"/>
        </w:rPr>
        <w:lastRenderedPageBreak/>
        <w:t>2016 год, утвержденным приказом от 21 декабря 2015 года №01-06/112-1(далее – План закупок). Положение о закупках и План закупок размещены Учреждением в единой информационной системе.</w:t>
      </w:r>
    </w:p>
    <w:p w:rsidR="004B553B" w:rsidRDefault="004B553B" w:rsidP="004B553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В ходе контрольного мероприятия, нарушений при осуществлении в 2016 году закупок товаров, работ, услуг для нужд Учреждения в рамках выполнения государственного задания, не выявлено.</w:t>
      </w:r>
    </w:p>
    <w:p w:rsidR="004B553B" w:rsidRDefault="004B553B" w:rsidP="004B553B">
      <w:pPr>
        <w:spacing w:after="0" w:line="240" w:lineRule="auto"/>
        <w:ind w:firstLine="709"/>
        <w:jc w:val="both"/>
        <w:rPr>
          <w:rFonts w:ascii="Times New Roman" w:hAnsi="Times New Roman"/>
          <w:sz w:val="28"/>
          <w:szCs w:val="28"/>
        </w:rPr>
      </w:pPr>
    </w:p>
    <w:p w:rsidR="004B553B" w:rsidRPr="00F60413" w:rsidRDefault="004B553B" w:rsidP="004B553B">
      <w:pPr>
        <w:spacing w:after="0" w:line="240" w:lineRule="auto"/>
        <w:ind w:firstLine="709"/>
        <w:jc w:val="both"/>
        <w:rPr>
          <w:rFonts w:ascii="Times New Roman" w:hAnsi="Times New Roman"/>
          <w:sz w:val="28"/>
          <w:szCs w:val="28"/>
        </w:rPr>
      </w:pPr>
      <w:r w:rsidRPr="00F60413">
        <w:rPr>
          <w:rFonts w:ascii="Times New Roman" w:hAnsi="Times New Roman"/>
          <w:sz w:val="28"/>
          <w:szCs w:val="28"/>
        </w:rPr>
        <w:t>По результатам контрольного мероприятия составлен акт от 22 февраля 2017 года, подписанный должностными лицами без разногласий.</w:t>
      </w:r>
    </w:p>
    <w:p w:rsidR="004B553B" w:rsidRDefault="004B553B" w:rsidP="004B553B">
      <w:pPr>
        <w:spacing w:after="0" w:line="240" w:lineRule="auto"/>
        <w:jc w:val="both"/>
        <w:rPr>
          <w:rFonts w:ascii="Times New Roman" w:hAnsi="Times New Roman"/>
          <w:sz w:val="28"/>
          <w:szCs w:val="28"/>
        </w:rPr>
      </w:pPr>
    </w:p>
    <w:p w:rsidR="004B553B" w:rsidRDefault="004B553B" w:rsidP="004B553B">
      <w:pPr>
        <w:spacing w:after="0" w:line="240" w:lineRule="auto"/>
        <w:ind w:firstLine="698"/>
        <w:jc w:val="both"/>
        <w:rPr>
          <w:rStyle w:val="a4"/>
          <w:rFonts w:ascii="Times New Roman" w:eastAsiaTheme="majorEastAsia" w:hAnsi="Times New Roman"/>
          <w:color w:val="auto"/>
          <w:sz w:val="27"/>
          <w:szCs w:val="27"/>
        </w:rPr>
      </w:pPr>
      <w:r w:rsidRPr="00D72546">
        <w:rPr>
          <w:rStyle w:val="a4"/>
          <w:rFonts w:ascii="Times New Roman" w:eastAsiaTheme="majorEastAsia" w:hAnsi="Times New Roman"/>
          <w:color w:val="auto"/>
          <w:sz w:val="27"/>
          <w:szCs w:val="27"/>
        </w:rPr>
        <w:t>ВЫВОДЫ</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7"/>
          <w:szCs w:val="27"/>
        </w:rPr>
        <w:tab/>
        <w:t>1. </w:t>
      </w:r>
      <w:r w:rsidRPr="005209AC">
        <w:rPr>
          <w:rFonts w:ascii="Times New Roman" w:hAnsi="Times New Roman" w:cs="Times New Roman"/>
          <w:sz w:val="28"/>
          <w:szCs w:val="28"/>
        </w:rPr>
        <w:t xml:space="preserve">Основной целью деятельности Учреждения является осуществление </w:t>
      </w:r>
      <w:r>
        <w:rPr>
          <w:rFonts w:ascii="Times New Roman" w:hAnsi="Times New Roman" w:cs="Times New Roman"/>
          <w:sz w:val="28"/>
          <w:szCs w:val="28"/>
        </w:rPr>
        <w:t xml:space="preserve">  </w:t>
      </w:r>
      <w:r w:rsidR="00184F13" w:rsidRPr="005209AC">
        <w:rPr>
          <w:rFonts w:ascii="Times New Roman" w:hAnsi="Times New Roman" w:cs="Times New Roman"/>
          <w:sz w:val="28"/>
          <w:szCs w:val="28"/>
        </w:rPr>
        <w:t xml:space="preserve">образовательной </w:t>
      </w:r>
      <w:r w:rsidR="00184F13">
        <w:rPr>
          <w:rFonts w:ascii="Times New Roman" w:hAnsi="Times New Roman" w:cs="Times New Roman"/>
          <w:sz w:val="28"/>
          <w:szCs w:val="28"/>
        </w:rPr>
        <w:t>деятельности</w:t>
      </w:r>
      <w:r>
        <w:rPr>
          <w:rFonts w:ascii="Times New Roman" w:hAnsi="Times New Roman" w:cs="Times New Roman"/>
          <w:sz w:val="28"/>
          <w:szCs w:val="28"/>
        </w:rPr>
        <w:t xml:space="preserve"> по дополнительным профессиональным программам на основании государственных лицензий,</w:t>
      </w:r>
      <w:r w:rsidRPr="007853FF">
        <w:rPr>
          <w:rFonts w:ascii="Times New Roman" w:hAnsi="Times New Roman" w:cs="Times New Roman"/>
          <w:sz w:val="28"/>
          <w:szCs w:val="28"/>
        </w:rPr>
        <w:t xml:space="preserve"> </w:t>
      </w:r>
      <w:r w:rsidRPr="000C3C86">
        <w:rPr>
          <w:rFonts w:ascii="Times New Roman" w:hAnsi="Times New Roman" w:cs="Times New Roman"/>
          <w:sz w:val="28"/>
          <w:szCs w:val="28"/>
        </w:rPr>
        <w:t>выданн</w:t>
      </w:r>
      <w:r>
        <w:rPr>
          <w:rFonts w:ascii="Times New Roman" w:hAnsi="Times New Roman" w:cs="Times New Roman"/>
          <w:sz w:val="28"/>
          <w:szCs w:val="28"/>
        </w:rPr>
        <w:t>ых</w:t>
      </w:r>
      <w:r w:rsidRPr="000C3C86">
        <w:rPr>
          <w:rFonts w:ascii="Times New Roman" w:hAnsi="Times New Roman" w:cs="Times New Roman"/>
          <w:sz w:val="28"/>
          <w:szCs w:val="28"/>
        </w:rPr>
        <w:t xml:space="preserve"> Департаментом образования</w:t>
      </w:r>
      <w:r>
        <w:rPr>
          <w:rFonts w:ascii="Times New Roman" w:hAnsi="Times New Roman" w:cs="Times New Roman"/>
          <w:sz w:val="28"/>
          <w:szCs w:val="28"/>
        </w:rPr>
        <w:t xml:space="preserve"> в установленном порядке.</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2.</w:t>
      </w:r>
      <w:r w:rsidRPr="00CA0F4D">
        <w:rPr>
          <w:rFonts w:ascii="Times New Roman" w:hAnsi="Times New Roman" w:cs="Times New Roman"/>
          <w:sz w:val="28"/>
          <w:szCs w:val="28"/>
        </w:rPr>
        <w:t xml:space="preserve"> </w:t>
      </w:r>
      <w:r>
        <w:rPr>
          <w:rFonts w:ascii="Times New Roman" w:hAnsi="Times New Roman" w:cs="Times New Roman"/>
          <w:sz w:val="28"/>
          <w:szCs w:val="28"/>
        </w:rPr>
        <w:t xml:space="preserve">В 2016 году Учреждению на выполнение основной уставной деятельности – осуществление образовательной деятельности по дополнительным профессиональным программам, Департаментом образования утверждено государственное задание с финансовым обеспечением </w:t>
      </w:r>
      <w:r w:rsidRPr="004B1199">
        <w:rPr>
          <w:rFonts w:ascii="Times New Roman" w:hAnsi="Times New Roman" w:cs="Times New Roman"/>
          <w:sz w:val="28"/>
          <w:szCs w:val="28"/>
        </w:rPr>
        <w:t>53</w:t>
      </w:r>
      <w:r>
        <w:rPr>
          <w:rFonts w:ascii="Times New Roman" w:hAnsi="Times New Roman" w:cs="Times New Roman"/>
          <w:sz w:val="28"/>
          <w:szCs w:val="28"/>
        </w:rPr>
        <w:t> </w:t>
      </w:r>
      <w:r w:rsidRPr="004B1199">
        <w:rPr>
          <w:rFonts w:ascii="Times New Roman" w:hAnsi="Times New Roman" w:cs="Times New Roman"/>
          <w:sz w:val="28"/>
          <w:szCs w:val="28"/>
        </w:rPr>
        <w:t>966</w:t>
      </w:r>
      <w:r>
        <w:rPr>
          <w:rFonts w:ascii="Times New Roman" w:hAnsi="Times New Roman" w:cs="Times New Roman"/>
          <w:sz w:val="28"/>
          <w:szCs w:val="28"/>
        </w:rPr>
        <w:t>,</w:t>
      </w:r>
      <w:r w:rsidRPr="004B1199">
        <w:rPr>
          <w:rFonts w:ascii="Times New Roman" w:hAnsi="Times New Roman" w:cs="Times New Roman"/>
          <w:sz w:val="28"/>
          <w:szCs w:val="28"/>
        </w:rPr>
        <w:t>4</w:t>
      </w:r>
      <w:r>
        <w:rPr>
          <w:rFonts w:ascii="Times New Roman" w:hAnsi="Times New Roman" w:cs="Times New Roman"/>
          <w:sz w:val="28"/>
          <w:szCs w:val="28"/>
        </w:rPr>
        <w:t xml:space="preserve"> тыс. рублей, количественным показателем:              29,28 тысяч человеко-часов из расчета планового количества слушателей – 610 человек и плановой продолжительности курса – 48 часов, качественным показателем: «</w:t>
      </w:r>
      <w:r w:rsidRPr="00E85682">
        <w:rPr>
          <w:rFonts w:ascii="Times New Roman" w:hAnsi="Times New Roman" w:cs="Times New Roman"/>
          <w:sz w:val="28"/>
          <w:szCs w:val="28"/>
        </w:rPr>
        <w:t>доля лиц, прошедших обучение по дополнительным профессиональным программам повышения квалификации</w:t>
      </w:r>
      <w:r>
        <w:rPr>
          <w:rFonts w:ascii="Times New Roman" w:hAnsi="Times New Roman" w:cs="Times New Roman"/>
          <w:sz w:val="28"/>
          <w:szCs w:val="28"/>
        </w:rPr>
        <w:t xml:space="preserve"> равная 100%,</w:t>
      </w:r>
      <w:r w:rsidRPr="00E85682">
        <w:rPr>
          <w:rFonts w:ascii="Times New Roman" w:hAnsi="Times New Roman" w:cs="Times New Roman"/>
          <w:sz w:val="28"/>
          <w:szCs w:val="28"/>
        </w:rPr>
        <w:t xml:space="preserve"> от общего числа лиц, нуждающихся в данном обучении</w:t>
      </w:r>
      <w:r>
        <w:rPr>
          <w:rFonts w:ascii="Times New Roman" w:hAnsi="Times New Roman" w:cs="Times New Roman"/>
          <w:sz w:val="28"/>
          <w:szCs w:val="28"/>
        </w:rPr>
        <w:t>»</w:t>
      </w:r>
      <w:r w:rsidRPr="00E85682">
        <w:rPr>
          <w:rFonts w:ascii="Times New Roman" w:hAnsi="Times New Roman" w:cs="Times New Roman"/>
          <w:sz w:val="28"/>
          <w:szCs w:val="28"/>
        </w:rPr>
        <w:t>.</w:t>
      </w:r>
      <w:r w:rsidRPr="00B6601A">
        <w:rPr>
          <w:rFonts w:ascii="Times New Roman" w:hAnsi="Times New Roman" w:cs="Times New Roman"/>
          <w:sz w:val="28"/>
          <w:szCs w:val="28"/>
        </w:rPr>
        <w:t xml:space="preserve">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3. Государственное задание по количественному показателю выполнено в </w:t>
      </w:r>
      <w:r w:rsidRPr="0076089B">
        <w:rPr>
          <w:rFonts w:ascii="Times New Roman" w:hAnsi="Times New Roman" w:cs="Times New Roman"/>
          <w:sz w:val="28"/>
          <w:szCs w:val="28"/>
        </w:rPr>
        <w:t>объем</w:t>
      </w:r>
      <w:r>
        <w:rPr>
          <w:rFonts w:ascii="Times New Roman" w:hAnsi="Times New Roman" w:cs="Times New Roman"/>
          <w:sz w:val="28"/>
          <w:szCs w:val="28"/>
        </w:rPr>
        <w:t>е</w:t>
      </w:r>
      <w:r w:rsidRPr="0076089B">
        <w:rPr>
          <w:rFonts w:ascii="Times New Roman" w:hAnsi="Times New Roman" w:cs="Times New Roman"/>
          <w:sz w:val="28"/>
          <w:szCs w:val="28"/>
        </w:rPr>
        <w:t xml:space="preserve"> 44,06 тысяч человеко-часов</w:t>
      </w:r>
      <w:r>
        <w:rPr>
          <w:rFonts w:ascii="Times New Roman" w:hAnsi="Times New Roman" w:cs="Times New Roman"/>
          <w:sz w:val="28"/>
          <w:szCs w:val="28"/>
        </w:rPr>
        <w:t>, что</w:t>
      </w:r>
      <w:r w:rsidRPr="0076089B">
        <w:rPr>
          <w:rFonts w:ascii="Times New Roman" w:hAnsi="Times New Roman" w:cs="Times New Roman"/>
          <w:sz w:val="28"/>
          <w:szCs w:val="28"/>
        </w:rPr>
        <w:t xml:space="preserve"> превысил</w:t>
      </w:r>
      <w:r>
        <w:rPr>
          <w:rFonts w:ascii="Times New Roman" w:hAnsi="Times New Roman" w:cs="Times New Roman"/>
          <w:sz w:val="28"/>
          <w:szCs w:val="28"/>
        </w:rPr>
        <w:t>о</w:t>
      </w:r>
      <w:r w:rsidRPr="0076089B">
        <w:rPr>
          <w:rFonts w:ascii="Times New Roman" w:hAnsi="Times New Roman" w:cs="Times New Roman"/>
          <w:sz w:val="28"/>
          <w:szCs w:val="28"/>
        </w:rPr>
        <w:t xml:space="preserve"> плановое значение на 50,5%</w:t>
      </w:r>
      <w:r>
        <w:rPr>
          <w:rFonts w:ascii="Times New Roman" w:hAnsi="Times New Roman" w:cs="Times New Roman"/>
          <w:sz w:val="28"/>
          <w:szCs w:val="28"/>
        </w:rPr>
        <w:t>, по качественному показателю: «</w:t>
      </w:r>
      <w:r w:rsidRPr="00E85682">
        <w:rPr>
          <w:rFonts w:ascii="Times New Roman" w:hAnsi="Times New Roman" w:cs="Times New Roman"/>
          <w:sz w:val="28"/>
          <w:szCs w:val="28"/>
        </w:rPr>
        <w:t>доля лиц, прошедших обучение по дополнительным профессиональным программам повышения квалификации</w:t>
      </w:r>
      <w:r>
        <w:rPr>
          <w:rFonts w:ascii="Times New Roman" w:hAnsi="Times New Roman" w:cs="Times New Roman"/>
          <w:sz w:val="28"/>
          <w:szCs w:val="28"/>
        </w:rPr>
        <w:t xml:space="preserve"> равная 100%,</w:t>
      </w:r>
      <w:r w:rsidRPr="00E85682">
        <w:rPr>
          <w:rFonts w:ascii="Times New Roman" w:hAnsi="Times New Roman" w:cs="Times New Roman"/>
          <w:sz w:val="28"/>
          <w:szCs w:val="28"/>
        </w:rPr>
        <w:t xml:space="preserve"> от общего числа лиц, нуждающихся в данном обучении</w:t>
      </w:r>
      <w:r>
        <w:rPr>
          <w:rFonts w:ascii="Times New Roman" w:hAnsi="Times New Roman" w:cs="Times New Roman"/>
          <w:sz w:val="28"/>
          <w:szCs w:val="28"/>
        </w:rPr>
        <w:t xml:space="preserve">» значения достигнуты в полном объеме. В проверяемом периоде Учреждением реализованы 24 дополнительные профессиональные программы, общей продолжительность 1 122 часа, из них 3 программы – в очной форме, 1 – в форме семинара, 20 – с использованием дистанционных образовательных технологий. Прошли </w:t>
      </w:r>
      <w:r w:rsidR="00184F13">
        <w:rPr>
          <w:rFonts w:ascii="Times New Roman" w:hAnsi="Times New Roman" w:cs="Times New Roman"/>
          <w:sz w:val="28"/>
          <w:szCs w:val="28"/>
        </w:rPr>
        <w:t>обучение 1</w:t>
      </w:r>
      <w:r>
        <w:rPr>
          <w:rFonts w:ascii="Times New Roman" w:hAnsi="Times New Roman" w:cs="Times New Roman"/>
          <w:sz w:val="28"/>
          <w:szCs w:val="28"/>
        </w:rPr>
        <w:t xml:space="preserve"> 048 человек, что превысило плановое значение показателя в 1,72 раза (610 человек). </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4. По результатам, выявленных Счетной палатой нарушений при расчетах по оплате труда с работниками Учреждения, произведен перерасчет и выплата отпускных сумм в общей </w:t>
      </w:r>
      <w:r w:rsidRPr="00E47F17">
        <w:rPr>
          <w:rFonts w:ascii="Times New Roman" w:hAnsi="Times New Roman" w:cs="Times New Roman"/>
          <w:sz w:val="28"/>
          <w:szCs w:val="28"/>
        </w:rPr>
        <w:t xml:space="preserve">сумме </w:t>
      </w:r>
      <w:r>
        <w:rPr>
          <w:rFonts w:ascii="Times New Roman" w:hAnsi="Times New Roman" w:cs="Times New Roman"/>
          <w:sz w:val="28"/>
          <w:szCs w:val="28"/>
        </w:rPr>
        <w:t>1</w:t>
      </w:r>
      <w:r w:rsidRPr="00E47F17">
        <w:rPr>
          <w:rFonts w:ascii="Times New Roman" w:hAnsi="Times New Roman" w:cs="Times New Roman"/>
          <w:sz w:val="28"/>
          <w:szCs w:val="28"/>
        </w:rPr>
        <w:t>59</w:t>
      </w:r>
      <w:r>
        <w:rPr>
          <w:rFonts w:ascii="Times New Roman" w:hAnsi="Times New Roman" w:cs="Times New Roman"/>
          <w:sz w:val="28"/>
          <w:szCs w:val="28"/>
        </w:rPr>
        <w:t>,</w:t>
      </w:r>
      <w:r w:rsidRPr="00E47F17">
        <w:rPr>
          <w:rFonts w:ascii="Times New Roman" w:hAnsi="Times New Roman" w:cs="Times New Roman"/>
          <w:sz w:val="28"/>
          <w:szCs w:val="28"/>
        </w:rPr>
        <w:t>9</w:t>
      </w:r>
      <w:r>
        <w:rPr>
          <w:rFonts w:ascii="Times New Roman" w:hAnsi="Times New Roman" w:cs="Times New Roman"/>
          <w:sz w:val="28"/>
          <w:szCs w:val="28"/>
        </w:rPr>
        <w:t xml:space="preserve"> тыс. рублей.</w:t>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5. В ходе проверки установлено, что Учреждением в 2016 году в нарушение бюджетного законодательства </w:t>
      </w:r>
      <w:r w:rsidRPr="000E0E56">
        <w:rPr>
          <w:rFonts w:ascii="Times New Roman" w:hAnsi="Times New Roman" w:cs="Times New Roman"/>
          <w:sz w:val="28"/>
          <w:szCs w:val="28"/>
        </w:rPr>
        <w:t>(абзац 3 пункта 1 статьи 78.1 Бюджетного кодекса) и условий Соглашения (пункт 4.3.1.)</w:t>
      </w:r>
      <w:r>
        <w:rPr>
          <w:rFonts w:ascii="Times New Roman" w:hAnsi="Times New Roman" w:cs="Times New Roman"/>
          <w:sz w:val="28"/>
          <w:szCs w:val="28"/>
        </w:rPr>
        <w:t xml:space="preserve"> за счет средств субсидии на финансовое обеспечение выполнения государственного задания (вид расходов 621 «Субсидии автономным учреждениям на финансовое </w:t>
      </w:r>
      <w:r>
        <w:rPr>
          <w:rFonts w:ascii="Times New Roman" w:hAnsi="Times New Roman" w:cs="Times New Roman"/>
          <w:sz w:val="28"/>
          <w:szCs w:val="28"/>
        </w:rPr>
        <w:lastRenderedPageBreak/>
        <w:t>обеспечение государственного (муниципального) задания на оказание государственных (муниципальных) услуг (выполнение работ)») в объеме 1 357,9 тыс. рублей произведены расходы на оплату услуг по договорам гражданско-правового характера</w:t>
      </w:r>
      <w:r w:rsidRPr="00092A88">
        <w:rPr>
          <w:rFonts w:ascii="Times New Roman" w:hAnsi="Times New Roman" w:cs="Times New Roman"/>
          <w:sz w:val="28"/>
          <w:szCs w:val="28"/>
        </w:rPr>
        <w:t xml:space="preserve"> </w:t>
      </w:r>
      <w:r>
        <w:rPr>
          <w:rFonts w:ascii="Times New Roman" w:hAnsi="Times New Roman" w:cs="Times New Roman"/>
          <w:sz w:val="28"/>
          <w:szCs w:val="28"/>
        </w:rPr>
        <w:t xml:space="preserve">в рамках оказания образовательных услуг, </w:t>
      </w:r>
      <w:r w:rsidRPr="00A32500">
        <w:rPr>
          <w:rFonts w:ascii="Times New Roman" w:hAnsi="Times New Roman" w:cs="Times New Roman"/>
          <w:sz w:val="28"/>
          <w:szCs w:val="28"/>
        </w:rPr>
        <w:t>не предусмотренны</w:t>
      </w:r>
      <w:r>
        <w:rPr>
          <w:rFonts w:ascii="Times New Roman" w:hAnsi="Times New Roman" w:cs="Times New Roman"/>
          <w:sz w:val="28"/>
          <w:szCs w:val="28"/>
        </w:rPr>
        <w:t>х</w:t>
      </w:r>
      <w:r w:rsidRPr="00A32500">
        <w:rPr>
          <w:rFonts w:ascii="Times New Roman" w:hAnsi="Times New Roman" w:cs="Times New Roman"/>
          <w:sz w:val="28"/>
          <w:szCs w:val="28"/>
        </w:rPr>
        <w:t xml:space="preserve"> государственным заданием</w:t>
      </w:r>
      <w:r>
        <w:rPr>
          <w:rFonts w:ascii="Times New Roman" w:hAnsi="Times New Roman" w:cs="Times New Roman"/>
          <w:sz w:val="28"/>
          <w:szCs w:val="28"/>
        </w:rPr>
        <w:t xml:space="preserve"> (на цели не связанные с выполнением государственного задания).</w:t>
      </w:r>
      <w:r w:rsidRPr="00A3250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i/>
          <w:sz w:val="28"/>
          <w:szCs w:val="28"/>
        </w:rPr>
        <w:t xml:space="preserve">   </w:t>
      </w:r>
      <w:r>
        <w:rPr>
          <w:rFonts w:ascii="Times New Roman" w:hAnsi="Times New Roman" w:cs="Times New Roman"/>
          <w:sz w:val="28"/>
          <w:szCs w:val="28"/>
        </w:rPr>
        <w:tab/>
      </w:r>
    </w:p>
    <w:p w:rsidR="004B553B" w:rsidRDefault="004B553B" w:rsidP="004B553B">
      <w:pPr>
        <w:pStyle w:val="ConsPlusNonformat"/>
        <w:jc w:val="both"/>
        <w:rPr>
          <w:rFonts w:ascii="Times New Roman" w:hAnsi="Times New Roman" w:cs="Times New Roman"/>
          <w:sz w:val="28"/>
          <w:szCs w:val="28"/>
        </w:rPr>
      </w:pPr>
      <w:r>
        <w:rPr>
          <w:rFonts w:ascii="Times New Roman" w:hAnsi="Times New Roman" w:cs="Times New Roman"/>
          <w:sz w:val="28"/>
          <w:szCs w:val="28"/>
        </w:rPr>
        <w:tab/>
        <w:t>6. Счетной палатой установлено, что несмотря на неполное замещение штата, и отвлечение средств субсидии в сумме 1</w:t>
      </w:r>
      <w:r w:rsidRPr="000E0E56">
        <w:rPr>
          <w:rFonts w:ascii="Times New Roman" w:hAnsi="Times New Roman" w:cs="Times New Roman"/>
          <w:sz w:val="28"/>
          <w:szCs w:val="28"/>
        </w:rPr>
        <w:t> 357,9 тыс. рублей</w:t>
      </w:r>
      <w:r>
        <w:rPr>
          <w:rFonts w:ascii="Times New Roman" w:hAnsi="Times New Roman" w:cs="Times New Roman"/>
          <w:sz w:val="28"/>
          <w:szCs w:val="28"/>
        </w:rPr>
        <w:t xml:space="preserve"> на расходы, не предусмотренные государственным заданием, фактический объем оказанной государственной услуги при выполнении государственного задания значительно превысил плановое значение показателя, что свидетельствует о недостаточно обоснованном формировании</w:t>
      </w:r>
      <w:r w:rsidRPr="00BE5762">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задания и </w:t>
      </w:r>
      <w:r w:rsidRPr="00BE5762">
        <w:rPr>
          <w:rFonts w:ascii="Times New Roman" w:hAnsi="Times New Roman" w:cs="Times New Roman"/>
          <w:sz w:val="28"/>
          <w:szCs w:val="28"/>
        </w:rPr>
        <w:t xml:space="preserve">завышении потребности в </w:t>
      </w:r>
      <w:r>
        <w:rPr>
          <w:rFonts w:ascii="Times New Roman" w:hAnsi="Times New Roman" w:cs="Times New Roman"/>
          <w:sz w:val="28"/>
          <w:szCs w:val="28"/>
        </w:rPr>
        <w:t xml:space="preserve">его </w:t>
      </w:r>
      <w:r w:rsidRPr="00BE5762">
        <w:rPr>
          <w:rFonts w:ascii="Times New Roman" w:hAnsi="Times New Roman" w:cs="Times New Roman"/>
          <w:sz w:val="28"/>
          <w:szCs w:val="28"/>
        </w:rPr>
        <w:t>финансовом обеспечении</w:t>
      </w:r>
      <w:r>
        <w:rPr>
          <w:rFonts w:ascii="Times New Roman" w:hAnsi="Times New Roman" w:cs="Times New Roman"/>
          <w:sz w:val="28"/>
          <w:szCs w:val="28"/>
        </w:rPr>
        <w:t xml:space="preserve">. </w:t>
      </w:r>
    </w:p>
    <w:p w:rsidR="004B553B" w:rsidRPr="00AB0456" w:rsidRDefault="004B553B" w:rsidP="004B553B">
      <w:pPr>
        <w:tabs>
          <w:tab w:val="left" w:pos="1125"/>
        </w:tabs>
        <w:spacing w:after="0" w:line="240" w:lineRule="auto"/>
        <w:ind w:firstLine="708"/>
        <w:jc w:val="both"/>
        <w:rPr>
          <w:rFonts w:ascii="Times New Roman" w:hAnsi="Times New Roman"/>
          <w:sz w:val="16"/>
          <w:szCs w:val="16"/>
        </w:rPr>
      </w:pPr>
    </w:p>
    <w:p w:rsidR="004B553B" w:rsidRPr="001E30ED" w:rsidRDefault="004B553B" w:rsidP="004B553B">
      <w:pPr>
        <w:spacing w:after="0" w:line="240" w:lineRule="auto"/>
        <w:rPr>
          <w:rFonts w:ascii="Times New Roman" w:hAnsi="Times New Roman"/>
          <w:b/>
          <w:sz w:val="27"/>
          <w:szCs w:val="27"/>
        </w:rPr>
      </w:pPr>
      <w:r w:rsidRPr="001E30ED">
        <w:rPr>
          <w:rFonts w:ascii="Times New Roman" w:hAnsi="Times New Roman"/>
          <w:b/>
          <w:sz w:val="27"/>
          <w:szCs w:val="27"/>
        </w:rPr>
        <w:tab/>
        <w:t>ПРЕДЛОЖЕНИЯ</w:t>
      </w:r>
    </w:p>
    <w:p w:rsidR="004B553B" w:rsidRPr="001E30ED" w:rsidRDefault="004B553B" w:rsidP="004B553B">
      <w:pPr>
        <w:spacing w:after="0" w:line="240" w:lineRule="auto"/>
        <w:jc w:val="both"/>
        <w:rPr>
          <w:rFonts w:ascii="Times New Roman" w:hAnsi="Times New Roman"/>
          <w:sz w:val="27"/>
          <w:szCs w:val="27"/>
        </w:rPr>
      </w:pPr>
      <w:r w:rsidRPr="0041320A">
        <w:rPr>
          <w:rFonts w:ascii="Times New Roman" w:hAnsi="Times New Roman"/>
          <w:sz w:val="28"/>
          <w:szCs w:val="28"/>
        </w:rPr>
        <w:tab/>
        <w:t>1. Утвердить отчет о результатах контрольного мероприятия «Проверка использования субсидий из окружного бюджета на выполнение государственного задания Государственным автономным учреждением дополнительного профессионального образования Чукотского автономного округа «Чукотский институт развития образования и повышения</w:t>
      </w:r>
      <w:r>
        <w:rPr>
          <w:rFonts w:ascii="Times New Roman" w:hAnsi="Times New Roman"/>
          <w:sz w:val="28"/>
          <w:szCs w:val="28"/>
        </w:rPr>
        <w:t xml:space="preserve"> квалификации» за 2016 год</w:t>
      </w:r>
      <w:r w:rsidRPr="00F26AFF">
        <w:rPr>
          <w:rFonts w:ascii="Times New Roman" w:hAnsi="Times New Roman"/>
          <w:sz w:val="28"/>
          <w:szCs w:val="28"/>
        </w:rPr>
        <w:t>»</w:t>
      </w:r>
      <w:r w:rsidRPr="001E30ED">
        <w:rPr>
          <w:rFonts w:ascii="Times New Roman" w:hAnsi="Times New Roman"/>
          <w:sz w:val="27"/>
          <w:szCs w:val="27"/>
        </w:rPr>
        <w:t>.</w:t>
      </w:r>
    </w:p>
    <w:p w:rsidR="004B553B" w:rsidRPr="0041320A" w:rsidRDefault="004B553B" w:rsidP="004B553B">
      <w:pPr>
        <w:spacing w:after="0" w:line="240" w:lineRule="auto"/>
        <w:jc w:val="both"/>
        <w:rPr>
          <w:rFonts w:ascii="Times New Roman" w:hAnsi="Times New Roman"/>
          <w:sz w:val="28"/>
          <w:szCs w:val="28"/>
        </w:rPr>
      </w:pPr>
      <w:r w:rsidRPr="001E30ED">
        <w:rPr>
          <w:rFonts w:ascii="Times New Roman" w:hAnsi="Times New Roman"/>
          <w:sz w:val="27"/>
          <w:szCs w:val="27"/>
        </w:rPr>
        <w:tab/>
      </w:r>
      <w:r w:rsidRPr="0041320A">
        <w:rPr>
          <w:rFonts w:ascii="Times New Roman" w:hAnsi="Times New Roman"/>
          <w:sz w:val="28"/>
          <w:szCs w:val="28"/>
        </w:rPr>
        <w:t>2.</w:t>
      </w:r>
      <w:r>
        <w:rPr>
          <w:rFonts w:ascii="Times New Roman" w:hAnsi="Times New Roman"/>
          <w:sz w:val="28"/>
          <w:szCs w:val="28"/>
        </w:rPr>
        <w:t xml:space="preserve"> </w:t>
      </w:r>
      <w:r w:rsidRPr="0041320A">
        <w:rPr>
          <w:rFonts w:ascii="Times New Roman" w:hAnsi="Times New Roman"/>
          <w:sz w:val="28"/>
          <w:szCs w:val="28"/>
        </w:rPr>
        <w:t xml:space="preserve">Направить Представление Счетной палаты Чукотского автономного округа Департаменту </w:t>
      </w:r>
      <w:r>
        <w:rPr>
          <w:rFonts w:ascii="Times New Roman" w:hAnsi="Times New Roman"/>
          <w:sz w:val="28"/>
          <w:szCs w:val="28"/>
        </w:rPr>
        <w:t>образования,</w:t>
      </w:r>
      <w:r w:rsidRPr="0041320A">
        <w:rPr>
          <w:rFonts w:ascii="Times New Roman" w:hAnsi="Times New Roman"/>
          <w:sz w:val="28"/>
          <w:szCs w:val="28"/>
        </w:rPr>
        <w:t xml:space="preserve"> </w:t>
      </w:r>
      <w:r>
        <w:rPr>
          <w:rFonts w:ascii="Times New Roman" w:hAnsi="Times New Roman"/>
          <w:sz w:val="28"/>
          <w:szCs w:val="28"/>
        </w:rPr>
        <w:t>культуры и спорта Чукотского автономного округа</w:t>
      </w:r>
      <w:r w:rsidRPr="0041320A">
        <w:rPr>
          <w:rFonts w:ascii="Times New Roman" w:hAnsi="Times New Roman"/>
          <w:sz w:val="28"/>
          <w:szCs w:val="28"/>
        </w:rPr>
        <w:t>.</w:t>
      </w:r>
    </w:p>
    <w:p w:rsidR="004B553B" w:rsidRDefault="004B553B" w:rsidP="004B553B">
      <w:pPr>
        <w:tabs>
          <w:tab w:val="left" w:pos="709"/>
        </w:tabs>
        <w:spacing w:after="0" w:line="240" w:lineRule="auto"/>
        <w:jc w:val="both"/>
        <w:rPr>
          <w:rFonts w:ascii="Times New Roman" w:hAnsi="Times New Roman"/>
          <w:sz w:val="28"/>
          <w:szCs w:val="28"/>
        </w:rPr>
      </w:pPr>
      <w:r w:rsidRPr="0041320A">
        <w:rPr>
          <w:rFonts w:ascii="Times New Roman" w:hAnsi="Times New Roman"/>
          <w:sz w:val="28"/>
          <w:szCs w:val="28"/>
        </w:rPr>
        <w:tab/>
        <w:t>3. Отчет направить Думе и Губернатору Чукотского автономного округа.</w:t>
      </w:r>
    </w:p>
    <w:p w:rsidR="004B553B" w:rsidRDefault="004B553B" w:rsidP="004B553B">
      <w:pPr>
        <w:tabs>
          <w:tab w:val="left" w:pos="709"/>
        </w:tabs>
        <w:spacing w:after="0" w:line="240" w:lineRule="auto"/>
        <w:jc w:val="both"/>
        <w:rPr>
          <w:rFonts w:ascii="Times New Roman" w:hAnsi="Times New Roman"/>
          <w:sz w:val="28"/>
          <w:szCs w:val="28"/>
        </w:rPr>
      </w:pPr>
    </w:p>
    <w:p w:rsidR="004B553B" w:rsidRDefault="004B553B" w:rsidP="004B553B">
      <w:pPr>
        <w:tabs>
          <w:tab w:val="left" w:pos="709"/>
        </w:tabs>
        <w:spacing w:after="0" w:line="240" w:lineRule="auto"/>
        <w:jc w:val="both"/>
        <w:rPr>
          <w:rFonts w:ascii="Times New Roman" w:hAnsi="Times New Roman"/>
          <w:sz w:val="28"/>
          <w:szCs w:val="28"/>
        </w:rPr>
      </w:pPr>
    </w:p>
    <w:p w:rsidR="004B553B" w:rsidRPr="00D76A58" w:rsidRDefault="004B553B" w:rsidP="004B553B">
      <w:pPr>
        <w:spacing w:after="0" w:line="240" w:lineRule="auto"/>
        <w:jc w:val="both"/>
        <w:rPr>
          <w:rFonts w:ascii="Times New Roman" w:hAnsi="Times New Roman"/>
          <w:bCs/>
          <w:color w:val="000000"/>
          <w:sz w:val="28"/>
          <w:szCs w:val="28"/>
        </w:rPr>
      </w:pPr>
      <w:r w:rsidRPr="00D76A58">
        <w:rPr>
          <w:rFonts w:ascii="Times New Roman" w:hAnsi="Times New Roman"/>
          <w:bCs/>
          <w:color w:val="000000"/>
          <w:sz w:val="28"/>
          <w:szCs w:val="28"/>
        </w:rPr>
        <w:t>Аудитор Счетной палаты</w:t>
      </w:r>
    </w:p>
    <w:p w:rsidR="004B553B" w:rsidRPr="00D76A58" w:rsidRDefault="004B553B" w:rsidP="004B553B">
      <w:pPr>
        <w:spacing w:after="0" w:line="240" w:lineRule="auto"/>
        <w:jc w:val="both"/>
        <w:rPr>
          <w:sz w:val="28"/>
          <w:szCs w:val="28"/>
        </w:rPr>
      </w:pPr>
      <w:r w:rsidRPr="00D76A58">
        <w:rPr>
          <w:rFonts w:ascii="Times New Roman" w:hAnsi="Times New Roman"/>
          <w:bCs/>
          <w:color w:val="000000"/>
          <w:sz w:val="28"/>
          <w:szCs w:val="28"/>
        </w:rPr>
        <w:t>Чукотского</w:t>
      </w:r>
      <w:r>
        <w:rPr>
          <w:rFonts w:ascii="Times New Roman" w:hAnsi="Times New Roman"/>
          <w:bCs/>
          <w:color w:val="000000"/>
          <w:sz w:val="28"/>
          <w:szCs w:val="28"/>
        </w:rPr>
        <w:t xml:space="preserve"> автономного округа                                                     Л.А.Петрусева</w:t>
      </w:r>
    </w:p>
    <w:p w:rsidR="004B553B" w:rsidRPr="0041320A" w:rsidRDefault="004B553B" w:rsidP="004B553B">
      <w:pPr>
        <w:tabs>
          <w:tab w:val="left" w:pos="709"/>
        </w:tabs>
        <w:spacing w:after="0" w:line="240" w:lineRule="auto"/>
        <w:jc w:val="both"/>
        <w:rPr>
          <w:rFonts w:ascii="Times New Roman" w:hAnsi="Times New Roman"/>
          <w:sz w:val="28"/>
          <w:szCs w:val="28"/>
        </w:rPr>
      </w:pPr>
    </w:p>
    <w:p w:rsidR="004B553B" w:rsidRPr="0041320A" w:rsidRDefault="004B553B" w:rsidP="004B553B">
      <w:pPr>
        <w:tabs>
          <w:tab w:val="left" w:pos="709"/>
        </w:tabs>
        <w:spacing w:after="0" w:line="240" w:lineRule="auto"/>
        <w:jc w:val="both"/>
        <w:rPr>
          <w:rFonts w:ascii="Times New Roman" w:hAnsi="Times New Roman"/>
          <w:sz w:val="28"/>
          <w:szCs w:val="28"/>
        </w:rPr>
      </w:pPr>
      <w:r w:rsidRPr="0041320A">
        <w:rPr>
          <w:rFonts w:ascii="Times New Roman" w:hAnsi="Times New Roman"/>
          <w:sz w:val="28"/>
          <w:szCs w:val="28"/>
        </w:rPr>
        <w:tab/>
      </w:r>
    </w:p>
    <w:p w:rsidR="004B553B" w:rsidRDefault="004B553B" w:rsidP="004B553B"/>
    <w:p w:rsidR="001E73D7" w:rsidRDefault="001E73D7" w:rsidP="004B553B"/>
    <w:p w:rsidR="001E73D7" w:rsidRDefault="001E73D7" w:rsidP="004B553B"/>
    <w:p w:rsidR="001E73D7" w:rsidRDefault="001E73D7" w:rsidP="004B553B"/>
    <w:p w:rsidR="001E73D7" w:rsidRDefault="001E73D7" w:rsidP="004B553B"/>
    <w:p w:rsidR="001E73D7" w:rsidRDefault="001E73D7" w:rsidP="004B553B"/>
    <w:p w:rsidR="001E73D7" w:rsidRDefault="001E73D7" w:rsidP="004B553B"/>
    <w:p w:rsidR="001E73D7" w:rsidRDefault="001E73D7" w:rsidP="004B553B"/>
    <w:p w:rsidR="00763799" w:rsidRDefault="00763799" w:rsidP="00184F13">
      <w:pPr>
        <w:spacing w:after="0" w:line="240" w:lineRule="auto"/>
        <w:jc w:val="center"/>
        <w:rPr>
          <w:rStyle w:val="a4"/>
          <w:rFonts w:ascii="Times New Roman" w:hAnsi="Times New Roman"/>
          <w:color w:val="auto"/>
          <w:sz w:val="28"/>
          <w:szCs w:val="28"/>
        </w:rPr>
      </w:pPr>
    </w:p>
    <w:p w:rsidR="001E73D7" w:rsidRPr="00184F13" w:rsidRDefault="00184F13" w:rsidP="00184F13">
      <w:pPr>
        <w:spacing w:after="0" w:line="240" w:lineRule="auto"/>
        <w:jc w:val="center"/>
        <w:rPr>
          <w:rStyle w:val="a4"/>
          <w:rFonts w:ascii="Times New Roman" w:hAnsi="Times New Roman"/>
          <w:color w:val="auto"/>
          <w:sz w:val="28"/>
          <w:szCs w:val="28"/>
        </w:rPr>
      </w:pPr>
      <w:r>
        <w:rPr>
          <w:rStyle w:val="a4"/>
          <w:rFonts w:ascii="Times New Roman" w:hAnsi="Times New Roman"/>
          <w:color w:val="auto"/>
          <w:sz w:val="28"/>
          <w:szCs w:val="28"/>
        </w:rPr>
        <w:lastRenderedPageBreak/>
        <w:t>О</w:t>
      </w:r>
      <w:r w:rsidR="001E73D7" w:rsidRPr="00184F13">
        <w:rPr>
          <w:rStyle w:val="a4"/>
          <w:rFonts w:ascii="Times New Roman" w:hAnsi="Times New Roman"/>
          <w:color w:val="auto"/>
          <w:sz w:val="28"/>
          <w:szCs w:val="28"/>
        </w:rPr>
        <w:t>ТЧЕТ</w:t>
      </w:r>
    </w:p>
    <w:p w:rsidR="001E73D7" w:rsidRPr="00184F13" w:rsidRDefault="001E73D7" w:rsidP="00184F13">
      <w:pPr>
        <w:spacing w:after="0" w:line="240" w:lineRule="auto"/>
        <w:jc w:val="center"/>
        <w:rPr>
          <w:rStyle w:val="a4"/>
          <w:rFonts w:ascii="Times New Roman" w:hAnsi="Times New Roman"/>
          <w:color w:val="auto"/>
          <w:sz w:val="28"/>
          <w:szCs w:val="28"/>
        </w:rPr>
      </w:pPr>
      <w:r w:rsidRPr="00184F13">
        <w:rPr>
          <w:rStyle w:val="a4"/>
          <w:rFonts w:ascii="Times New Roman" w:hAnsi="Times New Roman"/>
          <w:color w:val="auto"/>
          <w:sz w:val="28"/>
          <w:szCs w:val="28"/>
        </w:rPr>
        <w:t>о результатах контрольного мероприятия</w:t>
      </w:r>
    </w:p>
    <w:p w:rsidR="001E73D7" w:rsidRPr="00184F13" w:rsidRDefault="001E73D7" w:rsidP="00184F13">
      <w:pPr>
        <w:spacing w:after="0" w:line="240" w:lineRule="auto"/>
        <w:ind w:firstLine="709"/>
        <w:jc w:val="center"/>
        <w:rPr>
          <w:rFonts w:ascii="Times New Roman" w:hAnsi="Times New Roman"/>
          <w:b/>
          <w:sz w:val="28"/>
        </w:rPr>
      </w:pPr>
      <w:r w:rsidRPr="00184F13">
        <w:rPr>
          <w:rFonts w:ascii="Times New Roman" w:hAnsi="Times New Roman"/>
          <w:b/>
          <w:sz w:val="28"/>
          <w:szCs w:val="28"/>
        </w:rPr>
        <w:t>«Проверка целевого и эффективного использования бюджетных средств при выполнении работ по строительству открытого</w:t>
      </w:r>
      <w:r w:rsidRPr="00184F13">
        <w:rPr>
          <w:rFonts w:ascii="Times New Roman" w:hAnsi="Times New Roman"/>
          <w:b/>
          <w:sz w:val="28"/>
        </w:rPr>
        <w:t xml:space="preserve"> плоскостного спортивного сооружения Муниципального бюджетного общеобразовательного учреждения «Центр образования села Канчалан»</w:t>
      </w:r>
    </w:p>
    <w:p w:rsidR="001E73D7" w:rsidRPr="00184F13" w:rsidRDefault="001E73D7" w:rsidP="00184F13">
      <w:pPr>
        <w:spacing w:after="0" w:line="240" w:lineRule="auto"/>
        <w:ind w:firstLine="709"/>
        <w:jc w:val="center"/>
        <w:rPr>
          <w:rFonts w:ascii="Times New Roman" w:hAnsi="Times New Roman"/>
          <w:b/>
          <w:sz w:val="28"/>
        </w:rPr>
      </w:pPr>
      <w:r w:rsidRPr="00184F13">
        <w:rPr>
          <w:rFonts w:ascii="Times New Roman" w:hAnsi="Times New Roman"/>
          <w:b/>
          <w:sz w:val="28"/>
        </w:rPr>
        <w:t>за 2014-2015 годы</w:t>
      </w:r>
    </w:p>
    <w:p w:rsidR="001E73D7" w:rsidRPr="00B24893" w:rsidRDefault="001E73D7" w:rsidP="001E73D7">
      <w:pPr>
        <w:jc w:val="center"/>
        <w:rPr>
          <w:rFonts w:ascii="Times New Roman" w:hAnsi="Times New Roman"/>
          <w:b/>
          <w:sz w:val="26"/>
          <w:szCs w:val="26"/>
        </w:rPr>
      </w:pPr>
    </w:p>
    <w:p w:rsidR="001E73D7" w:rsidRPr="00A2757A" w:rsidRDefault="001E73D7" w:rsidP="001E73D7">
      <w:pPr>
        <w:pStyle w:val="a3"/>
        <w:ind w:firstLine="709"/>
        <w:rPr>
          <w:rFonts w:ascii="Times New Roman" w:hAnsi="Times New Roman" w:cs="Times New Roman"/>
          <w:sz w:val="28"/>
          <w:szCs w:val="28"/>
        </w:rPr>
      </w:pPr>
      <w:r w:rsidRPr="00A2757A">
        <w:rPr>
          <w:rFonts w:ascii="Times New Roman" w:hAnsi="Times New Roman" w:cs="Times New Roman"/>
          <w:b/>
          <w:sz w:val="28"/>
          <w:szCs w:val="28"/>
        </w:rPr>
        <w:t>Основание для проведения контрольного мероприятия:</w:t>
      </w:r>
      <w:r w:rsidRPr="00A2757A">
        <w:rPr>
          <w:rFonts w:ascii="Times New Roman" w:hAnsi="Times New Roman" w:cs="Times New Roman"/>
          <w:sz w:val="28"/>
          <w:szCs w:val="28"/>
        </w:rPr>
        <w:t xml:space="preserve"> поручение Следственного управления Следственного комитета Российской Федерации по Чукотскому автономному округу от 02.02.2017г. №06-2017/202.</w:t>
      </w:r>
    </w:p>
    <w:p w:rsidR="001E73D7" w:rsidRPr="00B24893" w:rsidRDefault="001E73D7" w:rsidP="001E73D7">
      <w:pPr>
        <w:pStyle w:val="a3"/>
        <w:ind w:firstLine="709"/>
        <w:rPr>
          <w:rFonts w:ascii="Times New Roman" w:hAnsi="Times New Roman" w:cs="Times New Roman"/>
          <w:b/>
          <w:sz w:val="16"/>
          <w:szCs w:val="16"/>
        </w:rPr>
      </w:pPr>
    </w:p>
    <w:p w:rsidR="001E73D7" w:rsidRPr="00A2757A" w:rsidRDefault="001E73D7" w:rsidP="001E73D7">
      <w:pPr>
        <w:ind w:firstLine="709"/>
        <w:jc w:val="both"/>
        <w:rPr>
          <w:rFonts w:ascii="Times New Roman" w:hAnsi="Times New Roman"/>
          <w:sz w:val="28"/>
          <w:szCs w:val="28"/>
        </w:rPr>
      </w:pPr>
      <w:r w:rsidRPr="00A2757A">
        <w:rPr>
          <w:rFonts w:ascii="Times New Roman" w:hAnsi="Times New Roman"/>
          <w:b/>
          <w:sz w:val="28"/>
          <w:szCs w:val="28"/>
        </w:rPr>
        <w:t>Предмет контрольного мероприятия:</w:t>
      </w:r>
      <w:r w:rsidRPr="00A2757A">
        <w:rPr>
          <w:rFonts w:ascii="Times New Roman" w:hAnsi="Times New Roman"/>
          <w:sz w:val="28"/>
          <w:szCs w:val="28"/>
        </w:rPr>
        <w:t xml:space="preserve"> процесс использования бюджетных средств при выполнении работ по объекту «Строительство открытого плоскостного спортивного сооружения Муниципального бюджетного общеобразовательного учреждения «Центр образования села Канчалан» (далее – спортивное сооружение), нормативные правовые акты, первичные документы и регистры бухгалтерского учета, бюджетная (бухгалтерская) отчетность и иные документы, относящиеся к вопросам контрольного мероприятия.</w:t>
      </w:r>
    </w:p>
    <w:p w:rsidR="001E73D7" w:rsidRPr="00A2757A" w:rsidRDefault="001E73D7" w:rsidP="001E73D7">
      <w:pPr>
        <w:pStyle w:val="a3"/>
        <w:ind w:firstLine="709"/>
        <w:rPr>
          <w:rFonts w:ascii="Times New Roman" w:hAnsi="Times New Roman" w:cs="Times New Roman"/>
          <w:b/>
          <w:sz w:val="28"/>
          <w:szCs w:val="28"/>
        </w:rPr>
      </w:pPr>
      <w:r w:rsidRPr="00A2757A">
        <w:rPr>
          <w:rFonts w:ascii="Times New Roman" w:hAnsi="Times New Roman" w:cs="Times New Roman"/>
          <w:b/>
          <w:sz w:val="28"/>
          <w:szCs w:val="28"/>
        </w:rPr>
        <w:t xml:space="preserve">Объекты контрольного мероприятия: </w:t>
      </w:r>
    </w:p>
    <w:p w:rsidR="001E73D7" w:rsidRPr="00A2757A" w:rsidRDefault="001E73D7" w:rsidP="001E73D7">
      <w:pPr>
        <w:pStyle w:val="a3"/>
        <w:ind w:firstLine="709"/>
        <w:rPr>
          <w:rFonts w:ascii="Times New Roman" w:hAnsi="Times New Roman" w:cs="Times New Roman"/>
          <w:sz w:val="28"/>
          <w:szCs w:val="28"/>
        </w:rPr>
      </w:pPr>
      <w:r w:rsidRPr="00A2757A">
        <w:rPr>
          <w:rFonts w:ascii="Times New Roman" w:hAnsi="Times New Roman" w:cs="Times New Roman"/>
          <w:sz w:val="28"/>
          <w:szCs w:val="28"/>
        </w:rPr>
        <w:t>1. Департамент промышленной и сельскохозяйственной политики Чукотского автономного округа (далее – Департамент);</w:t>
      </w:r>
    </w:p>
    <w:p w:rsidR="001E73D7" w:rsidRPr="00A2757A" w:rsidRDefault="001E73D7" w:rsidP="001E73D7">
      <w:pPr>
        <w:jc w:val="both"/>
        <w:rPr>
          <w:rFonts w:ascii="Times New Roman" w:hAnsi="Times New Roman"/>
          <w:sz w:val="28"/>
          <w:szCs w:val="28"/>
        </w:rPr>
      </w:pPr>
      <w:r w:rsidRPr="00A2757A">
        <w:rPr>
          <w:sz w:val="28"/>
          <w:szCs w:val="28"/>
        </w:rPr>
        <w:tab/>
      </w:r>
      <w:r w:rsidRPr="00A2757A">
        <w:rPr>
          <w:rFonts w:ascii="Times New Roman" w:hAnsi="Times New Roman"/>
          <w:sz w:val="28"/>
          <w:szCs w:val="28"/>
        </w:rPr>
        <w:t>2. Управление социальной политики Администрации Анадырского муниципального района (далее – Управление).</w:t>
      </w:r>
    </w:p>
    <w:p w:rsidR="001E73D7" w:rsidRPr="00472608" w:rsidRDefault="001E73D7" w:rsidP="001E73D7">
      <w:pPr>
        <w:pStyle w:val="a6"/>
        <w:ind w:left="0" w:firstLine="708"/>
        <w:jc w:val="both"/>
        <w:rPr>
          <w:rFonts w:ascii="Times New Roman" w:hAnsi="Times New Roman"/>
          <w:sz w:val="28"/>
          <w:szCs w:val="28"/>
        </w:rPr>
      </w:pPr>
      <w:r w:rsidRPr="00472608">
        <w:rPr>
          <w:rFonts w:ascii="Times New Roman" w:hAnsi="Times New Roman"/>
          <w:b/>
          <w:sz w:val="28"/>
          <w:szCs w:val="28"/>
        </w:rPr>
        <w:t>Срок проведения контрольного мероприятия:</w:t>
      </w:r>
      <w:r w:rsidRPr="00472608">
        <w:rPr>
          <w:rFonts w:ascii="Times New Roman" w:hAnsi="Times New Roman"/>
          <w:sz w:val="28"/>
          <w:szCs w:val="28"/>
        </w:rPr>
        <w:t xml:space="preserve"> с 6 по </w:t>
      </w:r>
      <w:r>
        <w:rPr>
          <w:rFonts w:ascii="Times New Roman" w:hAnsi="Times New Roman"/>
          <w:sz w:val="28"/>
          <w:szCs w:val="28"/>
        </w:rPr>
        <w:t>21</w:t>
      </w:r>
      <w:r w:rsidRPr="00472608">
        <w:rPr>
          <w:rFonts w:ascii="Times New Roman" w:hAnsi="Times New Roman"/>
          <w:sz w:val="28"/>
          <w:szCs w:val="28"/>
        </w:rPr>
        <w:t xml:space="preserve"> февраля 2017 года. </w:t>
      </w:r>
    </w:p>
    <w:p w:rsidR="001E73D7" w:rsidRPr="00472608" w:rsidRDefault="001E73D7" w:rsidP="001E73D7">
      <w:pPr>
        <w:tabs>
          <w:tab w:val="left" w:pos="0"/>
        </w:tabs>
        <w:ind w:firstLine="709"/>
        <w:jc w:val="both"/>
        <w:rPr>
          <w:sz w:val="28"/>
          <w:szCs w:val="28"/>
        </w:rPr>
      </w:pPr>
      <w:r w:rsidRPr="00472608">
        <w:rPr>
          <w:rFonts w:ascii="Times New Roman" w:hAnsi="Times New Roman"/>
          <w:b/>
          <w:sz w:val="28"/>
          <w:szCs w:val="28"/>
        </w:rPr>
        <w:t>Цель контрольного мероприятия:</w:t>
      </w:r>
      <w:r w:rsidRPr="00472608">
        <w:rPr>
          <w:rFonts w:ascii="Times New Roman" w:hAnsi="Times New Roman"/>
          <w:sz w:val="28"/>
          <w:szCs w:val="28"/>
        </w:rPr>
        <w:t xml:space="preserve"> проверить целевое и эффективное использование бюджетных средств при выполнении работ по строительству спортивного сооружения.</w:t>
      </w:r>
    </w:p>
    <w:p w:rsidR="001E73D7" w:rsidRPr="00472608" w:rsidRDefault="001E73D7" w:rsidP="001E73D7">
      <w:pPr>
        <w:pStyle w:val="a6"/>
        <w:ind w:left="0" w:firstLine="708"/>
        <w:jc w:val="both"/>
        <w:rPr>
          <w:rFonts w:ascii="Times New Roman" w:hAnsi="Times New Roman"/>
          <w:sz w:val="28"/>
          <w:szCs w:val="28"/>
        </w:rPr>
      </w:pPr>
      <w:r w:rsidRPr="00472608">
        <w:rPr>
          <w:rFonts w:ascii="Times New Roman" w:hAnsi="Times New Roman"/>
          <w:sz w:val="28"/>
          <w:szCs w:val="28"/>
        </w:rPr>
        <w:t>По результатам контрольного мероприятия подписано 2 акта:</w:t>
      </w:r>
    </w:p>
    <w:p w:rsidR="001E73D7" w:rsidRPr="00472608" w:rsidRDefault="001E73D7" w:rsidP="001E73D7">
      <w:pPr>
        <w:pStyle w:val="a6"/>
        <w:ind w:left="0" w:firstLine="602"/>
        <w:jc w:val="both"/>
        <w:rPr>
          <w:rFonts w:ascii="Times New Roman" w:hAnsi="Times New Roman"/>
          <w:sz w:val="28"/>
          <w:szCs w:val="28"/>
        </w:rPr>
      </w:pPr>
      <w:r w:rsidRPr="00472608">
        <w:rPr>
          <w:rFonts w:ascii="Times New Roman" w:hAnsi="Times New Roman"/>
          <w:sz w:val="28"/>
          <w:szCs w:val="28"/>
        </w:rPr>
        <w:t xml:space="preserve">- с Департаментом от 15 февраля 2017 года, </w:t>
      </w:r>
      <w:r w:rsidRPr="00C27D25">
        <w:rPr>
          <w:rFonts w:ascii="Times New Roman" w:hAnsi="Times New Roman"/>
          <w:sz w:val="28"/>
          <w:szCs w:val="28"/>
        </w:rPr>
        <w:t>без разногласий;</w:t>
      </w:r>
    </w:p>
    <w:p w:rsidR="001E73D7" w:rsidRPr="00472608" w:rsidRDefault="001E73D7" w:rsidP="001E73D7">
      <w:pPr>
        <w:pStyle w:val="a6"/>
        <w:ind w:left="0" w:firstLine="602"/>
        <w:jc w:val="both"/>
        <w:rPr>
          <w:rFonts w:ascii="Times New Roman" w:hAnsi="Times New Roman"/>
          <w:sz w:val="28"/>
          <w:szCs w:val="28"/>
        </w:rPr>
      </w:pPr>
      <w:r w:rsidRPr="00472608">
        <w:rPr>
          <w:rFonts w:ascii="Times New Roman" w:hAnsi="Times New Roman"/>
          <w:sz w:val="28"/>
          <w:szCs w:val="28"/>
        </w:rPr>
        <w:t xml:space="preserve">- с Управлением от 21 февраля 2017 года, </w:t>
      </w:r>
      <w:r w:rsidRPr="00C27D25">
        <w:rPr>
          <w:rFonts w:ascii="Times New Roman" w:hAnsi="Times New Roman"/>
          <w:sz w:val="28"/>
          <w:szCs w:val="28"/>
        </w:rPr>
        <w:t>с возражениями (пояснениями)</w:t>
      </w:r>
      <w:r>
        <w:rPr>
          <w:rFonts w:ascii="Times New Roman" w:hAnsi="Times New Roman"/>
          <w:sz w:val="28"/>
          <w:szCs w:val="28"/>
        </w:rPr>
        <w:t>, которые не повлияли на выводы, сделанные Счетной палатой Чукотского автономного округа</w:t>
      </w:r>
      <w:r w:rsidRPr="00C27D25">
        <w:rPr>
          <w:rFonts w:ascii="Times New Roman" w:hAnsi="Times New Roman"/>
          <w:sz w:val="28"/>
          <w:szCs w:val="28"/>
        </w:rPr>
        <w:t>.</w:t>
      </w:r>
    </w:p>
    <w:p w:rsidR="001E73D7" w:rsidRPr="00472608" w:rsidRDefault="001E73D7" w:rsidP="001E73D7">
      <w:pPr>
        <w:pStyle w:val="a6"/>
        <w:ind w:left="0" w:firstLine="602"/>
        <w:jc w:val="both"/>
        <w:rPr>
          <w:rFonts w:ascii="Times New Roman" w:hAnsi="Times New Roman"/>
          <w:sz w:val="28"/>
          <w:szCs w:val="28"/>
        </w:rPr>
      </w:pPr>
    </w:p>
    <w:p w:rsidR="001E73D7" w:rsidRDefault="001E73D7" w:rsidP="001E73D7">
      <w:pPr>
        <w:ind w:firstLine="709"/>
        <w:jc w:val="center"/>
        <w:rPr>
          <w:rFonts w:ascii="Times New Roman" w:hAnsi="Times New Roman"/>
          <w:b/>
          <w:sz w:val="26"/>
          <w:szCs w:val="26"/>
        </w:rPr>
      </w:pPr>
    </w:p>
    <w:p w:rsidR="001E73D7" w:rsidRDefault="001E73D7" w:rsidP="001E73D7">
      <w:pPr>
        <w:ind w:firstLine="709"/>
        <w:jc w:val="center"/>
        <w:rPr>
          <w:rFonts w:ascii="Times New Roman" w:hAnsi="Times New Roman"/>
          <w:b/>
          <w:sz w:val="26"/>
          <w:szCs w:val="26"/>
        </w:rPr>
      </w:pPr>
    </w:p>
    <w:p w:rsidR="001E73D7" w:rsidRPr="00472608" w:rsidRDefault="001E73D7" w:rsidP="001E73D7">
      <w:pPr>
        <w:ind w:firstLine="709"/>
        <w:jc w:val="both"/>
        <w:rPr>
          <w:rFonts w:ascii="Times New Roman" w:hAnsi="Times New Roman"/>
          <w:sz w:val="28"/>
          <w:szCs w:val="28"/>
        </w:rPr>
      </w:pPr>
      <w:r>
        <w:rPr>
          <w:rFonts w:ascii="Times New Roman" w:hAnsi="Times New Roman"/>
          <w:sz w:val="28"/>
          <w:szCs w:val="28"/>
        </w:rPr>
        <w:lastRenderedPageBreak/>
        <w:t>В</w:t>
      </w:r>
      <w:r w:rsidRPr="00472608">
        <w:rPr>
          <w:rFonts w:ascii="Times New Roman" w:hAnsi="Times New Roman"/>
          <w:sz w:val="28"/>
          <w:szCs w:val="28"/>
        </w:rPr>
        <w:t xml:space="preserve"> результат</w:t>
      </w:r>
      <w:r>
        <w:rPr>
          <w:rFonts w:ascii="Times New Roman" w:hAnsi="Times New Roman"/>
          <w:sz w:val="28"/>
          <w:szCs w:val="28"/>
        </w:rPr>
        <w:t>е проведения</w:t>
      </w:r>
      <w:r w:rsidRPr="00472608">
        <w:rPr>
          <w:rFonts w:ascii="Times New Roman" w:hAnsi="Times New Roman"/>
          <w:sz w:val="28"/>
          <w:szCs w:val="28"/>
        </w:rPr>
        <w:t xml:space="preserve"> контрольного мероприятия </w:t>
      </w:r>
      <w:r>
        <w:rPr>
          <w:rFonts w:ascii="Times New Roman" w:hAnsi="Times New Roman"/>
          <w:sz w:val="28"/>
          <w:szCs w:val="28"/>
        </w:rPr>
        <w:t>п</w:t>
      </w:r>
      <w:r w:rsidRPr="00472608">
        <w:rPr>
          <w:rFonts w:ascii="Times New Roman" w:hAnsi="Times New Roman"/>
          <w:sz w:val="28"/>
          <w:szCs w:val="28"/>
        </w:rPr>
        <w:t xml:space="preserve">о </w:t>
      </w:r>
      <w:r>
        <w:rPr>
          <w:rFonts w:ascii="Times New Roman" w:hAnsi="Times New Roman"/>
          <w:sz w:val="28"/>
          <w:szCs w:val="28"/>
        </w:rPr>
        <w:t>цели установления ц</w:t>
      </w:r>
      <w:r w:rsidRPr="00472608">
        <w:rPr>
          <w:rFonts w:ascii="Times New Roman" w:hAnsi="Times New Roman"/>
          <w:sz w:val="28"/>
          <w:szCs w:val="28"/>
        </w:rPr>
        <w:t>елево</w:t>
      </w:r>
      <w:r>
        <w:rPr>
          <w:rFonts w:ascii="Times New Roman" w:hAnsi="Times New Roman"/>
          <w:sz w:val="28"/>
          <w:szCs w:val="28"/>
        </w:rPr>
        <w:t>го</w:t>
      </w:r>
      <w:r w:rsidRPr="00472608">
        <w:rPr>
          <w:rFonts w:ascii="Times New Roman" w:hAnsi="Times New Roman"/>
          <w:sz w:val="28"/>
          <w:szCs w:val="28"/>
        </w:rPr>
        <w:t xml:space="preserve"> и эффективно</w:t>
      </w:r>
      <w:r>
        <w:rPr>
          <w:rFonts w:ascii="Times New Roman" w:hAnsi="Times New Roman"/>
          <w:sz w:val="28"/>
          <w:szCs w:val="28"/>
        </w:rPr>
        <w:t>го</w:t>
      </w:r>
      <w:r w:rsidRPr="00472608">
        <w:rPr>
          <w:rFonts w:ascii="Times New Roman" w:hAnsi="Times New Roman"/>
          <w:sz w:val="28"/>
          <w:szCs w:val="28"/>
        </w:rPr>
        <w:t xml:space="preserve"> использовани</w:t>
      </w:r>
      <w:r>
        <w:rPr>
          <w:rFonts w:ascii="Times New Roman" w:hAnsi="Times New Roman"/>
          <w:sz w:val="28"/>
          <w:szCs w:val="28"/>
        </w:rPr>
        <w:t>я</w:t>
      </w:r>
      <w:r w:rsidRPr="00472608">
        <w:rPr>
          <w:rFonts w:ascii="Times New Roman" w:hAnsi="Times New Roman"/>
          <w:sz w:val="28"/>
          <w:szCs w:val="28"/>
        </w:rPr>
        <w:t xml:space="preserve"> бюджетных средств при выполнении работ по строительству спортивного сооружения</w:t>
      </w:r>
      <w:r>
        <w:rPr>
          <w:rFonts w:ascii="Times New Roman" w:hAnsi="Times New Roman"/>
          <w:sz w:val="28"/>
          <w:szCs w:val="28"/>
        </w:rPr>
        <w:t xml:space="preserve">, </w:t>
      </w:r>
      <w:r w:rsidRPr="00472608">
        <w:rPr>
          <w:rFonts w:ascii="Times New Roman" w:hAnsi="Times New Roman"/>
          <w:sz w:val="28"/>
          <w:szCs w:val="28"/>
        </w:rPr>
        <w:t>установлено следующее.</w:t>
      </w:r>
    </w:p>
    <w:p w:rsidR="001E73D7" w:rsidRPr="009A0BB4" w:rsidRDefault="001E73D7" w:rsidP="000315A8">
      <w:pPr>
        <w:spacing w:after="0"/>
        <w:ind w:firstLine="708"/>
        <w:jc w:val="both"/>
        <w:rPr>
          <w:rFonts w:ascii="Times New Roman" w:hAnsi="Times New Roman"/>
          <w:sz w:val="28"/>
          <w:szCs w:val="28"/>
        </w:rPr>
      </w:pPr>
      <w:r w:rsidRPr="00137914">
        <w:rPr>
          <w:rFonts w:ascii="Times New Roman" w:hAnsi="Times New Roman"/>
          <w:sz w:val="28"/>
          <w:szCs w:val="28"/>
        </w:rPr>
        <w:t>Дополнительным соглашением от 9 декабря 2014 года</w:t>
      </w:r>
      <w:r>
        <w:rPr>
          <w:rFonts w:ascii="Times New Roman" w:hAnsi="Times New Roman"/>
          <w:sz w:val="28"/>
          <w:szCs w:val="28"/>
        </w:rPr>
        <w:t xml:space="preserve">  </w:t>
      </w:r>
      <w:r w:rsidRPr="00137914">
        <w:rPr>
          <w:rFonts w:ascii="Times New Roman" w:hAnsi="Times New Roman"/>
          <w:sz w:val="28"/>
          <w:szCs w:val="28"/>
        </w:rPr>
        <w:t>№5526-01-41/15-14 к Соглашению от 18 июня 2014 года №170</w:t>
      </w:r>
      <w:r>
        <w:rPr>
          <w:rFonts w:ascii="Times New Roman" w:hAnsi="Times New Roman"/>
          <w:sz w:val="28"/>
          <w:szCs w:val="28"/>
        </w:rPr>
        <w:t>,</w:t>
      </w:r>
      <w:r w:rsidRPr="00DA0161">
        <w:rPr>
          <w:rFonts w:ascii="Times New Roman" w:hAnsi="Times New Roman"/>
          <w:sz w:val="28"/>
          <w:szCs w:val="28"/>
        </w:rPr>
        <w:t xml:space="preserve"> </w:t>
      </w:r>
      <w:r w:rsidRPr="009A0BB4">
        <w:rPr>
          <w:rFonts w:ascii="Times New Roman" w:hAnsi="Times New Roman"/>
          <w:sz w:val="28"/>
          <w:szCs w:val="28"/>
        </w:rPr>
        <w:t>заключенным между Министерством регионального развития Российской Федерации, Министерством</w:t>
      </w:r>
      <w:r>
        <w:rPr>
          <w:rFonts w:ascii="Times New Roman" w:hAnsi="Times New Roman"/>
          <w:sz w:val="28"/>
          <w:szCs w:val="28"/>
        </w:rPr>
        <w:t xml:space="preserve"> культуры Российской Федерации </w:t>
      </w:r>
      <w:r w:rsidRPr="009A0BB4">
        <w:rPr>
          <w:rFonts w:ascii="Times New Roman" w:hAnsi="Times New Roman"/>
          <w:sz w:val="28"/>
          <w:szCs w:val="28"/>
        </w:rPr>
        <w:t xml:space="preserve">и Правительством Чукотского автономного </w:t>
      </w:r>
      <w:r w:rsidRPr="00137914">
        <w:rPr>
          <w:rFonts w:ascii="Times New Roman" w:hAnsi="Times New Roman"/>
          <w:sz w:val="28"/>
          <w:szCs w:val="28"/>
        </w:rPr>
        <w:t>округа (далее – Соглашение №170),</w:t>
      </w:r>
      <w:r w:rsidRPr="00DA0161">
        <w:rPr>
          <w:rFonts w:ascii="Times New Roman" w:hAnsi="Times New Roman"/>
          <w:sz w:val="28"/>
          <w:szCs w:val="28"/>
        </w:rPr>
        <w:t xml:space="preserve"> </w:t>
      </w:r>
      <w:r>
        <w:rPr>
          <w:rFonts w:ascii="Times New Roman" w:hAnsi="Times New Roman"/>
          <w:sz w:val="28"/>
          <w:szCs w:val="28"/>
        </w:rPr>
        <w:t xml:space="preserve">предусмотрено предоставление </w:t>
      </w:r>
      <w:r w:rsidRPr="00137914">
        <w:rPr>
          <w:rFonts w:ascii="Times New Roman" w:hAnsi="Times New Roman"/>
          <w:sz w:val="28"/>
          <w:szCs w:val="28"/>
        </w:rPr>
        <w:t>в 2014 году из федерального</w:t>
      </w:r>
      <w:r w:rsidRPr="009A0BB4">
        <w:rPr>
          <w:rFonts w:ascii="Times New Roman" w:hAnsi="Times New Roman"/>
          <w:sz w:val="28"/>
          <w:szCs w:val="28"/>
        </w:rPr>
        <w:t xml:space="preserve"> бюджета </w:t>
      </w:r>
      <w:r>
        <w:rPr>
          <w:rFonts w:ascii="Times New Roman" w:hAnsi="Times New Roman"/>
          <w:sz w:val="28"/>
          <w:szCs w:val="28"/>
        </w:rPr>
        <w:t xml:space="preserve">окружному </w:t>
      </w:r>
      <w:r w:rsidRPr="009A0BB4">
        <w:rPr>
          <w:rFonts w:ascii="Times New Roman" w:hAnsi="Times New Roman"/>
          <w:sz w:val="28"/>
          <w:szCs w:val="28"/>
        </w:rPr>
        <w:t xml:space="preserve">бюджету Чукотского автономного округа </w:t>
      </w:r>
      <w:r w:rsidRPr="00137914">
        <w:rPr>
          <w:rFonts w:ascii="Times New Roman" w:hAnsi="Times New Roman"/>
          <w:sz w:val="28"/>
          <w:szCs w:val="28"/>
        </w:rPr>
        <w:t>межбюджетного трансферта</w:t>
      </w:r>
      <w:r>
        <w:rPr>
          <w:rFonts w:ascii="Times New Roman" w:hAnsi="Times New Roman"/>
          <w:sz w:val="28"/>
          <w:szCs w:val="28"/>
        </w:rPr>
        <w:t xml:space="preserve"> </w:t>
      </w:r>
      <w:r w:rsidRPr="009A0BB4">
        <w:rPr>
          <w:rFonts w:ascii="Times New Roman" w:hAnsi="Times New Roman"/>
          <w:sz w:val="28"/>
          <w:szCs w:val="28"/>
        </w:rPr>
        <w:t>на софинансирование расходных обязательств субъекта Российской Федерации (муниципальных образований) по поддержке экономического и социального развития коренных малочисленных народов Севера, Сибири и Дальнего Востока Российской Федерации</w:t>
      </w:r>
      <w:r w:rsidRPr="00556A6C">
        <w:rPr>
          <w:rFonts w:ascii="Times New Roman" w:hAnsi="Times New Roman"/>
          <w:sz w:val="28"/>
          <w:szCs w:val="28"/>
        </w:rPr>
        <w:t xml:space="preserve"> </w:t>
      </w:r>
      <w:r w:rsidRPr="00A2757A">
        <w:rPr>
          <w:rFonts w:ascii="Times New Roman" w:eastAsia="Calibri" w:hAnsi="Times New Roman"/>
          <w:sz w:val="28"/>
          <w:szCs w:val="28"/>
          <w:lang w:eastAsia="en-US"/>
        </w:rPr>
        <w:t>(далее –</w:t>
      </w:r>
      <w:r>
        <w:rPr>
          <w:rFonts w:ascii="Times New Roman" w:eastAsia="Calibri" w:hAnsi="Times New Roman"/>
          <w:sz w:val="28"/>
          <w:szCs w:val="28"/>
          <w:lang w:eastAsia="en-US"/>
        </w:rPr>
        <w:t xml:space="preserve"> </w:t>
      </w:r>
      <w:r w:rsidRPr="00A2757A">
        <w:rPr>
          <w:rFonts w:ascii="Times New Roman" w:eastAsia="Calibri" w:hAnsi="Times New Roman"/>
          <w:sz w:val="28"/>
          <w:szCs w:val="28"/>
          <w:lang w:eastAsia="en-US"/>
        </w:rPr>
        <w:t>межбюджетный трансферт)</w:t>
      </w:r>
      <w:r w:rsidRPr="009A0BB4">
        <w:rPr>
          <w:rFonts w:ascii="Times New Roman" w:hAnsi="Times New Roman"/>
          <w:sz w:val="28"/>
          <w:szCs w:val="28"/>
        </w:rPr>
        <w:t xml:space="preserve">, </w:t>
      </w:r>
      <w:r w:rsidRPr="00137914">
        <w:rPr>
          <w:rFonts w:ascii="Times New Roman" w:hAnsi="Times New Roman"/>
          <w:sz w:val="28"/>
          <w:szCs w:val="28"/>
        </w:rPr>
        <w:t>на</w:t>
      </w:r>
      <w:r w:rsidRPr="009A0BB4">
        <w:rPr>
          <w:rFonts w:ascii="Times New Roman" w:hAnsi="Times New Roman"/>
          <w:sz w:val="28"/>
          <w:szCs w:val="28"/>
        </w:rPr>
        <w:t xml:space="preserve"> мероприятие «Открытое плоскостное спортивное сооружение (Муниципального бюджетного общеобразовательного учреждения «Центр образования села Канчалан»), Анадырский муниципальный район» в размере 5</w:t>
      </w:r>
      <w:r>
        <w:rPr>
          <w:rFonts w:ascii="Times New Roman" w:hAnsi="Times New Roman"/>
          <w:sz w:val="28"/>
          <w:szCs w:val="28"/>
        </w:rPr>
        <w:t> </w:t>
      </w:r>
      <w:r w:rsidRPr="009A0BB4">
        <w:rPr>
          <w:rFonts w:ascii="Times New Roman" w:hAnsi="Times New Roman"/>
          <w:sz w:val="28"/>
          <w:szCs w:val="28"/>
        </w:rPr>
        <w:t>528</w:t>
      </w:r>
      <w:r>
        <w:rPr>
          <w:rFonts w:ascii="Times New Roman" w:hAnsi="Times New Roman"/>
          <w:sz w:val="28"/>
          <w:szCs w:val="28"/>
        </w:rPr>
        <w:t>,</w:t>
      </w:r>
      <w:r w:rsidRPr="009A0BB4">
        <w:rPr>
          <w:rFonts w:ascii="Times New Roman" w:hAnsi="Times New Roman"/>
          <w:sz w:val="28"/>
          <w:szCs w:val="28"/>
        </w:rPr>
        <w:t>4</w:t>
      </w:r>
      <w:r>
        <w:rPr>
          <w:rFonts w:ascii="Times New Roman" w:hAnsi="Times New Roman"/>
          <w:sz w:val="28"/>
          <w:szCs w:val="28"/>
        </w:rPr>
        <w:t xml:space="preserve"> тыс.</w:t>
      </w:r>
      <w:r w:rsidRPr="009A0BB4">
        <w:rPr>
          <w:rFonts w:ascii="Times New Roman" w:hAnsi="Times New Roman"/>
          <w:sz w:val="28"/>
          <w:szCs w:val="28"/>
        </w:rPr>
        <w:t xml:space="preserve"> руб</w:t>
      </w:r>
      <w:r>
        <w:rPr>
          <w:rFonts w:ascii="Times New Roman" w:hAnsi="Times New Roman"/>
          <w:sz w:val="28"/>
          <w:szCs w:val="28"/>
        </w:rPr>
        <w:t xml:space="preserve">лей </w:t>
      </w:r>
      <w:r w:rsidRPr="009A0BB4">
        <w:rPr>
          <w:rFonts w:ascii="Times New Roman" w:hAnsi="Times New Roman"/>
          <w:sz w:val="28"/>
          <w:szCs w:val="28"/>
        </w:rPr>
        <w:t xml:space="preserve">(79 процентов софинансирования) за счет средств федерального бюджета и обязательного софинансирования расходов за счет средств бюджета Анадырского муниципального района в размере </w:t>
      </w:r>
      <w:r>
        <w:rPr>
          <w:rFonts w:ascii="Times New Roman" w:hAnsi="Times New Roman"/>
          <w:sz w:val="28"/>
          <w:szCs w:val="28"/>
        </w:rPr>
        <w:t xml:space="preserve">не менее </w:t>
      </w:r>
      <w:r w:rsidRPr="009A0BB4">
        <w:rPr>
          <w:rFonts w:ascii="Times New Roman" w:hAnsi="Times New Roman"/>
          <w:sz w:val="28"/>
          <w:szCs w:val="28"/>
        </w:rPr>
        <w:t>1</w:t>
      </w:r>
      <w:r>
        <w:rPr>
          <w:rFonts w:ascii="Times New Roman" w:hAnsi="Times New Roman"/>
          <w:sz w:val="28"/>
          <w:szCs w:val="28"/>
        </w:rPr>
        <w:t> </w:t>
      </w:r>
      <w:r w:rsidRPr="009A0BB4">
        <w:rPr>
          <w:rFonts w:ascii="Times New Roman" w:hAnsi="Times New Roman"/>
          <w:sz w:val="28"/>
          <w:szCs w:val="28"/>
        </w:rPr>
        <w:t>46</w:t>
      </w:r>
      <w:r>
        <w:rPr>
          <w:rFonts w:ascii="Times New Roman" w:hAnsi="Times New Roman"/>
          <w:sz w:val="28"/>
          <w:szCs w:val="28"/>
        </w:rPr>
        <w:t>9,6 тыс.</w:t>
      </w:r>
      <w:r w:rsidRPr="009A0BB4">
        <w:rPr>
          <w:rFonts w:ascii="Times New Roman" w:hAnsi="Times New Roman"/>
          <w:sz w:val="28"/>
          <w:szCs w:val="28"/>
        </w:rPr>
        <w:t xml:space="preserve"> рублей</w:t>
      </w:r>
      <w:r>
        <w:rPr>
          <w:rFonts w:ascii="Times New Roman" w:hAnsi="Times New Roman"/>
          <w:sz w:val="28"/>
          <w:szCs w:val="28"/>
        </w:rPr>
        <w:t xml:space="preserve"> </w:t>
      </w:r>
      <w:r w:rsidRPr="009A0BB4">
        <w:rPr>
          <w:rFonts w:ascii="Times New Roman" w:hAnsi="Times New Roman"/>
          <w:sz w:val="28"/>
          <w:szCs w:val="28"/>
        </w:rPr>
        <w:t>(21 процент).</w:t>
      </w:r>
    </w:p>
    <w:p w:rsidR="001E73D7" w:rsidRPr="00A2757A" w:rsidRDefault="001E73D7" w:rsidP="000315A8">
      <w:pPr>
        <w:pStyle w:val="Default"/>
        <w:spacing w:line="276" w:lineRule="auto"/>
        <w:ind w:firstLine="708"/>
        <w:jc w:val="both"/>
      </w:pPr>
      <w:r>
        <w:rPr>
          <w:sz w:val="28"/>
          <w:szCs w:val="28"/>
        </w:rPr>
        <w:t xml:space="preserve">Законом Чукотского автономного округа от 6 декабря 2013 года   №142-ОЗ «Об окружном бюджете на </w:t>
      </w:r>
      <w:r w:rsidRPr="00137914">
        <w:rPr>
          <w:sz w:val="28"/>
          <w:szCs w:val="28"/>
        </w:rPr>
        <w:t>2014 год и на плановый период 2015 и 2016 годов»</w:t>
      </w:r>
      <w:r>
        <w:rPr>
          <w:sz w:val="28"/>
          <w:szCs w:val="28"/>
        </w:rPr>
        <w:t xml:space="preserve"> </w:t>
      </w:r>
      <w:r w:rsidRPr="00137914">
        <w:rPr>
          <w:sz w:val="28"/>
          <w:szCs w:val="28"/>
        </w:rPr>
        <w:t>(далее – Закон №142-ОЗ)</w:t>
      </w:r>
      <w:r>
        <w:rPr>
          <w:sz w:val="28"/>
          <w:szCs w:val="28"/>
        </w:rPr>
        <w:t>,</w:t>
      </w:r>
      <w:r w:rsidRPr="00137914">
        <w:rPr>
          <w:sz w:val="28"/>
          <w:szCs w:val="28"/>
        </w:rPr>
        <w:t xml:space="preserve"> Департаменту</w:t>
      </w:r>
      <w:r>
        <w:rPr>
          <w:sz w:val="28"/>
          <w:szCs w:val="28"/>
        </w:rPr>
        <w:t xml:space="preserve"> утверждены бюджетные ассигнования в размере 5 528,4 тыс. рублей за счет средств федерального бюджета, в виде межбюджетного трансферта</w:t>
      </w:r>
      <w:r w:rsidRPr="00110006">
        <w:rPr>
          <w:sz w:val="28"/>
          <w:szCs w:val="28"/>
        </w:rPr>
        <w:t xml:space="preserve"> </w:t>
      </w:r>
      <w:r>
        <w:rPr>
          <w:sz w:val="28"/>
          <w:szCs w:val="28"/>
        </w:rPr>
        <w:t>на строительство спортивного сооружения в рамках реализации Подпрограммы «Развитие социальной инфраструктуры» Государственной программы Чукотского автономного округа «Развитие инфраструктуры Чукотского автономного округа на 2014-2018 годы», утвержденной Постановлением Правительства Чукотского автономного округа от 21 октября 2013 года №</w:t>
      </w:r>
      <w:r w:rsidRPr="00137914">
        <w:rPr>
          <w:sz w:val="28"/>
          <w:szCs w:val="28"/>
        </w:rPr>
        <w:t>407 (</w:t>
      </w:r>
      <w:r w:rsidRPr="00137914">
        <w:rPr>
          <w:bCs/>
          <w:sz w:val="28"/>
          <w:szCs w:val="28"/>
        </w:rPr>
        <w:t>далее – Госпрограмма)</w:t>
      </w:r>
      <w:r>
        <w:rPr>
          <w:bCs/>
          <w:sz w:val="28"/>
          <w:szCs w:val="28"/>
        </w:rPr>
        <w:t>, для последующего перераспределения бюджету Анадырского</w:t>
      </w:r>
      <w:r w:rsidRPr="00A2757A">
        <w:rPr>
          <w:bCs/>
          <w:sz w:val="28"/>
          <w:szCs w:val="28"/>
        </w:rPr>
        <w:t xml:space="preserve"> муниципально</w:t>
      </w:r>
      <w:r>
        <w:rPr>
          <w:bCs/>
          <w:sz w:val="28"/>
          <w:szCs w:val="28"/>
        </w:rPr>
        <w:t>го</w:t>
      </w:r>
      <w:r w:rsidRPr="00A2757A">
        <w:rPr>
          <w:bCs/>
          <w:sz w:val="28"/>
          <w:szCs w:val="28"/>
        </w:rPr>
        <w:t xml:space="preserve"> район</w:t>
      </w:r>
      <w:r>
        <w:rPr>
          <w:bCs/>
          <w:sz w:val="28"/>
          <w:szCs w:val="28"/>
        </w:rPr>
        <w:t>а.</w:t>
      </w:r>
      <w:r w:rsidRPr="00A2757A">
        <w:t xml:space="preserve"> </w:t>
      </w:r>
    </w:p>
    <w:p w:rsidR="001E73D7" w:rsidRDefault="001E73D7" w:rsidP="000315A8">
      <w:pPr>
        <w:spacing w:after="0"/>
        <w:ind w:firstLine="709"/>
        <w:jc w:val="both"/>
        <w:rPr>
          <w:rFonts w:ascii="Times New Roman" w:hAnsi="Times New Roman"/>
          <w:sz w:val="28"/>
          <w:szCs w:val="28"/>
        </w:rPr>
      </w:pPr>
      <w:r w:rsidRPr="00294624">
        <w:rPr>
          <w:rFonts w:ascii="Times New Roman" w:hAnsi="Times New Roman"/>
          <w:sz w:val="28"/>
          <w:szCs w:val="28"/>
        </w:rPr>
        <w:t xml:space="preserve">В соответствии с </w:t>
      </w:r>
      <w:r w:rsidRPr="006D2A23">
        <w:rPr>
          <w:rFonts w:ascii="Times New Roman" w:hAnsi="Times New Roman"/>
          <w:sz w:val="28"/>
          <w:szCs w:val="28"/>
        </w:rPr>
        <w:t xml:space="preserve">Постановлением Правительства Чукотского автономного округа от 24 октября 2014 года №496 «Об утверждении порядка предоставления иных межбюджетных трансфертов из окружного бюджета бюджетам муниципальных образований на поддержку экономического и социального развития коренных малочисленных народов Севера, Сибири и Дальнего Востока </w:t>
      </w:r>
      <w:r w:rsidRPr="00137914">
        <w:rPr>
          <w:rFonts w:ascii="Times New Roman" w:hAnsi="Times New Roman"/>
          <w:sz w:val="28"/>
          <w:szCs w:val="28"/>
        </w:rPr>
        <w:t xml:space="preserve">Российской Федерации за счет средств федерального бюджета в 2014 году» (далее – Постановление №496), между Департаментом и Администрацией </w:t>
      </w:r>
      <w:r w:rsidRPr="00137914">
        <w:rPr>
          <w:rFonts w:ascii="Times New Roman" w:hAnsi="Times New Roman"/>
          <w:sz w:val="28"/>
          <w:szCs w:val="28"/>
        </w:rPr>
        <w:lastRenderedPageBreak/>
        <w:t>муниципального образования Анадырского муниципального района (далее – Администрация) заключено Соглашение от</w:t>
      </w:r>
      <w:r>
        <w:rPr>
          <w:rFonts w:ascii="Times New Roman" w:hAnsi="Times New Roman"/>
          <w:sz w:val="28"/>
          <w:szCs w:val="28"/>
        </w:rPr>
        <w:t> </w:t>
      </w:r>
      <w:r w:rsidRPr="00137914">
        <w:rPr>
          <w:rFonts w:ascii="Times New Roman" w:hAnsi="Times New Roman"/>
          <w:sz w:val="28"/>
          <w:szCs w:val="28"/>
        </w:rPr>
        <w:t>25 ноября 2014 года №37 о предоставлении межбюджетного трансферта из окружного бюджета бюджету Анадырск</w:t>
      </w:r>
      <w:r>
        <w:rPr>
          <w:rFonts w:ascii="Times New Roman" w:hAnsi="Times New Roman"/>
          <w:sz w:val="28"/>
          <w:szCs w:val="28"/>
        </w:rPr>
        <w:t>ого</w:t>
      </w:r>
      <w:r w:rsidRPr="00137914">
        <w:rPr>
          <w:rFonts w:ascii="Times New Roman" w:hAnsi="Times New Roman"/>
          <w:sz w:val="28"/>
          <w:szCs w:val="28"/>
        </w:rPr>
        <w:t xml:space="preserve"> муниципальн</w:t>
      </w:r>
      <w:r>
        <w:rPr>
          <w:rFonts w:ascii="Times New Roman" w:hAnsi="Times New Roman"/>
          <w:sz w:val="28"/>
          <w:szCs w:val="28"/>
        </w:rPr>
        <w:t>ого</w:t>
      </w:r>
      <w:r w:rsidRPr="00137914">
        <w:rPr>
          <w:rFonts w:ascii="Times New Roman" w:hAnsi="Times New Roman"/>
          <w:sz w:val="28"/>
          <w:szCs w:val="28"/>
        </w:rPr>
        <w:t xml:space="preserve"> район</w:t>
      </w:r>
      <w:r>
        <w:rPr>
          <w:rFonts w:ascii="Times New Roman" w:hAnsi="Times New Roman"/>
          <w:sz w:val="28"/>
          <w:szCs w:val="28"/>
        </w:rPr>
        <w:t>а</w:t>
      </w:r>
      <w:r w:rsidRPr="00137914">
        <w:rPr>
          <w:rFonts w:ascii="Times New Roman" w:hAnsi="Times New Roman"/>
          <w:sz w:val="28"/>
          <w:szCs w:val="28"/>
        </w:rPr>
        <w:t xml:space="preserve"> на строительство спортивного сооружения  (далее – Соглашение</w:t>
      </w:r>
      <w:r>
        <w:rPr>
          <w:rFonts w:ascii="Times New Roman" w:hAnsi="Times New Roman"/>
          <w:sz w:val="28"/>
          <w:szCs w:val="28"/>
        </w:rPr>
        <w:t xml:space="preserve"> от 25.11.2014г. </w:t>
      </w:r>
      <w:r w:rsidRPr="00137914">
        <w:rPr>
          <w:rFonts w:ascii="Times New Roman" w:hAnsi="Times New Roman"/>
          <w:sz w:val="28"/>
          <w:szCs w:val="28"/>
        </w:rPr>
        <w:t xml:space="preserve"> №37) в размере 5</w:t>
      </w:r>
      <w:r>
        <w:rPr>
          <w:rFonts w:ascii="Times New Roman" w:hAnsi="Times New Roman"/>
          <w:sz w:val="28"/>
          <w:szCs w:val="28"/>
        </w:rPr>
        <w:t> </w:t>
      </w:r>
      <w:r w:rsidRPr="00137914">
        <w:rPr>
          <w:rFonts w:ascii="Times New Roman" w:hAnsi="Times New Roman"/>
          <w:sz w:val="28"/>
          <w:szCs w:val="28"/>
        </w:rPr>
        <w:t>528</w:t>
      </w:r>
      <w:r>
        <w:rPr>
          <w:rFonts w:ascii="Times New Roman" w:hAnsi="Times New Roman"/>
          <w:sz w:val="28"/>
          <w:szCs w:val="28"/>
        </w:rPr>
        <w:t>,</w:t>
      </w:r>
      <w:r w:rsidRPr="00137914">
        <w:rPr>
          <w:rFonts w:ascii="Times New Roman" w:hAnsi="Times New Roman"/>
          <w:sz w:val="28"/>
          <w:szCs w:val="28"/>
        </w:rPr>
        <w:t>4</w:t>
      </w:r>
      <w:r>
        <w:rPr>
          <w:rFonts w:ascii="Times New Roman" w:hAnsi="Times New Roman"/>
          <w:sz w:val="28"/>
          <w:szCs w:val="28"/>
        </w:rPr>
        <w:t xml:space="preserve"> тыс.</w:t>
      </w:r>
      <w:r w:rsidRPr="00137914">
        <w:rPr>
          <w:rFonts w:ascii="Times New Roman" w:hAnsi="Times New Roman"/>
          <w:sz w:val="28"/>
          <w:szCs w:val="28"/>
        </w:rPr>
        <w:t xml:space="preserve"> рублей, при выполнении условий обязательного софинансирования расходного</w:t>
      </w:r>
      <w:r w:rsidRPr="006D2A23">
        <w:rPr>
          <w:rFonts w:ascii="Times New Roman" w:hAnsi="Times New Roman"/>
          <w:sz w:val="28"/>
          <w:szCs w:val="28"/>
        </w:rPr>
        <w:t xml:space="preserve"> обязательства за счет средств </w:t>
      </w:r>
      <w:r>
        <w:rPr>
          <w:rFonts w:ascii="Times New Roman" w:hAnsi="Times New Roman"/>
          <w:sz w:val="28"/>
          <w:szCs w:val="28"/>
        </w:rPr>
        <w:t xml:space="preserve">местного </w:t>
      </w:r>
      <w:r w:rsidRPr="006D2A23">
        <w:rPr>
          <w:rFonts w:ascii="Times New Roman" w:hAnsi="Times New Roman"/>
          <w:sz w:val="28"/>
          <w:szCs w:val="28"/>
        </w:rPr>
        <w:t>бюджета</w:t>
      </w:r>
      <w:r>
        <w:rPr>
          <w:rFonts w:ascii="Times New Roman" w:hAnsi="Times New Roman"/>
          <w:sz w:val="28"/>
          <w:szCs w:val="28"/>
        </w:rPr>
        <w:t xml:space="preserve"> </w:t>
      </w:r>
      <w:r w:rsidRPr="006D2A23">
        <w:rPr>
          <w:rFonts w:ascii="Times New Roman" w:hAnsi="Times New Roman"/>
          <w:sz w:val="28"/>
          <w:szCs w:val="28"/>
        </w:rPr>
        <w:t>в размере</w:t>
      </w:r>
      <w:r>
        <w:rPr>
          <w:rFonts w:ascii="Times New Roman" w:hAnsi="Times New Roman"/>
          <w:sz w:val="28"/>
          <w:szCs w:val="28"/>
        </w:rPr>
        <w:t xml:space="preserve"> не менее </w:t>
      </w:r>
      <w:r w:rsidRPr="006D2A23">
        <w:rPr>
          <w:rFonts w:ascii="Times New Roman" w:hAnsi="Times New Roman"/>
          <w:sz w:val="28"/>
          <w:szCs w:val="28"/>
        </w:rPr>
        <w:t>1</w:t>
      </w:r>
      <w:r>
        <w:rPr>
          <w:rFonts w:ascii="Times New Roman" w:hAnsi="Times New Roman"/>
          <w:sz w:val="28"/>
          <w:szCs w:val="28"/>
        </w:rPr>
        <w:t> 469,6 тыс.</w:t>
      </w:r>
      <w:r w:rsidRPr="006D2A23">
        <w:rPr>
          <w:rFonts w:ascii="Times New Roman" w:hAnsi="Times New Roman"/>
          <w:sz w:val="28"/>
          <w:szCs w:val="28"/>
        </w:rPr>
        <w:t xml:space="preserve"> рублей</w:t>
      </w:r>
      <w:r>
        <w:rPr>
          <w:rFonts w:ascii="Times New Roman" w:hAnsi="Times New Roman"/>
          <w:sz w:val="28"/>
          <w:szCs w:val="28"/>
        </w:rPr>
        <w:t>.</w:t>
      </w:r>
    </w:p>
    <w:p w:rsidR="001E73D7" w:rsidRDefault="001E73D7" w:rsidP="000315A8">
      <w:pPr>
        <w:spacing w:after="0"/>
        <w:ind w:firstLine="709"/>
        <w:jc w:val="both"/>
        <w:rPr>
          <w:rFonts w:ascii="Times New Roman" w:hAnsi="Times New Roman"/>
          <w:sz w:val="28"/>
          <w:szCs w:val="28"/>
        </w:rPr>
      </w:pPr>
      <w:r w:rsidRPr="006D2A23">
        <w:rPr>
          <w:rFonts w:ascii="Times New Roman" w:hAnsi="Times New Roman"/>
          <w:sz w:val="28"/>
          <w:szCs w:val="28"/>
        </w:rPr>
        <w:t xml:space="preserve"> </w:t>
      </w:r>
      <w:r w:rsidRPr="00294624">
        <w:rPr>
          <w:rFonts w:ascii="Times New Roman" w:hAnsi="Times New Roman"/>
          <w:sz w:val="28"/>
          <w:szCs w:val="28"/>
        </w:rPr>
        <w:t>Ра</w:t>
      </w:r>
      <w:r>
        <w:rPr>
          <w:rFonts w:ascii="Times New Roman" w:hAnsi="Times New Roman"/>
          <w:sz w:val="28"/>
          <w:szCs w:val="28"/>
        </w:rPr>
        <w:t xml:space="preserve">споряжением Администрации от 18 ноября </w:t>
      </w:r>
      <w:r w:rsidRPr="00294624">
        <w:rPr>
          <w:rFonts w:ascii="Times New Roman" w:hAnsi="Times New Roman"/>
          <w:sz w:val="28"/>
          <w:szCs w:val="28"/>
        </w:rPr>
        <w:t>2014</w:t>
      </w:r>
      <w:r>
        <w:rPr>
          <w:rFonts w:ascii="Times New Roman" w:hAnsi="Times New Roman"/>
          <w:sz w:val="28"/>
          <w:szCs w:val="28"/>
        </w:rPr>
        <w:t xml:space="preserve"> </w:t>
      </w:r>
      <w:r w:rsidRPr="00294624">
        <w:rPr>
          <w:rFonts w:ascii="Times New Roman" w:hAnsi="Times New Roman"/>
          <w:sz w:val="28"/>
          <w:szCs w:val="28"/>
        </w:rPr>
        <w:t>г</w:t>
      </w:r>
      <w:r>
        <w:rPr>
          <w:rFonts w:ascii="Times New Roman" w:hAnsi="Times New Roman"/>
          <w:sz w:val="28"/>
          <w:szCs w:val="28"/>
        </w:rPr>
        <w:t>ода</w:t>
      </w:r>
      <w:r w:rsidRPr="00294624">
        <w:rPr>
          <w:rFonts w:ascii="Times New Roman" w:hAnsi="Times New Roman"/>
          <w:sz w:val="28"/>
          <w:szCs w:val="28"/>
        </w:rPr>
        <w:t xml:space="preserve"> №681-ра Управление </w:t>
      </w:r>
      <w:r>
        <w:rPr>
          <w:rFonts w:ascii="Times New Roman" w:hAnsi="Times New Roman"/>
          <w:sz w:val="28"/>
          <w:szCs w:val="28"/>
        </w:rPr>
        <w:t xml:space="preserve">социальной политики Администрации Анадырского муниципального района (далее – Управление) </w:t>
      </w:r>
      <w:r w:rsidRPr="00294624">
        <w:rPr>
          <w:rFonts w:ascii="Times New Roman" w:hAnsi="Times New Roman"/>
          <w:sz w:val="28"/>
          <w:szCs w:val="28"/>
        </w:rPr>
        <w:t xml:space="preserve">определено уполномоченным органом по </w:t>
      </w:r>
      <w:r>
        <w:rPr>
          <w:rFonts w:ascii="Times New Roman" w:hAnsi="Times New Roman"/>
          <w:sz w:val="28"/>
          <w:szCs w:val="28"/>
        </w:rPr>
        <w:t xml:space="preserve">взаимодействию с Департаментом по вопросам </w:t>
      </w:r>
      <w:r w:rsidRPr="00294624">
        <w:rPr>
          <w:rFonts w:ascii="Times New Roman" w:hAnsi="Times New Roman"/>
          <w:sz w:val="28"/>
          <w:szCs w:val="28"/>
        </w:rPr>
        <w:t>предоставлени</w:t>
      </w:r>
      <w:r>
        <w:rPr>
          <w:rFonts w:ascii="Times New Roman" w:hAnsi="Times New Roman"/>
          <w:sz w:val="28"/>
          <w:szCs w:val="28"/>
        </w:rPr>
        <w:t>я и использования межбюджетного</w:t>
      </w:r>
      <w:r w:rsidRPr="00294624">
        <w:rPr>
          <w:rFonts w:ascii="Times New Roman" w:hAnsi="Times New Roman"/>
          <w:sz w:val="28"/>
          <w:szCs w:val="28"/>
        </w:rPr>
        <w:t xml:space="preserve"> трансферта.</w:t>
      </w:r>
    </w:p>
    <w:p w:rsidR="001E73D7" w:rsidRDefault="001E73D7" w:rsidP="000315A8">
      <w:pPr>
        <w:spacing w:after="0"/>
        <w:ind w:firstLine="708"/>
        <w:jc w:val="both"/>
        <w:rPr>
          <w:rFonts w:ascii="Times New Roman" w:hAnsi="Times New Roman"/>
          <w:sz w:val="28"/>
          <w:szCs w:val="28"/>
        </w:rPr>
      </w:pPr>
      <w:r w:rsidRPr="00556A6C">
        <w:rPr>
          <w:rFonts w:ascii="Times New Roman" w:hAnsi="Times New Roman"/>
          <w:sz w:val="28"/>
          <w:szCs w:val="28"/>
        </w:rPr>
        <w:t>Объем финансового обеспечения мероприятия на строительство спортивного сооружения Подпрограммы «Развитие современной инфраструктуры образования, культуры и молодежной политики» Муниципальной программы «Развитие образования, культуры и молодежной политики в Анадырском муниципальном районе в 2014-2016 годах» (далее – Муниципальная программа), утвержденной Постановлением Администрации    от 14 ноября 2013 года №500  (в редакции от 11 декабря 2014 года), предусмотрен в общей сумме 6 998,0 тыс. рублей, в том числе: 5 528,4 тыс. рублей – за счет средств федерального бюджета и 1 469,6 рублей  – за счет средств  местного бюджета</w:t>
      </w:r>
      <w:r>
        <w:rPr>
          <w:rFonts w:ascii="Times New Roman" w:hAnsi="Times New Roman"/>
          <w:sz w:val="28"/>
          <w:szCs w:val="28"/>
        </w:rPr>
        <w:t xml:space="preserve">, что соответствует бюджетным ассигнованиям, утвержденным </w:t>
      </w:r>
      <w:r w:rsidRPr="00556A6C">
        <w:rPr>
          <w:rFonts w:ascii="Times New Roman" w:hAnsi="Times New Roman"/>
          <w:sz w:val="28"/>
          <w:szCs w:val="28"/>
        </w:rPr>
        <w:t>Решением Совета депутатов Анадырского муниципального района от 13.12.2013г. №92 «О бюджете Анадырского муниципального района на 2014 год» (далее – Решение о бюджете Анадырского муниципального района на 2014 год) Управлению на строительство спортивного сооружения в 2014 году</w:t>
      </w:r>
      <w:r>
        <w:rPr>
          <w:rFonts w:ascii="Times New Roman" w:hAnsi="Times New Roman"/>
          <w:sz w:val="28"/>
          <w:szCs w:val="28"/>
        </w:rPr>
        <w:t>.</w:t>
      </w:r>
    </w:p>
    <w:p w:rsidR="001E73D7" w:rsidRPr="002A74CA" w:rsidRDefault="001E73D7" w:rsidP="000315A8">
      <w:pPr>
        <w:spacing w:after="0"/>
        <w:ind w:firstLine="709"/>
        <w:jc w:val="both"/>
        <w:rPr>
          <w:rFonts w:ascii="Times New Roman" w:hAnsi="Times New Roman"/>
          <w:sz w:val="28"/>
          <w:szCs w:val="28"/>
        </w:rPr>
      </w:pPr>
      <w:r w:rsidRPr="002A74CA">
        <w:rPr>
          <w:rFonts w:ascii="Times New Roman" w:hAnsi="Times New Roman"/>
          <w:bCs/>
          <w:iCs/>
          <w:sz w:val="28"/>
          <w:szCs w:val="28"/>
        </w:rPr>
        <w:t xml:space="preserve">В нарушение </w:t>
      </w:r>
      <w:r w:rsidRPr="002A74CA">
        <w:rPr>
          <w:rFonts w:ascii="Times New Roman" w:hAnsi="Times New Roman"/>
          <w:sz w:val="28"/>
          <w:szCs w:val="28"/>
        </w:rPr>
        <w:t xml:space="preserve">пункта 2.5 Постановления №496, </w:t>
      </w:r>
      <w:r w:rsidRPr="002A74CA">
        <w:rPr>
          <w:rFonts w:ascii="Times New Roman" w:hAnsi="Times New Roman"/>
          <w:bCs/>
          <w:iCs/>
          <w:sz w:val="28"/>
          <w:szCs w:val="28"/>
        </w:rPr>
        <w:t>в отсутствие заявки Управления</w:t>
      </w:r>
      <w:r>
        <w:rPr>
          <w:rFonts w:ascii="Times New Roman" w:hAnsi="Times New Roman"/>
          <w:bCs/>
          <w:iCs/>
          <w:sz w:val="28"/>
          <w:szCs w:val="28"/>
        </w:rPr>
        <w:t>,</w:t>
      </w:r>
      <w:r w:rsidRPr="002A74CA">
        <w:rPr>
          <w:rFonts w:ascii="Times New Roman" w:hAnsi="Times New Roman"/>
          <w:bCs/>
          <w:iCs/>
          <w:sz w:val="28"/>
          <w:szCs w:val="28"/>
        </w:rPr>
        <w:t xml:space="preserve"> Департаментом в 2014 году произведено финансирование Управления в сумме 5 528,4 тыс. рублей (или 100% утвержденных ассигнований) за счет поступивших средств федерального бюджета в виде межбюджетного трансферта на строительство спортивного сооружения</w:t>
      </w:r>
      <w:r w:rsidRPr="002A74CA">
        <w:rPr>
          <w:rFonts w:ascii="Times New Roman" w:hAnsi="Times New Roman"/>
          <w:sz w:val="28"/>
          <w:szCs w:val="28"/>
        </w:rPr>
        <w:t>.</w:t>
      </w:r>
    </w:p>
    <w:p w:rsidR="001E73D7" w:rsidRPr="002A74CA" w:rsidRDefault="001E73D7" w:rsidP="000315A8">
      <w:pPr>
        <w:spacing w:after="0"/>
        <w:ind w:firstLine="709"/>
        <w:jc w:val="both"/>
        <w:rPr>
          <w:rFonts w:ascii="Times New Roman" w:hAnsi="Times New Roman"/>
          <w:sz w:val="28"/>
          <w:szCs w:val="28"/>
        </w:rPr>
      </w:pPr>
      <w:r>
        <w:rPr>
          <w:rFonts w:ascii="Times New Roman" w:hAnsi="Times New Roman"/>
          <w:sz w:val="28"/>
          <w:szCs w:val="28"/>
        </w:rPr>
        <w:t xml:space="preserve">В результате проведения 15 декабря 2014 года аукциона в </w:t>
      </w:r>
      <w:r w:rsidRPr="002A74CA">
        <w:rPr>
          <w:rFonts w:ascii="Times New Roman" w:hAnsi="Times New Roman"/>
          <w:sz w:val="28"/>
          <w:szCs w:val="28"/>
        </w:rPr>
        <w:t>электронной форме, Управлением с Обществом с ограниченной ответственностью</w:t>
      </w:r>
      <w:r w:rsidRPr="002A74CA">
        <w:rPr>
          <w:sz w:val="28"/>
          <w:szCs w:val="28"/>
        </w:rPr>
        <w:t xml:space="preserve"> </w:t>
      </w:r>
      <w:r w:rsidRPr="002A74CA">
        <w:rPr>
          <w:rFonts w:ascii="Times New Roman" w:hAnsi="Times New Roman"/>
          <w:sz w:val="28"/>
          <w:szCs w:val="28"/>
        </w:rPr>
        <w:t xml:space="preserve">«ПЭК» (далее – ООО «ПЭК») заключен муниципальный контракт </w:t>
      </w:r>
      <w:r>
        <w:rPr>
          <w:rFonts w:ascii="Times New Roman" w:hAnsi="Times New Roman"/>
          <w:sz w:val="28"/>
          <w:szCs w:val="28"/>
        </w:rPr>
        <w:t>«</w:t>
      </w:r>
      <w:r w:rsidRPr="002A74CA">
        <w:rPr>
          <w:rFonts w:ascii="Times New Roman" w:hAnsi="Times New Roman"/>
          <w:sz w:val="28"/>
          <w:szCs w:val="28"/>
        </w:rPr>
        <w:t xml:space="preserve">от 29 декабря </w:t>
      </w:r>
      <w:r>
        <w:rPr>
          <w:rFonts w:ascii="Times New Roman" w:hAnsi="Times New Roman"/>
          <w:sz w:val="28"/>
          <w:szCs w:val="28"/>
        </w:rPr>
        <w:t xml:space="preserve">2014 года» </w:t>
      </w:r>
      <w:r w:rsidRPr="002A74CA">
        <w:rPr>
          <w:rFonts w:ascii="Times New Roman" w:hAnsi="Times New Roman"/>
          <w:sz w:val="28"/>
          <w:szCs w:val="28"/>
        </w:rPr>
        <w:t>№122 (0188300001214000207-0214651-02) на выполнение работ по строительству спортивного сооружения (далее – Муниципальный контракт №122) с ценой</w:t>
      </w:r>
      <w:r w:rsidRPr="002A74CA">
        <w:rPr>
          <w:sz w:val="28"/>
          <w:szCs w:val="28"/>
        </w:rPr>
        <w:t xml:space="preserve"> </w:t>
      </w:r>
      <w:r w:rsidRPr="002A74CA">
        <w:rPr>
          <w:rFonts w:ascii="Times New Roman" w:hAnsi="Times New Roman"/>
          <w:sz w:val="28"/>
          <w:szCs w:val="28"/>
        </w:rPr>
        <w:t>5 353,4 тыс. рублей</w:t>
      </w:r>
      <w:r>
        <w:rPr>
          <w:rFonts w:ascii="Times New Roman" w:hAnsi="Times New Roman"/>
          <w:sz w:val="28"/>
          <w:szCs w:val="28"/>
        </w:rPr>
        <w:t xml:space="preserve"> и </w:t>
      </w:r>
      <w:r w:rsidRPr="002A74CA">
        <w:rPr>
          <w:rFonts w:ascii="Times New Roman" w:hAnsi="Times New Roman"/>
          <w:sz w:val="28"/>
          <w:szCs w:val="28"/>
        </w:rPr>
        <w:t>срок</w:t>
      </w:r>
      <w:r>
        <w:rPr>
          <w:rFonts w:ascii="Times New Roman" w:hAnsi="Times New Roman"/>
          <w:sz w:val="28"/>
          <w:szCs w:val="28"/>
        </w:rPr>
        <w:t>ом</w:t>
      </w:r>
      <w:r w:rsidRPr="002A74CA">
        <w:rPr>
          <w:rFonts w:ascii="Times New Roman" w:hAnsi="Times New Roman"/>
          <w:sz w:val="28"/>
          <w:szCs w:val="28"/>
        </w:rPr>
        <w:t xml:space="preserve"> выполнения работ –</w:t>
      </w:r>
      <w:r>
        <w:rPr>
          <w:rFonts w:ascii="Times New Roman" w:hAnsi="Times New Roman"/>
          <w:sz w:val="28"/>
          <w:szCs w:val="28"/>
        </w:rPr>
        <w:t xml:space="preserve"> </w:t>
      </w:r>
      <w:r w:rsidRPr="002A74CA">
        <w:rPr>
          <w:rFonts w:ascii="Times New Roman" w:hAnsi="Times New Roman"/>
          <w:sz w:val="28"/>
          <w:szCs w:val="28"/>
        </w:rPr>
        <w:t>по 15 августа 2015 года.</w:t>
      </w:r>
    </w:p>
    <w:p w:rsidR="001E73D7" w:rsidRPr="002A74CA" w:rsidRDefault="001E73D7" w:rsidP="000315A8">
      <w:pPr>
        <w:pStyle w:val="a6"/>
        <w:spacing w:after="0"/>
        <w:ind w:left="0" w:firstLine="708"/>
        <w:jc w:val="both"/>
        <w:rPr>
          <w:rFonts w:ascii="Times New Roman" w:hAnsi="Times New Roman"/>
          <w:sz w:val="28"/>
          <w:szCs w:val="28"/>
        </w:rPr>
      </w:pPr>
      <w:r>
        <w:rPr>
          <w:rFonts w:ascii="Times New Roman" w:hAnsi="Times New Roman"/>
          <w:sz w:val="28"/>
          <w:szCs w:val="28"/>
        </w:rPr>
        <w:lastRenderedPageBreak/>
        <w:t>30 декабря</w:t>
      </w:r>
      <w:r w:rsidRPr="002A74CA">
        <w:rPr>
          <w:rFonts w:ascii="Times New Roman" w:hAnsi="Times New Roman"/>
          <w:sz w:val="28"/>
          <w:szCs w:val="28"/>
        </w:rPr>
        <w:t xml:space="preserve"> 2014 год</w:t>
      </w:r>
      <w:r>
        <w:rPr>
          <w:rFonts w:ascii="Times New Roman" w:hAnsi="Times New Roman"/>
          <w:sz w:val="28"/>
          <w:szCs w:val="28"/>
        </w:rPr>
        <w:t>а</w:t>
      </w:r>
      <w:r w:rsidRPr="002A74CA">
        <w:rPr>
          <w:rFonts w:ascii="Times New Roman" w:hAnsi="Times New Roman"/>
          <w:sz w:val="28"/>
          <w:szCs w:val="28"/>
        </w:rPr>
        <w:t xml:space="preserve"> Управлением произведено перечисление ООО «ПЭК» в общей сумме 5 353,4 тыс. рублей, в том числе: 4 229,2 тыс. рублей – за счет средств федерального бюджета, 1 224,2 тыс. рублей – за счет средств местного бюджета.</w:t>
      </w:r>
    </w:p>
    <w:p w:rsidR="001E73D7" w:rsidRPr="00055E33" w:rsidRDefault="001E73D7" w:rsidP="000315A8">
      <w:pPr>
        <w:spacing w:after="0"/>
        <w:ind w:firstLine="708"/>
        <w:jc w:val="both"/>
        <w:rPr>
          <w:rFonts w:ascii="Times New Roman" w:hAnsi="Times New Roman"/>
          <w:sz w:val="28"/>
          <w:szCs w:val="28"/>
        </w:rPr>
      </w:pPr>
      <w:r w:rsidRPr="002A74CA">
        <w:rPr>
          <w:rFonts w:ascii="Times New Roman" w:hAnsi="Times New Roman"/>
          <w:sz w:val="28"/>
          <w:szCs w:val="28"/>
        </w:rPr>
        <w:t xml:space="preserve">Однако, в ходе проверки установлено, что согласно информации о заключенном контракте (его изменении), размещенной Управлением </w:t>
      </w:r>
      <w:r w:rsidRPr="002A74CA">
        <w:rPr>
          <w:rFonts w:ascii="Times New Roman" w:eastAsia="Calibri" w:hAnsi="Times New Roman"/>
          <w:sz w:val="28"/>
          <w:szCs w:val="28"/>
          <w:lang w:eastAsia="en-US"/>
        </w:rPr>
        <w:t>на официальном сайте Российской Фед</w:t>
      </w:r>
      <w:r w:rsidRPr="00E95B14">
        <w:rPr>
          <w:rFonts w:ascii="Times New Roman" w:eastAsia="Calibri" w:hAnsi="Times New Roman"/>
          <w:sz w:val="28"/>
          <w:szCs w:val="28"/>
          <w:lang w:eastAsia="en-US"/>
        </w:rPr>
        <w:t>ерации (</w:t>
      </w:r>
      <w:hyperlink r:id="rId6" w:history="1">
        <w:r w:rsidRPr="00E95B14">
          <w:rPr>
            <w:rStyle w:val="af4"/>
            <w:rFonts w:ascii="Times New Roman" w:eastAsia="Calibri" w:hAnsi="Times New Roman"/>
            <w:sz w:val="28"/>
            <w:szCs w:val="28"/>
            <w:lang w:eastAsia="en-US"/>
          </w:rPr>
          <w:t>www.zakupki.gov.ru</w:t>
        </w:r>
      </w:hyperlink>
      <w:r w:rsidRPr="00E95B14">
        <w:rPr>
          <w:rFonts w:ascii="Times New Roman" w:eastAsia="Calibri" w:hAnsi="Times New Roman"/>
          <w:sz w:val="28"/>
          <w:szCs w:val="28"/>
          <w:lang w:eastAsia="en-US"/>
        </w:rPr>
        <w:t>)</w:t>
      </w:r>
      <w:r>
        <w:rPr>
          <w:rFonts w:ascii="Times New Roman" w:eastAsia="Calibri" w:hAnsi="Times New Roman"/>
          <w:sz w:val="28"/>
          <w:szCs w:val="28"/>
          <w:lang w:eastAsia="en-US"/>
        </w:rPr>
        <w:t xml:space="preserve"> единой информационной системы в сфере закупок</w:t>
      </w:r>
      <w:r w:rsidRPr="00E95B14">
        <w:rPr>
          <w:rFonts w:ascii="Times New Roman" w:eastAsia="Calibri" w:hAnsi="Times New Roman"/>
          <w:sz w:val="28"/>
          <w:szCs w:val="28"/>
          <w:lang w:eastAsia="en-US"/>
        </w:rPr>
        <w:t xml:space="preserve"> в информационно-телекоммуникационной сети «Интернет» </w:t>
      </w:r>
      <w:r w:rsidRPr="00A94FF0">
        <w:rPr>
          <w:rFonts w:ascii="Times New Roman" w:eastAsia="Calibri" w:hAnsi="Times New Roman"/>
          <w:sz w:val="28"/>
          <w:szCs w:val="28"/>
          <w:lang w:eastAsia="en-US"/>
        </w:rPr>
        <w:t xml:space="preserve">(далее – </w:t>
      </w:r>
      <w:r w:rsidR="009366AA" w:rsidRPr="00A94FF0">
        <w:rPr>
          <w:rFonts w:ascii="Times New Roman" w:eastAsia="Calibri" w:hAnsi="Times New Roman"/>
          <w:sz w:val="28"/>
          <w:szCs w:val="28"/>
          <w:lang w:eastAsia="en-US"/>
        </w:rPr>
        <w:t>ЕИС)</w:t>
      </w:r>
      <w:r w:rsidRPr="00055E33">
        <w:rPr>
          <w:rFonts w:ascii="Times New Roman" w:hAnsi="Times New Roman"/>
          <w:sz w:val="28"/>
          <w:szCs w:val="28"/>
        </w:rPr>
        <w:t xml:space="preserve"> 16 января 2015 года, Муниципальный контракт №122 заключен </w:t>
      </w:r>
      <w:r>
        <w:rPr>
          <w:rFonts w:ascii="Times New Roman" w:hAnsi="Times New Roman"/>
          <w:sz w:val="28"/>
          <w:szCs w:val="28"/>
        </w:rPr>
        <w:t xml:space="preserve">не 29 декабря 2014 года, а </w:t>
      </w:r>
      <w:r w:rsidRPr="00055E33">
        <w:rPr>
          <w:rFonts w:ascii="Times New Roman" w:hAnsi="Times New Roman"/>
          <w:sz w:val="28"/>
          <w:szCs w:val="28"/>
        </w:rPr>
        <w:t>4 января 2015 года. Данный факт подтверждается информацией о хронологии проведения электронного аукциона №0188300001214000207, предоставленной с электронной площадки ЗАО «Сбербанк-АСТ», а также Журналом событий о закупке, размещенным в ЕИС по данной закупке.</w:t>
      </w:r>
    </w:p>
    <w:p w:rsidR="001E73D7" w:rsidRDefault="001E73D7" w:rsidP="001E73D7">
      <w:pPr>
        <w:pStyle w:val="a6"/>
        <w:ind w:left="0" w:firstLine="708"/>
        <w:jc w:val="both"/>
        <w:rPr>
          <w:rFonts w:ascii="Times New Roman" w:hAnsi="Times New Roman"/>
          <w:sz w:val="28"/>
          <w:szCs w:val="28"/>
        </w:rPr>
      </w:pPr>
      <w:r w:rsidRPr="00055E33">
        <w:rPr>
          <w:rFonts w:ascii="Times New Roman" w:hAnsi="Times New Roman"/>
          <w:sz w:val="28"/>
          <w:szCs w:val="28"/>
        </w:rPr>
        <w:t>Таким образом, в нарушение части 2 статьи 72 и частей 3, 4 статьи 219 Бюджетного кодекса Российской Федерации, Управлением, в отсутствие заключенного муниципального контракта, в 2014 году произведена незаконная оплата ООО «ПЭК» в общей сумме 5</w:t>
      </w:r>
      <w:r>
        <w:rPr>
          <w:rFonts w:ascii="Times New Roman" w:hAnsi="Times New Roman"/>
          <w:sz w:val="28"/>
          <w:szCs w:val="28"/>
        </w:rPr>
        <w:t> </w:t>
      </w:r>
      <w:r w:rsidRPr="00055E33">
        <w:rPr>
          <w:rFonts w:ascii="Times New Roman" w:hAnsi="Times New Roman"/>
          <w:sz w:val="28"/>
          <w:szCs w:val="28"/>
        </w:rPr>
        <w:t>353</w:t>
      </w:r>
      <w:r>
        <w:rPr>
          <w:rFonts w:ascii="Times New Roman" w:hAnsi="Times New Roman"/>
          <w:sz w:val="28"/>
          <w:szCs w:val="28"/>
        </w:rPr>
        <w:t>,</w:t>
      </w:r>
      <w:r w:rsidRPr="00055E33">
        <w:rPr>
          <w:rFonts w:ascii="Times New Roman" w:hAnsi="Times New Roman"/>
          <w:sz w:val="28"/>
          <w:szCs w:val="28"/>
        </w:rPr>
        <w:t>4</w:t>
      </w:r>
      <w:r>
        <w:rPr>
          <w:rFonts w:ascii="Times New Roman" w:hAnsi="Times New Roman"/>
          <w:sz w:val="28"/>
          <w:szCs w:val="28"/>
        </w:rPr>
        <w:t xml:space="preserve"> тыс.</w:t>
      </w:r>
      <w:r w:rsidRPr="00055E33">
        <w:rPr>
          <w:rFonts w:ascii="Times New Roman" w:hAnsi="Times New Roman"/>
          <w:sz w:val="28"/>
          <w:szCs w:val="28"/>
        </w:rPr>
        <w:t xml:space="preserve"> рублей, в том числе: 4</w:t>
      </w:r>
      <w:r>
        <w:rPr>
          <w:rFonts w:ascii="Times New Roman" w:hAnsi="Times New Roman"/>
          <w:sz w:val="28"/>
          <w:szCs w:val="28"/>
        </w:rPr>
        <w:t> </w:t>
      </w:r>
      <w:r w:rsidRPr="00055E33">
        <w:rPr>
          <w:rFonts w:ascii="Times New Roman" w:hAnsi="Times New Roman"/>
          <w:sz w:val="28"/>
          <w:szCs w:val="28"/>
        </w:rPr>
        <w:t>229</w:t>
      </w:r>
      <w:r>
        <w:rPr>
          <w:rFonts w:ascii="Times New Roman" w:hAnsi="Times New Roman"/>
          <w:sz w:val="28"/>
          <w:szCs w:val="28"/>
        </w:rPr>
        <w:t>,</w:t>
      </w:r>
      <w:r w:rsidRPr="00055E33">
        <w:rPr>
          <w:rFonts w:ascii="Times New Roman" w:hAnsi="Times New Roman"/>
          <w:sz w:val="28"/>
          <w:szCs w:val="28"/>
        </w:rPr>
        <w:t>2</w:t>
      </w:r>
      <w:r>
        <w:rPr>
          <w:rFonts w:ascii="Times New Roman" w:hAnsi="Times New Roman"/>
          <w:sz w:val="28"/>
          <w:szCs w:val="28"/>
        </w:rPr>
        <w:t xml:space="preserve"> тыс.</w:t>
      </w:r>
      <w:r w:rsidRPr="00055E33">
        <w:rPr>
          <w:rFonts w:ascii="Times New Roman" w:hAnsi="Times New Roman"/>
          <w:sz w:val="28"/>
          <w:szCs w:val="28"/>
        </w:rPr>
        <w:t xml:space="preserve"> рублей – за счет средств федерального бюджета, 1</w:t>
      </w:r>
      <w:r>
        <w:rPr>
          <w:rFonts w:ascii="Times New Roman" w:hAnsi="Times New Roman"/>
          <w:sz w:val="28"/>
          <w:szCs w:val="28"/>
        </w:rPr>
        <w:t> </w:t>
      </w:r>
      <w:r w:rsidRPr="00055E33">
        <w:rPr>
          <w:rFonts w:ascii="Times New Roman" w:hAnsi="Times New Roman"/>
          <w:sz w:val="28"/>
          <w:szCs w:val="28"/>
        </w:rPr>
        <w:t>224</w:t>
      </w:r>
      <w:r>
        <w:rPr>
          <w:rFonts w:ascii="Times New Roman" w:hAnsi="Times New Roman"/>
          <w:sz w:val="28"/>
          <w:szCs w:val="28"/>
        </w:rPr>
        <w:t>,</w:t>
      </w:r>
      <w:r w:rsidRPr="00055E33">
        <w:rPr>
          <w:rFonts w:ascii="Times New Roman" w:hAnsi="Times New Roman"/>
          <w:sz w:val="28"/>
          <w:szCs w:val="28"/>
        </w:rPr>
        <w:t>2</w:t>
      </w:r>
      <w:r>
        <w:rPr>
          <w:rFonts w:ascii="Times New Roman" w:hAnsi="Times New Roman"/>
          <w:sz w:val="28"/>
          <w:szCs w:val="28"/>
        </w:rPr>
        <w:t xml:space="preserve"> тыс.</w:t>
      </w:r>
      <w:r w:rsidRPr="00055E33">
        <w:rPr>
          <w:rFonts w:ascii="Times New Roman" w:hAnsi="Times New Roman"/>
          <w:sz w:val="28"/>
          <w:szCs w:val="28"/>
        </w:rPr>
        <w:t xml:space="preserve"> рублей – за счет средств местного бюджета.</w:t>
      </w:r>
    </w:p>
    <w:p w:rsidR="001E73D7" w:rsidRPr="00A9138C" w:rsidRDefault="001E73D7" w:rsidP="000315A8">
      <w:pPr>
        <w:pStyle w:val="a6"/>
        <w:spacing w:after="0"/>
        <w:ind w:left="0" w:firstLine="708"/>
        <w:jc w:val="both"/>
        <w:rPr>
          <w:rFonts w:ascii="Times New Roman" w:hAnsi="Times New Roman"/>
          <w:sz w:val="28"/>
          <w:szCs w:val="28"/>
        </w:rPr>
      </w:pPr>
      <w:r>
        <w:rPr>
          <w:rFonts w:ascii="Times New Roman" w:hAnsi="Times New Roman"/>
          <w:sz w:val="28"/>
          <w:szCs w:val="28"/>
        </w:rPr>
        <w:t>Проверкой установлено, что п</w:t>
      </w:r>
      <w:r w:rsidRPr="00A9138C">
        <w:rPr>
          <w:rFonts w:ascii="Times New Roman" w:hAnsi="Times New Roman"/>
          <w:sz w:val="28"/>
          <w:szCs w:val="28"/>
        </w:rPr>
        <w:t xml:space="preserve">унктом 35 информационной карты документации о проведении электронного аукциона №103 предусмотрено, что </w:t>
      </w:r>
      <w:r>
        <w:rPr>
          <w:rFonts w:ascii="Times New Roman" w:hAnsi="Times New Roman"/>
          <w:sz w:val="28"/>
          <w:szCs w:val="28"/>
        </w:rPr>
        <w:t>«…</w:t>
      </w:r>
      <w:r w:rsidRPr="00A9138C">
        <w:rPr>
          <w:rFonts w:ascii="Times New Roman" w:hAnsi="Times New Roman"/>
          <w:sz w:val="28"/>
          <w:szCs w:val="28"/>
        </w:rPr>
        <w:t>оплата по контракту осуществляется безналичным расчетом платежными поручениями путем перечисления Муниципальным заказчиком аванса в размере 100% от цены заключаемого контракта на расчетный счет Подрядчика, указанный в Контракте, в течение 15 (пятнадцати) банковских дней</w:t>
      </w:r>
      <w:r>
        <w:rPr>
          <w:rFonts w:ascii="Times New Roman" w:hAnsi="Times New Roman"/>
          <w:sz w:val="28"/>
          <w:szCs w:val="28"/>
        </w:rPr>
        <w:t>»</w:t>
      </w:r>
      <w:r w:rsidRPr="00A9138C">
        <w:rPr>
          <w:rFonts w:ascii="Times New Roman" w:hAnsi="Times New Roman"/>
          <w:sz w:val="28"/>
          <w:szCs w:val="28"/>
        </w:rPr>
        <w:t>, что нарушает установленный пунктом 1 статьи 8 Решения о бюджете Анадырского муниципального района на 2014 год, предельный размер допустимого авансирования по данному виду договоров.</w:t>
      </w:r>
    </w:p>
    <w:p w:rsidR="001E73D7" w:rsidRPr="00A9138C" w:rsidRDefault="001E73D7" w:rsidP="000315A8">
      <w:pPr>
        <w:spacing w:after="0"/>
        <w:ind w:firstLine="709"/>
        <w:jc w:val="both"/>
        <w:rPr>
          <w:rFonts w:ascii="Times New Roman" w:hAnsi="Times New Roman"/>
          <w:sz w:val="28"/>
          <w:szCs w:val="28"/>
        </w:rPr>
      </w:pPr>
      <w:r>
        <w:rPr>
          <w:rFonts w:ascii="Times New Roman" w:hAnsi="Times New Roman"/>
          <w:sz w:val="28"/>
          <w:szCs w:val="28"/>
        </w:rPr>
        <w:t>П</w:t>
      </w:r>
      <w:r w:rsidRPr="00A9138C">
        <w:rPr>
          <w:rFonts w:ascii="Times New Roman" w:hAnsi="Times New Roman"/>
          <w:sz w:val="28"/>
          <w:szCs w:val="28"/>
        </w:rPr>
        <w:t>ункт</w:t>
      </w:r>
      <w:r>
        <w:rPr>
          <w:rFonts w:ascii="Times New Roman" w:hAnsi="Times New Roman"/>
          <w:sz w:val="28"/>
          <w:szCs w:val="28"/>
        </w:rPr>
        <w:t>ом</w:t>
      </w:r>
      <w:r w:rsidRPr="00A9138C">
        <w:rPr>
          <w:rFonts w:ascii="Times New Roman" w:hAnsi="Times New Roman"/>
          <w:sz w:val="28"/>
          <w:szCs w:val="28"/>
        </w:rPr>
        <w:t xml:space="preserve"> 7.7. Проект</w:t>
      </w:r>
      <w:r>
        <w:rPr>
          <w:rFonts w:ascii="Times New Roman" w:hAnsi="Times New Roman"/>
          <w:sz w:val="28"/>
          <w:szCs w:val="28"/>
        </w:rPr>
        <w:t>а</w:t>
      </w:r>
      <w:r w:rsidRPr="00A9138C">
        <w:rPr>
          <w:rFonts w:ascii="Times New Roman" w:hAnsi="Times New Roman"/>
          <w:sz w:val="28"/>
          <w:szCs w:val="28"/>
        </w:rPr>
        <w:t xml:space="preserve"> муниципального контракта в составе документации об аукционе в электронной форме на строительство спортивного сооружения, подготовленном Управлением, предусмотрен</w:t>
      </w:r>
      <w:r>
        <w:rPr>
          <w:rFonts w:ascii="Times New Roman" w:hAnsi="Times New Roman"/>
          <w:sz w:val="28"/>
          <w:szCs w:val="28"/>
        </w:rPr>
        <w:t>о</w:t>
      </w:r>
      <w:r w:rsidRPr="00A9138C">
        <w:rPr>
          <w:rFonts w:ascii="Times New Roman" w:hAnsi="Times New Roman"/>
          <w:sz w:val="28"/>
          <w:szCs w:val="28"/>
        </w:rPr>
        <w:t xml:space="preserve"> следующ</w:t>
      </w:r>
      <w:r>
        <w:rPr>
          <w:rFonts w:ascii="Times New Roman" w:hAnsi="Times New Roman"/>
          <w:sz w:val="28"/>
          <w:szCs w:val="28"/>
        </w:rPr>
        <w:t>е</w:t>
      </w:r>
      <w:r w:rsidRPr="00A9138C">
        <w:rPr>
          <w:rFonts w:ascii="Times New Roman" w:hAnsi="Times New Roman"/>
          <w:sz w:val="28"/>
          <w:szCs w:val="28"/>
        </w:rPr>
        <w:t>е положени</w:t>
      </w:r>
      <w:r>
        <w:rPr>
          <w:rFonts w:ascii="Times New Roman" w:hAnsi="Times New Roman"/>
          <w:sz w:val="28"/>
          <w:szCs w:val="28"/>
        </w:rPr>
        <w:t xml:space="preserve">е </w:t>
      </w:r>
      <w:r w:rsidRPr="00A9138C">
        <w:rPr>
          <w:rFonts w:ascii="Times New Roman" w:hAnsi="Times New Roman"/>
          <w:sz w:val="28"/>
          <w:szCs w:val="28"/>
        </w:rPr>
        <w:t xml:space="preserve">– </w:t>
      </w:r>
      <w:r>
        <w:rPr>
          <w:rFonts w:ascii="Times New Roman" w:hAnsi="Times New Roman"/>
          <w:sz w:val="28"/>
          <w:szCs w:val="28"/>
        </w:rPr>
        <w:t>«</w:t>
      </w:r>
      <w:r w:rsidRPr="00A9138C">
        <w:rPr>
          <w:rFonts w:ascii="Times New Roman" w:hAnsi="Times New Roman"/>
          <w:sz w:val="28"/>
          <w:szCs w:val="28"/>
        </w:rPr>
        <w:t>в</w:t>
      </w:r>
      <w:r w:rsidRPr="00A9138C">
        <w:rPr>
          <w:rFonts w:ascii="Times New Roman" w:hAnsi="Times New Roman"/>
        </w:rPr>
        <w:t xml:space="preserve"> </w:t>
      </w:r>
      <w:r w:rsidRPr="00A9138C">
        <w:rPr>
          <w:rFonts w:ascii="Times New Roman" w:hAnsi="Times New Roman"/>
          <w:sz w:val="28"/>
          <w:szCs w:val="28"/>
        </w:rPr>
        <w:t>случае неисполнения Муниципальным заказчиком обязательств, предусмотренные настоящим Контрактом, перечисленный аванс остается у Подрядчика</w:t>
      </w:r>
      <w:r>
        <w:rPr>
          <w:rFonts w:ascii="Times New Roman" w:hAnsi="Times New Roman"/>
          <w:sz w:val="28"/>
          <w:szCs w:val="28"/>
        </w:rPr>
        <w:t>»</w:t>
      </w:r>
      <w:r w:rsidRPr="00A9138C">
        <w:rPr>
          <w:rFonts w:ascii="Times New Roman" w:hAnsi="Times New Roman"/>
          <w:sz w:val="28"/>
          <w:szCs w:val="28"/>
        </w:rPr>
        <w:t>.</w:t>
      </w:r>
    </w:p>
    <w:p w:rsidR="001E73D7" w:rsidRPr="00A9138C" w:rsidRDefault="001E73D7" w:rsidP="000315A8">
      <w:pPr>
        <w:spacing w:after="0"/>
        <w:ind w:firstLine="708"/>
        <w:jc w:val="both"/>
        <w:rPr>
          <w:rFonts w:ascii="Times New Roman" w:hAnsi="Times New Roman"/>
          <w:sz w:val="28"/>
          <w:szCs w:val="28"/>
        </w:rPr>
      </w:pPr>
      <w:r w:rsidRPr="00A9138C">
        <w:rPr>
          <w:rFonts w:ascii="Times New Roman" w:hAnsi="Times New Roman"/>
          <w:sz w:val="28"/>
          <w:szCs w:val="28"/>
        </w:rPr>
        <w:t xml:space="preserve">Пункт 7.7. с идентичным содержанием, в соответствии с Проектом муниципального контракта, предусмотренным документацией об электронном аукционе №103, включен в заключенный Управлением и ООО «ПЭК» Муниципальный контракт №122. </w:t>
      </w:r>
    </w:p>
    <w:p w:rsidR="001E73D7" w:rsidRDefault="001E73D7" w:rsidP="000315A8">
      <w:pPr>
        <w:spacing w:after="0"/>
        <w:ind w:firstLine="708"/>
        <w:jc w:val="both"/>
        <w:rPr>
          <w:rFonts w:ascii="Times New Roman" w:hAnsi="Times New Roman"/>
          <w:sz w:val="28"/>
          <w:szCs w:val="28"/>
        </w:rPr>
      </w:pPr>
      <w:r w:rsidRPr="00A9138C">
        <w:rPr>
          <w:rFonts w:ascii="Times New Roman" w:hAnsi="Times New Roman"/>
          <w:sz w:val="28"/>
          <w:szCs w:val="28"/>
        </w:rPr>
        <w:lastRenderedPageBreak/>
        <w:t>Включение должностными лицами Управления в информационную карту документации о проведении электронного аукциона и в проект муниципального контракта, а также заключение Муниципального контракта №122 с содержанием вышеуказанн</w:t>
      </w:r>
      <w:r>
        <w:rPr>
          <w:rFonts w:ascii="Times New Roman" w:hAnsi="Times New Roman"/>
          <w:sz w:val="28"/>
          <w:szCs w:val="28"/>
        </w:rPr>
        <w:t>ого</w:t>
      </w:r>
      <w:r w:rsidRPr="00A9138C">
        <w:rPr>
          <w:rFonts w:ascii="Times New Roman" w:hAnsi="Times New Roman"/>
          <w:sz w:val="28"/>
          <w:szCs w:val="28"/>
        </w:rPr>
        <w:t xml:space="preserve"> пункт</w:t>
      </w:r>
      <w:r>
        <w:rPr>
          <w:rFonts w:ascii="Times New Roman" w:hAnsi="Times New Roman"/>
          <w:sz w:val="28"/>
          <w:szCs w:val="28"/>
        </w:rPr>
        <w:t xml:space="preserve">а </w:t>
      </w:r>
      <w:r w:rsidR="00763799">
        <w:rPr>
          <w:rFonts w:ascii="Times New Roman" w:hAnsi="Times New Roman"/>
          <w:sz w:val="28"/>
          <w:szCs w:val="28"/>
        </w:rPr>
        <w:t>7.7.</w:t>
      </w:r>
      <w:r w:rsidRPr="00A9138C">
        <w:rPr>
          <w:rFonts w:ascii="Times New Roman" w:hAnsi="Times New Roman"/>
          <w:sz w:val="28"/>
          <w:szCs w:val="28"/>
        </w:rPr>
        <w:t xml:space="preserve"> свидетельствует о наличии высокой степени коррупционных рисков при использовании Управлением бюджетных средств на осуществление закупок для муниципальных нужд.</w:t>
      </w:r>
    </w:p>
    <w:p w:rsidR="000315A8" w:rsidRDefault="001E73D7" w:rsidP="000315A8">
      <w:pPr>
        <w:spacing w:after="0"/>
        <w:ind w:firstLine="709"/>
        <w:jc w:val="both"/>
        <w:rPr>
          <w:rFonts w:ascii="Times New Roman" w:hAnsi="Times New Roman"/>
          <w:sz w:val="28"/>
          <w:szCs w:val="28"/>
        </w:rPr>
      </w:pPr>
      <w:r w:rsidRPr="00055E33">
        <w:rPr>
          <w:rFonts w:ascii="Times New Roman" w:hAnsi="Times New Roman"/>
          <w:sz w:val="28"/>
          <w:szCs w:val="28"/>
        </w:rPr>
        <w:t xml:space="preserve">Информация об использовании </w:t>
      </w:r>
      <w:r>
        <w:rPr>
          <w:rFonts w:ascii="Times New Roman" w:hAnsi="Times New Roman"/>
          <w:sz w:val="28"/>
          <w:szCs w:val="28"/>
        </w:rPr>
        <w:t xml:space="preserve">Управлением </w:t>
      </w:r>
      <w:r w:rsidRPr="00055E33">
        <w:rPr>
          <w:rFonts w:ascii="Times New Roman" w:hAnsi="Times New Roman"/>
          <w:sz w:val="28"/>
          <w:szCs w:val="28"/>
        </w:rPr>
        <w:t>средств на реализацию мероприятия по строительству спортивного сооружения в 2014 году представлена в таблице 1.</w:t>
      </w:r>
    </w:p>
    <w:p w:rsidR="001E73D7" w:rsidRPr="000315A8" w:rsidRDefault="000315A8" w:rsidP="00D91704">
      <w:pPr>
        <w:spacing w:after="0" w:line="240" w:lineRule="auto"/>
        <w:ind w:left="7787" w:firstLine="1"/>
        <w:jc w:val="both"/>
        <w:rPr>
          <w:rFonts w:ascii="Times New Roman" w:hAnsi="Times New Roman"/>
          <w:bCs/>
          <w:color w:val="000000"/>
          <w:sz w:val="28"/>
          <w:szCs w:val="28"/>
        </w:rPr>
      </w:pPr>
      <w:r>
        <w:rPr>
          <w:rFonts w:ascii="Times New Roman" w:hAnsi="Times New Roman"/>
          <w:sz w:val="28"/>
          <w:szCs w:val="28"/>
        </w:rPr>
        <w:t xml:space="preserve">         </w:t>
      </w:r>
      <w:r w:rsidR="001E73D7" w:rsidRPr="000315A8">
        <w:rPr>
          <w:rFonts w:ascii="Times New Roman" w:hAnsi="Times New Roman"/>
          <w:bCs/>
          <w:color w:val="000000"/>
          <w:sz w:val="28"/>
          <w:szCs w:val="28"/>
        </w:rPr>
        <w:t>таблица 1</w:t>
      </w:r>
    </w:p>
    <w:p w:rsidR="001E73D7" w:rsidRPr="00055E33" w:rsidRDefault="001E73D7" w:rsidP="00D91704">
      <w:pPr>
        <w:spacing w:line="240" w:lineRule="auto"/>
        <w:ind w:firstLine="709"/>
        <w:jc w:val="right"/>
        <w:rPr>
          <w:rFonts w:ascii="Times New Roman" w:hAnsi="Times New Roman"/>
          <w:bCs/>
          <w:color w:val="000000"/>
          <w:sz w:val="18"/>
          <w:szCs w:val="16"/>
        </w:rPr>
      </w:pPr>
      <w:r w:rsidRPr="00055E33">
        <w:rPr>
          <w:rFonts w:ascii="Times New Roman" w:hAnsi="Times New Roman"/>
          <w:bCs/>
          <w:color w:val="000000"/>
          <w:sz w:val="18"/>
          <w:szCs w:val="16"/>
        </w:rPr>
        <w:t>(тыс. рублей)</w:t>
      </w:r>
    </w:p>
    <w:tbl>
      <w:tblPr>
        <w:tblW w:w="9490" w:type="dxa"/>
        <w:tblInd w:w="137" w:type="dxa"/>
        <w:tblLook w:val="04A0" w:firstRow="1" w:lastRow="0" w:firstColumn="1" w:lastColumn="0" w:noHBand="0" w:noVBand="1"/>
      </w:tblPr>
      <w:tblGrid>
        <w:gridCol w:w="851"/>
        <w:gridCol w:w="1002"/>
        <w:gridCol w:w="942"/>
        <w:gridCol w:w="890"/>
        <w:gridCol w:w="946"/>
        <w:gridCol w:w="848"/>
        <w:gridCol w:w="756"/>
        <w:gridCol w:w="800"/>
        <w:gridCol w:w="621"/>
        <w:gridCol w:w="715"/>
        <w:gridCol w:w="553"/>
        <w:gridCol w:w="566"/>
      </w:tblGrid>
      <w:tr w:rsidR="001E73D7" w:rsidRPr="00055E33" w:rsidTr="00410D7E">
        <w:trPr>
          <w:trHeight w:val="944"/>
        </w:trPr>
        <w:tc>
          <w:tcPr>
            <w:tcW w:w="27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Объем бюджетных ассигнований, утвержденный Решением Совета депутатов о местном бюджете на 2014 год</w:t>
            </w:r>
          </w:p>
        </w:tc>
        <w:tc>
          <w:tcPr>
            <w:tcW w:w="2684" w:type="dxa"/>
            <w:gridSpan w:val="3"/>
            <w:tcBorders>
              <w:top w:val="single" w:sz="4" w:space="0" w:color="auto"/>
              <w:left w:val="nil"/>
              <w:bottom w:val="single" w:sz="4" w:space="0" w:color="auto"/>
              <w:right w:val="single" w:sz="4" w:space="0" w:color="auto"/>
            </w:tcBorders>
            <w:shd w:val="clear" w:color="auto" w:fill="auto"/>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Кассовое исполнение, утвержденное Решением Совета депутатов об исполнении местного бюджета за 2014 год</w:t>
            </w:r>
          </w:p>
        </w:tc>
        <w:tc>
          <w:tcPr>
            <w:tcW w:w="2177" w:type="dxa"/>
            <w:gridSpan w:val="3"/>
            <w:tcBorders>
              <w:top w:val="single" w:sz="4" w:space="0" w:color="auto"/>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Отклонения</w:t>
            </w:r>
          </w:p>
        </w:tc>
        <w:tc>
          <w:tcPr>
            <w:tcW w:w="1834" w:type="dxa"/>
            <w:gridSpan w:val="3"/>
            <w:tcBorders>
              <w:top w:val="single" w:sz="4" w:space="0" w:color="auto"/>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Исполнение, %</w:t>
            </w:r>
          </w:p>
        </w:tc>
      </w:tr>
      <w:tr w:rsidR="00410D7E" w:rsidRPr="00055E33" w:rsidTr="00410D7E">
        <w:trPr>
          <w:trHeight w:val="255"/>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всего</w:t>
            </w:r>
          </w:p>
        </w:tc>
        <w:tc>
          <w:tcPr>
            <w:tcW w:w="1944" w:type="dxa"/>
            <w:gridSpan w:val="2"/>
            <w:tcBorders>
              <w:top w:val="single" w:sz="4" w:space="0" w:color="auto"/>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в том числе</w:t>
            </w:r>
          </w:p>
        </w:tc>
        <w:tc>
          <w:tcPr>
            <w:tcW w:w="8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всего</w:t>
            </w:r>
          </w:p>
        </w:tc>
        <w:tc>
          <w:tcPr>
            <w:tcW w:w="17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в том числе</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всего</w:t>
            </w:r>
          </w:p>
        </w:tc>
        <w:tc>
          <w:tcPr>
            <w:tcW w:w="1421" w:type="dxa"/>
            <w:gridSpan w:val="2"/>
            <w:tcBorders>
              <w:top w:val="single" w:sz="4" w:space="0" w:color="auto"/>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в том числе</w:t>
            </w:r>
          </w:p>
        </w:tc>
        <w:tc>
          <w:tcPr>
            <w:tcW w:w="7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всего</w:t>
            </w: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в том числе:</w:t>
            </w:r>
          </w:p>
        </w:tc>
      </w:tr>
      <w:tr w:rsidR="00410D7E" w:rsidRPr="00055E33" w:rsidTr="00410D7E">
        <w:trPr>
          <w:trHeight w:val="255"/>
        </w:trPr>
        <w:tc>
          <w:tcPr>
            <w:tcW w:w="851" w:type="dxa"/>
            <w:vMerge/>
            <w:tcBorders>
              <w:top w:val="nil"/>
              <w:left w:val="single" w:sz="4" w:space="0" w:color="auto"/>
              <w:bottom w:val="single" w:sz="4" w:space="0" w:color="auto"/>
              <w:right w:val="single" w:sz="4" w:space="0" w:color="auto"/>
            </w:tcBorders>
            <w:vAlign w:val="center"/>
            <w:hideMark/>
          </w:tcPr>
          <w:p w:rsidR="001E73D7" w:rsidRPr="00055E33" w:rsidRDefault="001E73D7" w:rsidP="006512C1">
            <w:pPr>
              <w:jc w:val="center"/>
              <w:rPr>
                <w:rFonts w:ascii="Times New Roman" w:hAnsi="Times New Roman"/>
                <w:color w:val="000000"/>
                <w:sz w:val="18"/>
                <w:szCs w:val="18"/>
              </w:rPr>
            </w:pPr>
          </w:p>
        </w:tc>
        <w:tc>
          <w:tcPr>
            <w:tcW w:w="1002"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ФБ</w:t>
            </w:r>
          </w:p>
        </w:tc>
        <w:tc>
          <w:tcPr>
            <w:tcW w:w="942"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МБ</w:t>
            </w:r>
          </w:p>
        </w:tc>
        <w:tc>
          <w:tcPr>
            <w:tcW w:w="890" w:type="dxa"/>
            <w:vMerge/>
            <w:tcBorders>
              <w:top w:val="nil"/>
              <w:left w:val="single" w:sz="4" w:space="0" w:color="auto"/>
              <w:bottom w:val="single" w:sz="4" w:space="0" w:color="auto"/>
              <w:right w:val="single" w:sz="4" w:space="0" w:color="auto"/>
            </w:tcBorders>
            <w:vAlign w:val="center"/>
            <w:hideMark/>
          </w:tcPr>
          <w:p w:rsidR="001E73D7" w:rsidRPr="00055E33" w:rsidRDefault="001E73D7" w:rsidP="006512C1">
            <w:pPr>
              <w:jc w:val="center"/>
              <w:rPr>
                <w:rFonts w:ascii="Times New Roman" w:hAnsi="Times New Roman"/>
                <w:color w:val="000000"/>
                <w:sz w:val="18"/>
                <w:szCs w:val="18"/>
              </w:rPr>
            </w:pPr>
          </w:p>
        </w:tc>
        <w:tc>
          <w:tcPr>
            <w:tcW w:w="946"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ФБ</w:t>
            </w:r>
          </w:p>
        </w:tc>
        <w:tc>
          <w:tcPr>
            <w:tcW w:w="848"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МБ</w:t>
            </w:r>
          </w:p>
        </w:tc>
        <w:tc>
          <w:tcPr>
            <w:tcW w:w="756" w:type="dxa"/>
            <w:vMerge/>
            <w:tcBorders>
              <w:top w:val="nil"/>
              <w:left w:val="single" w:sz="4" w:space="0" w:color="auto"/>
              <w:bottom w:val="single" w:sz="4" w:space="0" w:color="auto"/>
              <w:right w:val="single" w:sz="4" w:space="0" w:color="auto"/>
            </w:tcBorders>
            <w:vAlign w:val="center"/>
            <w:hideMark/>
          </w:tcPr>
          <w:p w:rsidR="001E73D7" w:rsidRPr="00055E33" w:rsidRDefault="001E73D7" w:rsidP="006512C1">
            <w:pPr>
              <w:jc w:val="center"/>
              <w:rPr>
                <w:rFonts w:ascii="Times New Roman" w:hAnsi="Times New Roman"/>
                <w:color w:val="000000"/>
                <w:sz w:val="18"/>
                <w:szCs w:val="18"/>
              </w:rPr>
            </w:pPr>
          </w:p>
        </w:tc>
        <w:tc>
          <w:tcPr>
            <w:tcW w:w="800"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ФБ</w:t>
            </w:r>
          </w:p>
        </w:tc>
        <w:tc>
          <w:tcPr>
            <w:tcW w:w="621"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МБ</w:t>
            </w:r>
          </w:p>
        </w:tc>
        <w:tc>
          <w:tcPr>
            <w:tcW w:w="715" w:type="dxa"/>
            <w:vMerge/>
            <w:tcBorders>
              <w:top w:val="nil"/>
              <w:left w:val="single" w:sz="4" w:space="0" w:color="auto"/>
              <w:bottom w:val="single" w:sz="4" w:space="0" w:color="auto"/>
              <w:right w:val="single" w:sz="4" w:space="0" w:color="auto"/>
            </w:tcBorders>
            <w:vAlign w:val="center"/>
            <w:hideMark/>
          </w:tcPr>
          <w:p w:rsidR="001E73D7" w:rsidRPr="00055E33" w:rsidRDefault="001E73D7" w:rsidP="006512C1">
            <w:pPr>
              <w:jc w:val="center"/>
              <w:rPr>
                <w:rFonts w:ascii="Times New Roman" w:hAnsi="Times New Roman"/>
                <w:color w:val="000000"/>
                <w:sz w:val="18"/>
                <w:szCs w:val="18"/>
              </w:rPr>
            </w:pPr>
          </w:p>
        </w:tc>
        <w:tc>
          <w:tcPr>
            <w:tcW w:w="553"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ФБ</w:t>
            </w:r>
          </w:p>
        </w:tc>
        <w:tc>
          <w:tcPr>
            <w:tcW w:w="566"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МБ</w:t>
            </w:r>
          </w:p>
        </w:tc>
      </w:tr>
      <w:tr w:rsidR="00410D7E" w:rsidRPr="00055E33" w:rsidTr="00410D7E">
        <w:trPr>
          <w:trHeight w:val="255"/>
        </w:trPr>
        <w:tc>
          <w:tcPr>
            <w:tcW w:w="851" w:type="dxa"/>
            <w:tcBorders>
              <w:top w:val="nil"/>
              <w:left w:val="single" w:sz="4" w:space="0" w:color="auto"/>
              <w:bottom w:val="single" w:sz="4" w:space="0" w:color="auto"/>
              <w:right w:val="single" w:sz="4" w:space="0" w:color="auto"/>
            </w:tcBorders>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1</w:t>
            </w:r>
          </w:p>
        </w:tc>
        <w:tc>
          <w:tcPr>
            <w:tcW w:w="1002" w:type="dxa"/>
            <w:tcBorders>
              <w:top w:val="nil"/>
              <w:left w:val="nil"/>
              <w:bottom w:val="single" w:sz="4" w:space="0" w:color="auto"/>
              <w:right w:val="single" w:sz="4" w:space="0" w:color="auto"/>
            </w:tcBorders>
            <w:shd w:val="clear" w:color="auto" w:fill="auto"/>
            <w:noWrap/>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2</w:t>
            </w:r>
          </w:p>
        </w:tc>
        <w:tc>
          <w:tcPr>
            <w:tcW w:w="942" w:type="dxa"/>
            <w:tcBorders>
              <w:top w:val="nil"/>
              <w:left w:val="nil"/>
              <w:bottom w:val="single" w:sz="4" w:space="0" w:color="auto"/>
              <w:right w:val="single" w:sz="4" w:space="0" w:color="auto"/>
            </w:tcBorders>
            <w:shd w:val="clear" w:color="auto" w:fill="auto"/>
            <w:noWrap/>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3</w:t>
            </w:r>
          </w:p>
        </w:tc>
        <w:tc>
          <w:tcPr>
            <w:tcW w:w="890" w:type="dxa"/>
            <w:tcBorders>
              <w:top w:val="nil"/>
              <w:left w:val="single" w:sz="4" w:space="0" w:color="auto"/>
              <w:bottom w:val="single" w:sz="4" w:space="0" w:color="auto"/>
              <w:right w:val="single" w:sz="4" w:space="0" w:color="auto"/>
            </w:tcBorders>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4</w:t>
            </w:r>
          </w:p>
        </w:tc>
        <w:tc>
          <w:tcPr>
            <w:tcW w:w="946" w:type="dxa"/>
            <w:tcBorders>
              <w:top w:val="nil"/>
              <w:left w:val="nil"/>
              <w:bottom w:val="single" w:sz="4" w:space="0" w:color="auto"/>
              <w:right w:val="single" w:sz="4" w:space="0" w:color="auto"/>
            </w:tcBorders>
            <w:shd w:val="clear" w:color="auto" w:fill="auto"/>
            <w:noWrap/>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5</w:t>
            </w:r>
          </w:p>
        </w:tc>
        <w:tc>
          <w:tcPr>
            <w:tcW w:w="848" w:type="dxa"/>
            <w:tcBorders>
              <w:top w:val="nil"/>
              <w:left w:val="nil"/>
              <w:bottom w:val="single" w:sz="4" w:space="0" w:color="auto"/>
              <w:right w:val="single" w:sz="4" w:space="0" w:color="auto"/>
            </w:tcBorders>
            <w:shd w:val="clear" w:color="auto" w:fill="auto"/>
            <w:noWrap/>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6</w:t>
            </w:r>
          </w:p>
        </w:tc>
        <w:tc>
          <w:tcPr>
            <w:tcW w:w="756" w:type="dxa"/>
            <w:tcBorders>
              <w:top w:val="nil"/>
              <w:left w:val="single" w:sz="4" w:space="0" w:color="auto"/>
              <w:bottom w:val="single" w:sz="4" w:space="0" w:color="auto"/>
              <w:right w:val="single" w:sz="4" w:space="0" w:color="auto"/>
            </w:tcBorders>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7</w:t>
            </w:r>
          </w:p>
        </w:tc>
        <w:tc>
          <w:tcPr>
            <w:tcW w:w="800" w:type="dxa"/>
            <w:tcBorders>
              <w:top w:val="nil"/>
              <w:left w:val="nil"/>
              <w:bottom w:val="single" w:sz="4" w:space="0" w:color="auto"/>
              <w:right w:val="single" w:sz="4" w:space="0" w:color="auto"/>
            </w:tcBorders>
            <w:shd w:val="clear" w:color="auto" w:fill="auto"/>
            <w:noWrap/>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8</w:t>
            </w:r>
          </w:p>
        </w:tc>
        <w:tc>
          <w:tcPr>
            <w:tcW w:w="621" w:type="dxa"/>
            <w:tcBorders>
              <w:top w:val="nil"/>
              <w:left w:val="nil"/>
              <w:bottom w:val="single" w:sz="4" w:space="0" w:color="auto"/>
              <w:right w:val="single" w:sz="4" w:space="0" w:color="auto"/>
            </w:tcBorders>
            <w:shd w:val="clear" w:color="auto" w:fill="auto"/>
            <w:noWrap/>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9</w:t>
            </w:r>
          </w:p>
        </w:tc>
        <w:tc>
          <w:tcPr>
            <w:tcW w:w="715" w:type="dxa"/>
            <w:tcBorders>
              <w:top w:val="nil"/>
              <w:left w:val="single" w:sz="4" w:space="0" w:color="auto"/>
              <w:bottom w:val="single" w:sz="4" w:space="0" w:color="auto"/>
              <w:right w:val="single" w:sz="4" w:space="0" w:color="auto"/>
            </w:tcBorders>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10</w:t>
            </w:r>
          </w:p>
        </w:tc>
        <w:tc>
          <w:tcPr>
            <w:tcW w:w="553" w:type="dxa"/>
            <w:tcBorders>
              <w:top w:val="nil"/>
              <w:left w:val="nil"/>
              <w:bottom w:val="single" w:sz="4" w:space="0" w:color="auto"/>
              <w:right w:val="single" w:sz="4" w:space="0" w:color="auto"/>
            </w:tcBorders>
            <w:shd w:val="clear" w:color="auto" w:fill="auto"/>
            <w:noWrap/>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11</w:t>
            </w:r>
          </w:p>
        </w:tc>
        <w:tc>
          <w:tcPr>
            <w:tcW w:w="566" w:type="dxa"/>
            <w:tcBorders>
              <w:top w:val="nil"/>
              <w:left w:val="nil"/>
              <w:bottom w:val="single" w:sz="4" w:space="0" w:color="auto"/>
              <w:right w:val="single" w:sz="4" w:space="0" w:color="auto"/>
            </w:tcBorders>
            <w:shd w:val="clear" w:color="auto" w:fill="auto"/>
            <w:noWrap/>
            <w:vAlign w:val="center"/>
          </w:tcPr>
          <w:p w:rsidR="001E73D7" w:rsidRPr="00055E33" w:rsidRDefault="001E73D7" w:rsidP="006512C1">
            <w:pPr>
              <w:jc w:val="center"/>
              <w:rPr>
                <w:rFonts w:ascii="Times New Roman" w:hAnsi="Times New Roman"/>
                <w:i/>
                <w:color w:val="000000"/>
                <w:sz w:val="18"/>
                <w:szCs w:val="18"/>
              </w:rPr>
            </w:pPr>
            <w:r w:rsidRPr="00055E33">
              <w:rPr>
                <w:rFonts w:ascii="Times New Roman" w:hAnsi="Times New Roman"/>
                <w:i/>
                <w:color w:val="000000"/>
                <w:sz w:val="18"/>
                <w:szCs w:val="18"/>
              </w:rPr>
              <w:t>12</w:t>
            </w:r>
          </w:p>
        </w:tc>
      </w:tr>
      <w:tr w:rsidR="00410D7E" w:rsidRPr="00055E33" w:rsidTr="00410D7E">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6 998,0</w:t>
            </w:r>
          </w:p>
        </w:tc>
        <w:tc>
          <w:tcPr>
            <w:tcW w:w="1002"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5 528,4</w:t>
            </w:r>
          </w:p>
        </w:tc>
        <w:tc>
          <w:tcPr>
            <w:tcW w:w="942"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1 469,6</w:t>
            </w:r>
          </w:p>
        </w:tc>
        <w:tc>
          <w:tcPr>
            <w:tcW w:w="890"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5 353,4</w:t>
            </w:r>
          </w:p>
        </w:tc>
        <w:tc>
          <w:tcPr>
            <w:tcW w:w="946"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4 229,2</w:t>
            </w:r>
          </w:p>
        </w:tc>
        <w:tc>
          <w:tcPr>
            <w:tcW w:w="848" w:type="dxa"/>
            <w:tcBorders>
              <w:top w:val="nil"/>
              <w:left w:val="nil"/>
              <w:bottom w:val="single" w:sz="4" w:space="0" w:color="auto"/>
              <w:right w:val="single" w:sz="4" w:space="0" w:color="auto"/>
            </w:tcBorders>
            <w:shd w:val="clear" w:color="auto" w:fill="auto"/>
            <w:noWrap/>
            <w:vAlign w:val="center"/>
            <w:hideMark/>
          </w:tcPr>
          <w:p w:rsidR="001E73D7" w:rsidRDefault="001E73D7" w:rsidP="006512C1">
            <w:pPr>
              <w:jc w:val="center"/>
              <w:rPr>
                <w:rFonts w:ascii="Times New Roman" w:hAnsi="Times New Roman"/>
                <w:color w:val="000000"/>
                <w:sz w:val="18"/>
                <w:szCs w:val="18"/>
              </w:rPr>
            </w:pPr>
          </w:p>
          <w:p w:rsidR="00410D7E" w:rsidRPr="00055E33" w:rsidRDefault="00410D7E" w:rsidP="006512C1">
            <w:pPr>
              <w:jc w:val="center"/>
              <w:rPr>
                <w:rFonts w:ascii="Times New Roman" w:hAnsi="Times New Roman"/>
                <w:color w:val="000000"/>
                <w:sz w:val="18"/>
                <w:szCs w:val="18"/>
              </w:rPr>
            </w:pPr>
          </w:p>
        </w:tc>
        <w:tc>
          <w:tcPr>
            <w:tcW w:w="756"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1 644,6</w:t>
            </w:r>
          </w:p>
        </w:tc>
        <w:tc>
          <w:tcPr>
            <w:tcW w:w="800"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1 299,2</w:t>
            </w:r>
          </w:p>
        </w:tc>
        <w:tc>
          <w:tcPr>
            <w:tcW w:w="621"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345,4</w:t>
            </w:r>
          </w:p>
        </w:tc>
        <w:tc>
          <w:tcPr>
            <w:tcW w:w="715"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76,5</w:t>
            </w:r>
          </w:p>
        </w:tc>
        <w:tc>
          <w:tcPr>
            <w:tcW w:w="553"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76,5</w:t>
            </w:r>
          </w:p>
        </w:tc>
        <w:tc>
          <w:tcPr>
            <w:tcW w:w="566" w:type="dxa"/>
            <w:tcBorders>
              <w:top w:val="nil"/>
              <w:left w:val="nil"/>
              <w:bottom w:val="single" w:sz="4" w:space="0" w:color="auto"/>
              <w:right w:val="single" w:sz="4" w:space="0" w:color="auto"/>
            </w:tcBorders>
            <w:shd w:val="clear" w:color="auto" w:fill="auto"/>
            <w:noWrap/>
            <w:vAlign w:val="center"/>
            <w:hideMark/>
          </w:tcPr>
          <w:p w:rsidR="001E73D7" w:rsidRPr="00055E33" w:rsidRDefault="001E73D7" w:rsidP="006512C1">
            <w:pPr>
              <w:jc w:val="center"/>
              <w:rPr>
                <w:rFonts w:ascii="Times New Roman" w:hAnsi="Times New Roman"/>
                <w:color w:val="000000"/>
                <w:sz w:val="18"/>
                <w:szCs w:val="18"/>
              </w:rPr>
            </w:pPr>
            <w:r w:rsidRPr="00055E33">
              <w:rPr>
                <w:rFonts w:ascii="Times New Roman" w:hAnsi="Times New Roman"/>
                <w:color w:val="000000"/>
                <w:sz w:val="18"/>
                <w:szCs w:val="18"/>
              </w:rPr>
              <w:t>76,5</w:t>
            </w:r>
          </w:p>
        </w:tc>
      </w:tr>
    </w:tbl>
    <w:p w:rsidR="001E73D7" w:rsidRDefault="001E73D7" w:rsidP="009366AA">
      <w:pPr>
        <w:spacing w:after="0"/>
        <w:ind w:firstLine="709"/>
        <w:jc w:val="both"/>
        <w:rPr>
          <w:rFonts w:ascii="Times New Roman" w:hAnsi="Times New Roman"/>
          <w:bCs/>
          <w:iCs/>
          <w:sz w:val="28"/>
          <w:szCs w:val="28"/>
        </w:rPr>
      </w:pPr>
      <w:r>
        <w:rPr>
          <w:rFonts w:ascii="Times New Roman" w:hAnsi="Times New Roman"/>
          <w:sz w:val="28"/>
          <w:szCs w:val="28"/>
        </w:rPr>
        <w:t xml:space="preserve">Согласно </w:t>
      </w:r>
      <w:r w:rsidRPr="00EB1492">
        <w:rPr>
          <w:rFonts w:ascii="Times New Roman" w:hAnsi="Times New Roman"/>
          <w:sz w:val="28"/>
          <w:szCs w:val="28"/>
        </w:rPr>
        <w:t>отчет</w:t>
      </w:r>
      <w:r>
        <w:rPr>
          <w:rFonts w:ascii="Times New Roman" w:hAnsi="Times New Roman"/>
          <w:sz w:val="28"/>
          <w:szCs w:val="28"/>
        </w:rPr>
        <w:t>у «О</w:t>
      </w:r>
      <w:r w:rsidRPr="00EB1492">
        <w:rPr>
          <w:rFonts w:ascii="Times New Roman" w:hAnsi="Times New Roman"/>
          <w:sz w:val="28"/>
          <w:szCs w:val="28"/>
        </w:rPr>
        <w:t>б использовании иных межбюджетных трансфертов из окружного бюджета бюджетам муниципальных образований на поддержку экономического и социального развития коренных малочисленных народов Севера, Сибири и Дальнего Востока за 2014 год</w:t>
      </w:r>
      <w:r>
        <w:rPr>
          <w:rFonts w:ascii="Times New Roman" w:hAnsi="Times New Roman"/>
          <w:sz w:val="28"/>
          <w:szCs w:val="28"/>
        </w:rPr>
        <w:t>»</w:t>
      </w:r>
      <w:r w:rsidRPr="00EB1492">
        <w:rPr>
          <w:rFonts w:ascii="Times New Roman" w:hAnsi="Times New Roman"/>
          <w:sz w:val="28"/>
          <w:szCs w:val="28"/>
        </w:rPr>
        <w:t xml:space="preserve"> </w:t>
      </w:r>
      <w:r>
        <w:rPr>
          <w:rFonts w:ascii="Times New Roman" w:hAnsi="Times New Roman"/>
          <w:sz w:val="28"/>
          <w:szCs w:val="28"/>
        </w:rPr>
        <w:t xml:space="preserve">                </w:t>
      </w:r>
      <w:r w:rsidRPr="00EB1492">
        <w:rPr>
          <w:rFonts w:ascii="Times New Roman" w:hAnsi="Times New Roman"/>
          <w:sz w:val="28"/>
          <w:szCs w:val="28"/>
        </w:rPr>
        <w:t>(от</w:t>
      </w:r>
      <w:r>
        <w:rPr>
          <w:rFonts w:ascii="Times New Roman" w:hAnsi="Times New Roman"/>
          <w:sz w:val="28"/>
          <w:szCs w:val="28"/>
        </w:rPr>
        <w:t> 1</w:t>
      </w:r>
      <w:r w:rsidRPr="00EB1492">
        <w:rPr>
          <w:rFonts w:ascii="Times New Roman" w:hAnsi="Times New Roman"/>
          <w:sz w:val="28"/>
          <w:szCs w:val="28"/>
        </w:rPr>
        <w:t>2.01.2015г.</w:t>
      </w:r>
      <w:r>
        <w:rPr>
          <w:rFonts w:ascii="Times New Roman" w:hAnsi="Times New Roman"/>
          <w:sz w:val="28"/>
          <w:szCs w:val="28"/>
        </w:rPr>
        <w:t> </w:t>
      </w:r>
      <w:r w:rsidRPr="00EB1492">
        <w:rPr>
          <w:rFonts w:ascii="Times New Roman" w:hAnsi="Times New Roman"/>
          <w:sz w:val="28"/>
          <w:szCs w:val="28"/>
        </w:rPr>
        <w:t>№01-14/01/22), представленн</w:t>
      </w:r>
      <w:r>
        <w:rPr>
          <w:rFonts w:ascii="Times New Roman" w:hAnsi="Times New Roman"/>
          <w:sz w:val="28"/>
          <w:szCs w:val="28"/>
        </w:rPr>
        <w:t>о</w:t>
      </w:r>
      <w:r w:rsidRPr="00EB1492">
        <w:rPr>
          <w:rFonts w:ascii="Times New Roman" w:hAnsi="Times New Roman"/>
          <w:sz w:val="28"/>
          <w:szCs w:val="28"/>
        </w:rPr>
        <w:t>м</w:t>
      </w:r>
      <w:r>
        <w:rPr>
          <w:rFonts w:ascii="Times New Roman" w:hAnsi="Times New Roman"/>
          <w:sz w:val="28"/>
          <w:szCs w:val="28"/>
        </w:rPr>
        <w:t>у</w:t>
      </w:r>
      <w:r w:rsidRPr="00EB1492">
        <w:rPr>
          <w:rFonts w:ascii="Times New Roman" w:hAnsi="Times New Roman"/>
          <w:sz w:val="28"/>
          <w:szCs w:val="28"/>
        </w:rPr>
        <w:t xml:space="preserve"> Управлением в Департамент,</w:t>
      </w:r>
      <w:r>
        <w:rPr>
          <w:rFonts w:ascii="Times New Roman" w:hAnsi="Times New Roman"/>
          <w:sz w:val="28"/>
          <w:szCs w:val="28"/>
        </w:rPr>
        <w:t xml:space="preserve"> о</w:t>
      </w:r>
      <w:r>
        <w:rPr>
          <w:rFonts w:ascii="Times New Roman" w:hAnsi="Times New Roman"/>
          <w:bCs/>
          <w:iCs/>
          <w:sz w:val="28"/>
          <w:szCs w:val="28"/>
        </w:rPr>
        <w:t xml:space="preserve">статок неиспользованных средств федерального бюджета составил 1 299,2 тыс. рублей, который </w:t>
      </w:r>
      <w:r w:rsidRPr="00EB1492">
        <w:rPr>
          <w:rFonts w:ascii="Times New Roman" w:hAnsi="Times New Roman"/>
          <w:bCs/>
          <w:iCs/>
          <w:sz w:val="28"/>
          <w:szCs w:val="28"/>
        </w:rPr>
        <w:t>возращен Управлением в доход окружного бюджета</w:t>
      </w:r>
      <w:r>
        <w:rPr>
          <w:rFonts w:ascii="Times New Roman" w:hAnsi="Times New Roman"/>
          <w:bCs/>
          <w:iCs/>
          <w:sz w:val="28"/>
          <w:szCs w:val="28"/>
        </w:rPr>
        <w:t xml:space="preserve">, а также подтверждена необходимость использования остатка средств федерального бюджета в 2015 году. </w:t>
      </w:r>
    </w:p>
    <w:p w:rsidR="001E73D7" w:rsidRDefault="001E73D7" w:rsidP="009366AA">
      <w:pPr>
        <w:spacing w:after="0"/>
        <w:ind w:firstLine="709"/>
        <w:jc w:val="both"/>
        <w:rPr>
          <w:rFonts w:ascii="Times New Roman" w:hAnsi="Times New Roman"/>
          <w:sz w:val="28"/>
          <w:szCs w:val="28"/>
        </w:rPr>
      </w:pPr>
      <w:r w:rsidRPr="00EB1492">
        <w:rPr>
          <w:rFonts w:ascii="Times New Roman" w:hAnsi="Times New Roman"/>
          <w:sz w:val="28"/>
          <w:szCs w:val="28"/>
        </w:rPr>
        <w:t>По данным бухгалтерского учета Управления, выплаченн</w:t>
      </w:r>
      <w:r>
        <w:rPr>
          <w:rFonts w:ascii="Times New Roman" w:hAnsi="Times New Roman"/>
          <w:sz w:val="28"/>
          <w:szCs w:val="28"/>
        </w:rPr>
        <w:t>ые</w:t>
      </w:r>
      <w:r w:rsidRPr="00EB1492">
        <w:rPr>
          <w:rFonts w:ascii="Times New Roman" w:hAnsi="Times New Roman"/>
          <w:sz w:val="28"/>
          <w:szCs w:val="28"/>
        </w:rPr>
        <w:t xml:space="preserve"> ООО «ПЭК» </w:t>
      </w:r>
      <w:r>
        <w:rPr>
          <w:rFonts w:ascii="Times New Roman" w:hAnsi="Times New Roman"/>
          <w:sz w:val="28"/>
          <w:szCs w:val="28"/>
        </w:rPr>
        <w:t>бюджетные средства</w:t>
      </w:r>
      <w:r w:rsidRPr="00EB1492">
        <w:rPr>
          <w:rFonts w:ascii="Times New Roman" w:hAnsi="Times New Roman"/>
          <w:sz w:val="28"/>
          <w:szCs w:val="28"/>
        </w:rPr>
        <w:t xml:space="preserve"> в общем размере 5 353,4 тыс. рублей на 1 января 2015 года явля</w:t>
      </w:r>
      <w:r>
        <w:rPr>
          <w:rFonts w:ascii="Times New Roman" w:hAnsi="Times New Roman"/>
          <w:sz w:val="28"/>
          <w:szCs w:val="28"/>
        </w:rPr>
        <w:t>ю</w:t>
      </w:r>
      <w:r w:rsidRPr="00EB1492">
        <w:rPr>
          <w:rFonts w:ascii="Times New Roman" w:hAnsi="Times New Roman"/>
          <w:sz w:val="28"/>
          <w:szCs w:val="28"/>
        </w:rPr>
        <w:t>тся дебиторской задолженностью.</w:t>
      </w:r>
    </w:p>
    <w:p w:rsidR="001E73D7" w:rsidRDefault="001E73D7" w:rsidP="009366AA">
      <w:pPr>
        <w:spacing w:after="0"/>
        <w:ind w:firstLine="709"/>
        <w:jc w:val="both"/>
        <w:rPr>
          <w:rFonts w:ascii="Times New Roman" w:hAnsi="Times New Roman"/>
          <w:bCs/>
          <w:iCs/>
          <w:sz w:val="28"/>
          <w:szCs w:val="28"/>
        </w:rPr>
      </w:pPr>
      <w:r>
        <w:rPr>
          <w:rFonts w:ascii="Times New Roman" w:hAnsi="Times New Roman"/>
          <w:bCs/>
          <w:iCs/>
          <w:sz w:val="28"/>
          <w:szCs w:val="28"/>
        </w:rPr>
        <w:t xml:space="preserve">Проверкой установлен факт искажения отчетности, представленной </w:t>
      </w:r>
      <w:r>
        <w:rPr>
          <w:rFonts w:ascii="Times New Roman" w:hAnsi="Times New Roman"/>
          <w:sz w:val="28"/>
          <w:szCs w:val="28"/>
        </w:rPr>
        <w:t xml:space="preserve">Департаментом 12 января 2015 года в Министерство культуры Российской Федерации, в части отражения данных о фактических расходах на строительство спортивного сооружения </w:t>
      </w:r>
      <w:r>
        <w:rPr>
          <w:rFonts w:ascii="Times New Roman" w:hAnsi="Times New Roman"/>
          <w:bCs/>
          <w:iCs/>
          <w:sz w:val="28"/>
          <w:szCs w:val="28"/>
        </w:rPr>
        <w:t xml:space="preserve">в общей сумме 5 353,4 тыс. рублей, в том числе: 4 229,2 тыс. рублей – за счет средств федерального бюджета, 1 124,2 тыс. рублей – за </w:t>
      </w:r>
      <w:r>
        <w:rPr>
          <w:rFonts w:ascii="Times New Roman" w:hAnsi="Times New Roman"/>
          <w:bCs/>
          <w:iCs/>
          <w:sz w:val="28"/>
          <w:szCs w:val="28"/>
        </w:rPr>
        <w:lastRenderedPageBreak/>
        <w:t>счет средств местного бюджета, поскольку по состоянию на 1 января 2015 года Управлением документально не подтверждены фактические расходы по исполнению Муниципального контракта №122.</w:t>
      </w:r>
    </w:p>
    <w:p w:rsidR="001E73D7" w:rsidRPr="00EB1492" w:rsidRDefault="001E73D7" w:rsidP="009366AA">
      <w:pPr>
        <w:spacing w:after="0"/>
        <w:ind w:firstLine="709"/>
        <w:jc w:val="both"/>
        <w:rPr>
          <w:rFonts w:ascii="Times New Roman" w:hAnsi="Times New Roman"/>
          <w:sz w:val="28"/>
          <w:szCs w:val="28"/>
        </w:rPr>
      </w:pPr>
      <w:r w:rsidRPr="00EB1492">
        <w:rPr>
          <w:rFonts w:ascii="Times New Roman" w:hAnsi="Times New Roman"/>
          <w:sz w:val="28"/>
          <w:szCs w:val="28"/>
        </w:rPr>
        <w:t>По результатам работы комиссии</w:t>
      </w:r>
      <w:r w:rsidRPr="006B29AE">
        <w:rPr>
          <w:rFonts w:ascii="Times New Roman" w:hAnsi="Times New Roman"/>
          <w:sz w:val="28"/>
          <w:szCs w:val="28"/>
        </w:rPr>
        <w:t xml:space="preserve"> </w:t>
      </w:r>
      <w:r w:rsidRPr="00EB1492">
        <w:rPr>
          <w:rFonts w:ascii="Times New Roman" w:hAnsi="Times New Roman"/>
          <w:sz w:val="28"/>
          <w:szCs w:val="28"/>
        </w:rPr>
        <w:t xml:space="preserve">по осуществлению контроля объемов и сроков выполнения работ, освидетельствования и оценке выполнения работ </w:t>
      </w:r>
      <w:r>
        <w:rPr>
          <w:rFonts w:ascii="Times New Roman" w:hAnsi="Times New Roman"/>
          <w:sz w:val="28"/>
          <w:szCs w:val="28"/>
        </w:rPr>
        <w:t xml:space="preserve">ООО «ПЭК», созданной в соответствии с </w:t>
      </w:r>
      <w:r w:rsidRPr="00EB1492">
        <w:rPr>
          <w:rFonts w:ascii="Times New Roman" w:hAnsi="Times New Roman"/>
          <w:sz w:val="28"/>
          <w:szCs w:val="28"/>
        </w:rPr>
        <w:t>приказ</w:t>
      </w:r>
      <w:r>
        <w:rPr>
          <w:rFonts w:ascii="Times New Roman" w:hAnsi="Times New Roman"/>
          <w:sz w:val="28"/>
          <w:szCs w:val="28"/>
        </w:rPr>
        <w:t xml:space="preserve">ом Управления </w:t>
      </w:r>
      <w:r w:rsidRPr="00EB1492">
        <w:rPr>
          <w:rFonts w:ascii="Times New Roman" w:hAnsi="Times New Roman"/>
          <w:sz w:val="28"/>
          <w:szCs w:val="28"/>
        </w:rPr>
        <w:t>от 17 августа 2015 года №203</w:t>
      </w:r>
      <w:r>
        <w:rPr>
          <w:rFonts w:ascii="Times New Roman" w:hAnsi="Times New Roman"/>
          <w:sz w:val="28"/>
          <w:szCs w:val="28"/>
        </w:rPr>
        <w:t xml:space="preserve">, </w:t>
      </w:r>
      <w:r w:rsidRPr="00EB1492">
        <w:rPr>
          <w:rFonts w:ascii="Times New Roman" w:hAnsi="Times New Roman"/>
          <w:sz w:val="28"/>
          <w:szCs w:val="28"/>
        </w:rPr>
        <w:t>составлен «Акт комиссии по осуществлению контроля объемов и сроков выполненных работ, освидетельствования и оценке выполнения работ» от 18 августа 2015 года, согласно которому ООО «ПЭК», по сост</w:t>
      </w:r>
      <w:r>
        <w:rPr>
          <w:rFonts w:ascii="Times New Roman" w:hAnsi="Times New Roman"/>
          <w:sz w:val="28"/>
          <w:szCs w:val="28"/>
        </w:rPr>
        <w:t xml:space="preserve">оянию на 18 августа 2015 года, </w:t>
      </w:r>
      <w:r w:rsidRPr="00EB1492">
        <w:rPr>
          <w:rFonts w:ascii="Times New Roman" w:hAnsi="Times New Roman"/>
          <w:sz w:val="28"/>
          <w:szCs w:val="28"/>
        </w:rPr>
        <w:t xml:space="preserve">к выполнению работ не приступил, строительные материалы и оборудование к месту строительства не доставил и, соответственно, в полном объеме не исполнил свои обязательства по Муниципальному контракту №122. </w:t>
      </w:r>
    </w:p>
    <w:p w:rsidR="001E73D7" w:rsidRPr="00EB1492" w:rsidRDefault="001E73D7" w:rsidP="009366AA">
      <w:pPr>
        <w:spacing w:after="0"/>
        <w:ind w:firstLine="709"/>
        <w:jc w:val="both"/>
        <w:rPr>
          <w:rFonts w:ascii="Times New Roman" w:hAnsi="Times New Roman"/>
          <w:sz w:val="28"/>
          <w:szCs w:val="28"/>
        </w:rPr>
      </w:pPr>
      <w:r w:rsidRPr="00EB1492">
        <w:rPr>
          <w:rFonts w:ascii="Times New Roman" w:hAnsi="Times New Roman"/>
          <w:sz w:val="28"/>
          <w:szCs w:val="28"/>
        </w:rPr>
        <w:t>21 сентября 2015 года Управление направило исковое заявление в Арбитражный суд Чукотского автономного округа к ООО «ПЭК» о взыскании суммы двойного аванса и пени за неисполнение работ по Муниципальному контракту №122. Арбитражный суд Чукотского автономного округа, рассмотрев все обстоятельства дела, решением суда от 29 января 2016</w:t>
      </w:r>
      <w:r>
        <w:rPr>
          <w:rFonts w:ascii="Times New Roman" w:hAnsi="Times New Roman"/>
          <w:sz w:val="28"/>
          <w:szCs w:val="28"/>
        </w:rPr>
        <w:t xml:space="preserve"> года по делу </w:t>
      </w:r>
      <w:r w:rsidRPr="00EB1492">
        <w:rPr>
          <w:rFonts w:ascii="Times New Roman" w:hAnsi="Times New Roman"/>
          <w:sz w:val="28"/>
          <w:szCs w:val="28"/>
        </w:rPr>
        <w:t>№А80-339/2015 в удовлетворении исковых требований Управлению отказал в связи с непредоставлением Управлением ООО «ПЭК» проектной документации и строительной площадки.  Управление обжаловало данное решение в Шестом арбитражном апелляционном суде г. Хабаровска, кот</w:t>
      </w:r>
      <w:r>
        <w:rPr>
          <w:rFonts w:ascii="Times New Roman" w:hAnsi="Times New Roman"/>
          <w:sz w:val="28"/>
          <w:szCs w:val="28"/>
        </w:rPr>
        <w:t xml:space="preserve">орый постановлением </w:t>
      </w:r>
      <w:r w:rsidRPr="00EB1492">
        <w:rPr>
          <w:rFonts w:ascii="Times New Roman" w:hAnsi="Times New Roman"/>
          <w:sz w:val="28"/>
          <w:szCs w:val="28"/>
        </w:rPr>
        <w:t>от 18 апреля 2016 года №06АП-1312/2016 решение Арбитражного суда Чукотского автономного округа от 29 января 2016 года по делу №А80-339/2015 оставил без изменения, а апелляционную жалобу без удовлетворения.</w:t>
      </w:r>
    </w:p>
    <w:p w:rsidR="001E73D7" w:rsidRPr="00EB1492" w:rsidRDefault="001E73D7" w:rsidP="009366AA">
      <w:pPr>
        <w:spacing w:after="0"/>
        <w:ind w:firstLine="709"/>
        <w:jc w:val="both"/>
        <w:rPr>
          <w:rFonts w:ascii="Times New Roman" w:hAnsi="Times New Roman"/>
          <w:sz w:val="28"/>
          <w:szCs w:val="28"/>
        </w:rPr>
      </w:pPr>
      <w:r w:rsidRPr="00EB1492">
        <w:rPr>
          <w:rFonts w:ascii="Times New Roman" w:hAnsi="Times New Roman"/>
          <w:sz w:val="28"/>
          <w:szCs w:val="28"/>
        </w:rPr>
        <w:t>19 января 2016 года Управление направило исковое заявление в Арбитражный суд Чукотского автономного округа к ООО «ПЭК» о расторжении Муниципального контракта №122 и взыскании авансового платежа в сумме 5</w:t>
      </w:r>
      <w:r>
        <w:rPr>
          <w:rFonts w:ascii="Times New Roman" w:hAnsi="Times New Roman"/>
          <w:sz w:val="28"/>
          <w:szCs w:val="28"/>
        </w:rPr>
        <w:t> </w:t>
      </w:r>
      <w:r w:rsidRPr="00EB1492">
        <w:rPr>
          <w:rFonts w:ascii="Times New Roman" w:hAnsi="Times New Roman"/>
          <w:sz w:val="28"/>
          <w:szCs w:val="28"/>
        </w:rPr>
        <w:t>353</w:t>
      </w:r>
      <w:r>
        <w:rPr>
          <w:rFonts w:ascii="Times New Roman" w:hAnsi="Times New Roman"/>
          <w:sz w:val="28"/>
          <w:szCs w:val="28"/>
        </w:rPr>
        <w:t>,</w:t>
      </w:r>
      <w:r w:rsidRPr="00EB1492">
        <w:rPr>
          <w:rFonts w:ascii="Times New Roman" w:hAnsi="Times New Roman"/>
          <w:sz w:val="28"/>
          <w:szCs w:val="28"/>
        </w:rPr>
        <w:t>4</w:t>
      </w:r>
      <w:r>
        <w:rPr>
          <w:rFonts w:ascii="Times New Roman" w:hAnsi="Times New Roman"/>
          <w:sz w:val="28"/>
          <w:szCs w:val="28"/>
        </w:rPr>
        <w:t xml:space="preserve"> тыс.</w:t>
      </w:r>
      <w:r w:rsidRPr="00EB1492">
        <w:rPr>
          <w:rFonts w:ascii="Times New Roman" w:hAnsi="Times New Roman"/>
          <w:sz w:val="28"/>
          <w:szCs w:val="28"/>
        </w:rPr>
        <w:t xml:space="preserve"> рублей. Арбитражный суд Чукотского автономного округа, рассмотрев все обстоятельства дела, решением суда от 12 мая 2016 года по делу №А80-31/2016 в удовлетворении исковых требований Управлению отказал.</w:t>
      </w:r>
    </w:p>
    <w:p w:rsidR="001E73D7" w:rsidRPr="00BB75B1" w:rsidRDefault="001E73D7" w:rsidP="009366AA">
      <w:pPr>
        <w:pStyle w:val="a6"/>
        <w:spacing w:after="0"/>
        <w:ind w:left="0" w:firstLine="709"/>
        <w:jc w:val="both"/>
        <w:rPr>
          <w:rFonts w:ascii="Times New Roman" w:hAnsi="Times New Roman"/>
          <w:sz w:val="28"/>
          <w:szCs w:val="28"/>
        </w:rPr>
      </w:pPr>
      <w:r>
        <w:rPr>
          <w:rFonts w:ascii="Times New Roman" w:hAnsi="Times New Roman"/>
          <w:sz w:val="28"/>
          <w:szCs w:val="28"/>
        </w:rPr>
        <w:t xml:space="preserve">В 2015 году </w:t>
      </w:r>
      <w:r w:rsidRPr="00BB75B1">
        <w:rPr>
          <w:rFonts w:ascii="Times New Roman" w:hAnsi="Times New Roman"/>
          <w:sz w:val="28"/>
          <w:szCs w:val="28"/>
        </w:rPr>
        <w:t xml:space="preserve">Муниципальной программой (в редакции от 13 ноября 2015 года) предусмотрено финансовое обеспечение строительства спортивного сооружения в общем размере 1 647,0 тыс. рублей, в том числе: 1 299,2 тыс. рублей – за счет средств федерального бюджета и 347,8 тыс. </w:t>
      </w:r>
      <w:r w:rsidR="009366AA" w:rsidRPr="00BB75B1">
        <w:rPr>
          <w:rFonts w:ascii="Times New Roman" w:hAnsi="Times New Roman"/>
          <w:sz w:val="28"/>
          <w:szCs w:val="28"/>
        </w:rPr>
        <w:t>рублей –</w:t>
      </w:r>
      <w:r w:rsidRPr="00BB75B1">
        <w:rPr>
          <w:rFonts w:ascii="Times New Roman" w:hAnsi="Times New Roman"/>
          <w:sz w:val="28"/>
          <w:szCs w:val="28"/>
        </w:rPr>
        <w:t xml:space="preserve"> за счет </w:t>
      </w:r>
      <w:r w:rsidR="009366AA" w:rsidRPr="00BB75B1">
        <w:rPr>
          <w:rFonts w:ascii="Times New Roman" w:hAnsi="Times New Roman"/>
          <w:sz w:val="28"/>
          <w:szCs w:val="28"/>
        </w:rPr>
        <w:t>средств местного</w:t>
      </w:r>
      <w:r w:rsidRPr="00BB75B1">
        <w:rPr>
          <w:rFonts w:ascii="Times New Roman" w:hAnsi="Times New Roman"/>
          <w:sz w:val="28"/>
          <w:szCs w:val="28"/>
        </w:rPr>
        <w:t xml:space="preserve"> бюджета.</w:t>
      </w:r>
    </w:p>
    <w:p w:rsidR="00D91704" w:rsidRDefault="001E73D7" w:rsidP="009366AA">
      <w:pPr>
        <w:spacing w:after="0"/>
        <w:ind w:firstLine="708"/>
        <w:jc w:val="both"/>
        <w:rPr>
          <w:rFonts w:ascii="Times New Roman" w:hAnsi="Times New Roman"/>
          <w:sz w:val="28"/>
          <w:szCs w:val="28"/>
        </w:rPr>
      </w:pPr>
      <w:r w:rsidRPr="00F466D1">
        <w:rPr>
          <w:rFonts w:ascii="Times New Roman" w:hAnsi="Times New Roman"/>
          <w:sz w:val="28"/>
          <w:szCs w:val="28"/>
        </w:rPr>
        <w:t xml:space="preserve">Решением Совета депутатов Анадырского муниципального района                         от 11.12.2014г. №128 «О бюджете Анадырского муниципального района на 2015 год» (далее – Решение о бюджете Анадырского муниципального района на 2015 </w:t>
      </w:r>
    </w:p>
    <w:p w:rsidR="001E73D7" w:rsidRPr="00F466D1" w:rsidRDefault="001E73D7" w:rsidP="00D91704">
      <w:pPr>
        <w:spacing w:after="0"/>
        <w:jc w:val="both"/>
        <w:rPr>
          <w:rFonts w:ascii="Times New Roman" w:hAnsi="Times New Roman"/>
          <w:sz w:val="28"/>
          <w:szCs w:val="28"/>
        </w:rPr>
      </w:pPr>
      <w:r w:rsidRPr="00F466D1">
        <w:rPr>
          <w:rFonts w:ascii="Times New Roman" w:hAnsi="Times New Roman"/>
          <w:sz w:val="28"/>
          <w:szCs w:val="28"/>
        </w:rPr>
        <w:lastRenderedPageBreak/>
        <w:t>год) Управлению на строительство спортивного сооружения в 2015 году утверждены бюджетные ассигнования в общей сумме 1 647,0 тыс. рублей, в том числе: 1 299,2 тыс. рублей – за счет средств федерального бюджета</w:t>
      </w:r>
      <w:r>
        <w:rPr>
          <w:rFonts w:ascii="Times New Roman" w:hAnsi="Times New Roman"/>
          <w:sz w:val="28"/>
          <w:szCs w:val="28"/>
        </w:rPr>
        <w:t>,</w:t>
      </w:r>
      <w:r w:rsidRPr="00F466D1">
        <w:rPr>
          <w:rFonts w:ascii="Times New Roman" w:hAnsi="Times New Roman"/>
          <w:sz w:val="28"/>
          <w:szCs w:val="28"/>
        </w:rPr>
        <w:t xml:space="preserve"> 347,8 тыс. рублей – за счет средств местного бюджета.</w:t>
      </w:r>
    </w:p>
    <w:p w:rsidR="001E73D7" w:rsidRPr="00F466D1" w:rsidRDefault="001E73D7" w:rsidP="009366AA">
      <w:pPr>
        <w:spacing w:after="0"/>
        <w:ind w:firstLine="709"/>
        <w:jc w:val="both"/>
        <w:rPr>
          <w:rFonts w:ascii="Times New Roman" w:hAnsi="Times New Roman"/>
          <w:bCs/>
          <w:iCs/>
          <w:sz w:val="28"/>
          <w:szCs w:val="28"/>
        </w:rPr>
      </w:pPr>
      <w:r w:rsidRPr="00F466D1">
        <w:rPr>
          <w:rFonts w:ascii="Times New Roman" w:hAnsi="Times New Roman"/>
          <w:bCs/>
          <w:iCs/>
          <w:sz w:val="28"/>
          <w:szCs w:val="28"/>
        </w:rPr>
        <w:t>Дополнительным соглашением №2 от 24 апреля 2015 года к Соглашению </w:t>
      </w:r>
      <w:r>
        <w:rPr>
          <w:rFonts w:ascii="Times New Roman" w:hAnsi="Times New Roman"/>
          <w:bCs/>
          <w:iCs/>
          <w:sz w:val="28"/>
          <w:szCs w:val="28"/>
        </w:rPr>
        <w:t xml:space="preserve">от 25.11.2014г. </w:t>
      </w:r>
      <w:r w:rsidRPr="00F466D1">
        <w:rPr>
          <w:rFonts w:ascii="Times New Roman" w:hAnsi="Times New Roman"/>
          <w:bCs/>
          <w:iCs/>
          <w:sz w:val="28"/>
          <w:szCs w:val="28"/>
        </w:rPr>
        <w:t>№37 Департаментом и Администрацией уточнены: объем межбюджетного трансферта, предоставляемого из окружного бюджета бюджету Анадырского муниципального района в размере 5 528,4 тыс. рублей (в том числе остатки трансферта в сумме 1 299,2 тыс. рублей, неиспользованные по состоянию на 1 января 2015 года) и объемы софинансирования расходных обязательств за счет средств бюджета Анадырского муниципального района в размере</w:t>
      </w:r>
      <w:r>
        <w:rPr>
          <w:rFonts w:ascii="Times New Roman" w:hAnsi="Times New Roman"/>
          <w:bCs/>
          <w:iCs/>
          <w:sz w:val="28"/>
          <w:szCs w:val="28"/>
        </w:rPr>
        <w:t xml:space="preserve"> не менее </w:t>
      </w:r>
      <w:r w:rsidRPr="00F466D1">
        <w:rPr>
          <w:rFonts w:ascii="Times New Roman" w:hAnsi="Times New Roman"/>
          <w:bCs/>
          <w:iCs/>
          <w:sz w:val="28"/>
          <w:szCs w:val="28"/>
        </w:rPr>
        <w:t>1 46</w:t>
      </w:r>
      <w:r>
        <w:rPr>
          <w:rFonts w:ascii="Times New Roman" w:hAnsi="Times New Roman"/>
          <w:bCs/>
          <w:iCs/>
          <w:sz w:val="28"/>
          <w:szCs w:val="28"/>
        </w:rPr>
        <w:t>9</w:t>
      </w:r>
      <w:r w:rsidRPr="00F466D1">
        <w:rPr>
          <w:rFonts w:ascii="Times New Roman" w:hAnsi="Times New Roman"/>
          <w:bCs/>
          <w:iCs/>
          <w:sz w:val="28"/>
          <w:szCs w:val="28"/>
        </w:rPr>
        <w:t>,</w:t>
      </w:r>
      <w:r>
        <w:rPr>
          <w:rFonts w:ascii="Times New Roman" w:hAnsi="Times New Roman"/>
          <w:bCs/>
          <w:iCs/>
          <w:sz w:val="28"/>
          <w:szCs w:val="28"/>
        </w:rPr>
        <w:t>6</w:t>
      </w:r>
      <w:r w:rsidRPr="00F466D1">
        <w:rPr>
          <w:rFonts w:ascii="Times New Roman" w:hAnsi="Times New Roman"/>
          <w:bCs/>
          <w:iCs/>
          <w:sz w:val="28"/>
          <w:szCs w:val="28"/>
        </w:rPr>
        <w:t xml:space="preserve"> тыс.  рублей.</w:t>
      </w:r>
    </w:p>
    <w:p w:rsidR="001E73D7" w:rsidRPr="00F466D1" w:rsidRDefault="001E73D7" w:rsidP="009366AA">
      <w:pPr>
        <w:spacing w:after="0"/>
        <w:ind w:firstLine="709"/>
        <w:jc w:val="both"/>
        <w:rPr>
          <w:rFonts w:ascii="Times New Roman" w:hAnsi="Times New Roman"/>
          <w:bCs/>
          <w:iCs/>
          <w:sz w:val="28"/>
          <w:szCs w:val="28"/>
        </w:rPr>
      </w:pPr>
      <w:r w:rsidRPr="00F466D1">
        <w:rPr>
          <w:rFonts w:ascii="Times New Roman" w:hAnsi="Times New Roman"/>
          <w:bCs/>
          <w:iCs/>
          <w:sz w:val="28"/>
          <w:szCs w:val="28"/>
        </w:rPr>
        <w:t>Уведомлением от 22 апреля 2015 года №10 по расчетам между бюджетами по межбюджетным трансфертам, на основании заявки Департамента</w:t>
      </w:r>
      <w:r>
        <w:rPr>
          <w:rFonts w:ascii="Times New Roman" w:hAnsi="Times New Roman"/>
          <w:bCs/>
          <w:iCs/>
          <w:sz w:val="28"/>
          <w:szCs w:val="28"/>
        </w:rPr>
        <w:t xml:space="preserve"> </w:t>
      </w:r>
      <w:r w:rsidRPr="00F466D1">
        <w:rPr>
          <w:rFonts w:ascii="Times New Roman" w:hAnsi="Times New Roman"/>
          <w:bCs/>
          <w:iCs/>
          <w:sz w:val="28"/>
          <w:szCs w:val="28"/>
        </w:rPr>
        <w:t>от 23 апреля 2015 года №5 осуществлен возврат Управлению средств неиспользованного в 2014 году межбюджетного трансферта, предоставленного на строительство спортивного сооружения в сумме 1 299,2 тыс. рублей.</w:t>
      </w:r>
    </w:p>
    <w:p w:rsidR="001E73D7" w:rsidRDefault="001E73D7" w:rsidP="009366AA">
      <w:pPr>
        <w:spacing w:after="0"/>
        <w:ind w:firstLine="709"/>
        <w:jc w:val="both"/>
        <w:rPr>
          <w:rFonts w:ascii="Times New Roman" w:hAnsi="Times New Roman"/>
          <w:sz w:val="28"/>
          <w:szCs w:val="28"/>
        </w:rPr>
      </w:pPr>
      <w:r w:rsidRPr="00F466D1">
        <w:rPr>
          <w:rFonts w:ascii="Times New Roman" w:hAnsi="Times New Roman"/>
          <w:sz w:val="28"/>
          <w:szCs w:val="28"/>
        </w:rPr>
        <w:t>Управлением, по результатам признания несостоявшимся электронного аукциона по определению подрядчика на выполнение работ по строительству спортивного сооружения, на основании части 25 пункта 1 статьи 93 Закона       №44-ФЗ, с единственным участником аукциона – ИП Трофимовым А.А., заключен Муниципальный контракт от 21 августа 2015 года №64 (0188300001215000103-0214651-01) (далее – Муниципальный контракт №64)                  с ценой 1</w:t>
      </w:r>
      <w:r>
        <w:rPr>
          <w:rFonts w:ascii="Times New Roman" w:hAnsi="Times New Roman"/>
          <w:sz w:val="28"/>
          <w:szCs w:val="28"/>
        </w:rPr>
        <w:t> </w:t>
      </w:r>
      <w:r w:rsidRPr="00F466D1">
        <w:rPr>
          <w:rFonts w:ascii="Times New Roman" w:hAnsi="Times New Roman"/>
          <w:sz w:val="28"/>
          <w:szCs w:val="28"/>
        </w:rPr>
        <w:t>64</w:t>
      </w:r>
      <w:r>
        <w:rPr>
          <w:rFonts w:ascii="Times New Roman" w:hAnsi="Times New Roman"/>
          <w:sz w:val="28"/>
          <w:szCs w:val="28"/>
        </w:rPr>
        <w:t>7,0 тыс.</w:t>
      </w:r>
      <w:r w:rsidRPr="00F466D1">
        <w:rPr>
          <w:rFonts w:ascii="Times New Roman" w:hAnsi="Times New Roman"/>
          <w:sz w:val="28"/>
          <w:szCs w:val="28"/>
        </w:rPr>
        <w:t xml:space="preserve"> рублей</w:t>
      </w:r>
      <w:r>
        <w:rPr>
          <w:rFonts w:ascii="Times New Roman" w:hAnsi="Times New Roman"/>
          <w:sz w:val="28"/>
          <w:szCs w:val="28"/>
        </w:rPr>
        <w:t xml:space="preserve"> и</w:t>
      </w:r>
      <w:r w:rsidRPr="00F466D1">
        <w:rPr>
          <w:rFonts w:ascii="Times New Roman" w:hAnsi="Times New Roman"/>
          <w:sz w:val="28"/>
          <w:szCs w:val="28"/>
        </w:rPr>
        <w:t xml:space="preserve"> срок</w:t>
      </w:r>
      <w:r>
        <w:rPr>
          <w:rFonts w:ascii="Times New Roman" w:hAnsi="Times New Roman"/>
          <w:sz w:val="28"/>
          <w:szCs w:val="28"/>
        </w:rPr>
        <w:t>ом</w:t>
      </w:r>
      <w:r w:rsidRPr="00F466D1">
        <w:rPr>
          <w:rFonts w:ascii="Times New Roman" w:hAnsi="Times New Roman"/>
          <w:sz w:val="28"/>
          <w:szCs w:val="28"/>
        </w:rPr>
        <w:t xml:space="preserve"> выполнения</w:t>
      </w:r>
      <w:r>
        <w:rPr>
          <w:rFonts w:ascii="Times New Roman" w:hAnsi="Times New Roman"/>
          <w:sz w:val="28"/>
          <w:szCs w:val="28"/>
        </w:rPr>
        <w:t xml:space="preserve"> </w:t>
      </w:r>
      <w:r w:rsidRPr="00F466D1">
        <w:rPr>
          <w:rFonts w:ascii="Times New Roman" w:hAnsi="Times New Roman"/>
          <w:sz w:val="28"/>
          <w:szCs w:val="28"/>
        </w:rPr>
        <w:t>–</w:t>
      </w:r>
      <w:r>
        <w:rPr>
          <w:rFonts w:ascii="Times New Roman" w:hAnsi="Times New Roman"/>
          <w:sz w:val="28"/>
          <w:szCs w:val="28"/>
        </w:rPr>
        <w:t xml:space="preserve"> </w:t>
      </w:r>
      <w:r w:rsidRPr="00F466D1">
        <w:rPr>
          <w:rFonts w:ascii="Times New Roman" w:hAnsi="Times New Roman"/>
          <w:sz w:val="28"/>
          <w:szCs w:val="28"/>
        </w:rPr>
        <w:t>по</w:t>
      </w:r>
      <w:r>
        <w:rPr>
          <w:rFonts w:ascii="Times New Roman" w:hAnsi="Times New Roman"/>
          <w:sz w:val="28"/>
          <w:szCs w:val="28"/>
        </w:rPr>
        <w:t xml:space="preserve"> 1 </w:t>
      </w:r>
      <w:r w:rsidRPr="00F466D1">
        <w:rPr>
          <w:rFonts w:ascii="Times New Roman" w:hAnsi="Times New Roman"/>
          <w:sz w:val="28"/>
          <w:szCs w:val="28"/>
        </w:rPr>
        <w:t>октября 2015 года.</w:t>
      </w:r>
    </w:p>
    <w:p w:rsidR="001E73D7" w:rsidRPr="00F466D1" w:rsidRDefault="001E73D7" w:rsidP="009366AA">
      <w:pPr>
        <w:spacing w:after="0"/>
        <w:ind w:firstLine="708"/>
        <w:jc w:val="both"/>
        <w:rPr>
          <w:rFonts w:ascii="Times New Roman" w:hAnsi="Times New Roman"/>
          <w:sz w:val="28"/>
          <w:szCs w:val="28"/>
        </w:rPr>
      </w:pPr>
      <w:r>
        <w:rPr>
          <w:rFonts w:ascii="Times New Roman" w:hAnsi="Times New Roman"/>
          <w:sz w:val="28"/>
          <w:szCs w:val="28"/>
        </w:rPr>
        <w:t>Комиссией</w:t>
      </w:r>
      <w:r w:rsidRPr="00135235">
        <w:rPr>
          <w:rFonts w:ascii="Times New Roman" w:hAnsi="Times New Roman"/>
          <w:sz w:val="28"/>
          <w:szCs w:val="28"/>
        </w:rPr>
        <w:t xml:space="preserve"> </w:t>
      </w:r>
      <w:r w:rsidRPr="00F466D1">
        <w:rPr>
          <w:rFonts w:ascii="Times New Roman" w:hAnsi="Times New Roman"/>
          <w:sz w:val="28"/>
          <w:szCs w:val="28"/>
        </w:rPr>
        <w:t>по приемке выполненных работ</w:t>
      </w:r>
      <w:r>
        <w:rPr>
          <w:rFonts w:ascii="Times New Roman" w:hAnsi="Times New Roman"/>
          <w:sz w:val="28"/>
          <w:szCs w:val="28"/>
        </w:rPr>
        <w:t xml:space="preserve"> по Муниципальному контракту №64, созданной в соответствии с </w:t>
      </w:r>
      <w:r w:rsidRPr="00F466D1">
        <w:rPr>
          <w:rFonts w:ascii="Times New Roman" w:hAnsi="Times New Roman"/>
          <w:sz w:val="28"/>
          <w:szCs w:val="28"/>
        </w:rPr>
        <w:t>приказ</w:t>
      </w:r>
      <w:r>
        <w:rPr>
          <w:rFonts w:ascii="Times New Roman" w:hAnsi="Times New Roman"/>
          <w:sz w:val="28"/>
          <w:szCs w:val="28"/>
        </w:rPr>
        <w:t>ом Управления</w:t>
      </w:r>
      <w:r w:rsidRPr="00F466D1">
        <w:rPr>
          <w:rFonts w:ascii="Times New Roman" w:hAnsi="Times New Roman"/>
          <w:sz w:val="28"/>
          <w:szCs w:val="28"/>
        </w:rPr>
        <w:t xml:space="preserve"> от 14.12.2015г. №332-од</w:t>
      </w:r>
      <w:r>
        <w:rPr>
          <w:rFonts w:ascii="Times New Roman" w:hAnsi="Times New Roman"/>
          <w:sz w:val="28"/>
          <w:szCs w:val="28"/>
        </w:rPr>
        <w:t>,</w:t>
      </w:r>
      <w:r w:rsidRPr="00135235">
        <w:rPr>
          <w:rFonts w:ascii="Times New Roman" w:hAnsi="Times New Roman"/>
          <w:sz w:val="28"/>
          <w:szCs w:val="28"/>
        </w:rPr>
        <w:t xml:space="preserve"> </w:t>
      </w:r>
      <w:r w:rsidRPr="00F466D1">
        <w:rPr>
          <w:rFonts w:ascii="Times New Roman" w:hAnsi="Times New Roman"/>
          <w:sz w:val="28"/>
          <w:szCs w:val="28"/>
        </w:rPr>
        <w:t>приня</w:t>
      </w:r>
      <w:r>
        <w:rPr>
          <w:rFonts w:ascii="Times New Roman" w:hAnsi="Times New Roman"/>
          <w:sz w:val="28"/>
          <w:szCs w:val="28"/>
        </w:rPr>
        <w:t>ты</w:t>
      </w:r>
      <w:r w:rsidRPr="00F466D1">
        <w:rPr>
          <w:rFonts w:ascii="Times New Roman" w:hAnsi="Times New Roman"/>
          <w:sz w:val="28"/>
          <w:szCs w:val="28"/>
        </w:rPr>
        <w:t xml:space="preserve"> выполненные </w:t>
      </w:r>
      <w:r>
        <w:rPr>
          <w:rFonts w:ascii="Times New Roman" w:hAnsi="Times New Roman"/>
          <w:sz w:val="28"/>
          <w:szCs w:val="28"/>
        </w:rPr>
        <w:t xml:space="preserve">ИП Трофимовым А.А. </w:t>
      </w:r>
      <w:r w:rsidRPr="00F466D1">
        <w:rPr>
          <w:rFonts w:ascii="Times New Roman" w:hAnsi="Times New Roman"/>
          <w:sz w:val="28"/>
          <w:szCs w:val="28"/>
        </w:rPr>
        <w:t>строительно-монтажные работы с оценкой качества выполненных работ «у</w:t>
      </w:r>
      <w:r>
        <w:rPr>
          <w:rFonts w:ascii="Times New Roman" w:hAnsi="Times New Roman"/>
          <w:sz w:val="28"/>
          <w:szCs w:val="28"/>
        </w:rPr>
        <w:t xml:space="preserve">довлетворительно» (Акт Комиссии </w:t>
      </w:r>
      <w:r w:rsidRPr="00F466D1">
        <w:rPr>
          <w:rFonts w:ascii="Times New Roman" w:hAnsi="Times New Roman"/>
          <w:sz w:val="28"/>
          <w:szCs w:val="28"/>
        </w:rPr>
        <w:t>от 16.12.2015г., утвержденный начальником Управления 16.12.2015г.).</w:t>
      </w:r>
    </w:p>
    <w:p w:rsidR="001E73D7" w:rsidRPr="00F466D1" w:rsidRDefault="001E73D7" w:rsidP="009366AA">
      <w:pPr>
        <w:spacing w:after="0"/>
        <w:ind w:firstLine="708"/>
        <w:jc w:val="both"/>
        <w:rPr>
          <w:rFonts w:ascii="Times New Roman" w:hAnsi="Times New Roman"/>
          <w:sz w:val="28"/>
          <w:szCs w:val="28"/>
        </w:rPr>
      </w:pPr>
      <w:r w:rsidRPr="00F466D1">
        <w:rPr>
          <w:rFonts w:ascii="Times New Roman" w:hAnsi="Times New Roman"/>
          <w:sz w:val="28"/>
          <w:szCs w:val="28"/>
        </w:rPr>
        <w:t>Фактическое выполнение строительно-монтажных работ по Муниципальному контракту №64 подтверждено акт</w:t>
      </w:r>
      <w:r>
        <w:rPr>
          <w:rFonts w:ascii="Times New Roman" w:hAnsi="Times New Roman"/>
          <w:sz w:val="28"/>
          <w:szCs w:val="28"/>
        </w:rPr>
        <w:t>ами</w:t>
      </w:r>
      <w:r w:rsidRPr="00F466D1">
        <w:rPr>
          <w:rFonts w:ascii="Times New Roman" w:hAnsi="Times New Roman"/>
          <w:sz w:val="28"/>
          <w:szCs w:val="28"/>
        </w:rPr>
        <w:t xml:space="preserve"> о приемке выполненных работ </w:t>
      </w:r>
      <w:r>
        <w:rPr>
          <w:rFonts w:ascii="Times New Roman" w:hAnsi="Times New Roman"/>
          <w:sz w:val="28"/>
          <w:szCs w:val="28"/>
        </w:rPr>
        <w:t>и их</w:t>
      </w:r>
      <w:r w:rsidRPr="00F466D1">
        <w:rPr>
          <w:rFonts w:ascii="Times New Roman" w:hAnsi="Times New Roman"/>
          <w:sz w:val="28"/>
          <w:szCs w:val="28"/>
        </w:rPr>
        <w:t xml:space="preserve"> стоимости от 21.12.2015г. </w:t>
      </w:r>
      <w:r>
        <w:rPr>
          <w:rFonts w:ascii="Times New Roman" w:hAnsi="Times New Roman"/>
          <w:sz w:val="28"/>
          <w:szCs w:val="28"/>
        </w:rPr>
        <w:t xml:space="preserve">на сумму 1 411,8 тыс. рублей, оплата подрядчику </w:t>
      </w:r>
      <w:r w:rsidRPr="00F466D1">
        <w:rPr>
          <w:rFonts w:ascii="Times New Roman" w:hAnsi="Times New Roman"/>
          <w:sz w:val="28"/>
          <w:szCs w:val="28"/>
        </w:rPr>
        <w:t>произведена</w:t>
      </w:r>
      <w:r>
        <w:rPr>
          <w:rFonts w:ascii="Times New Roman" w:hAnsi="Times New Roman"/>
          <w:sz w:val="28"/>
          <w:szCs w:val="28"/>
        </w:rPr>
        <w:t xml:space="preserve"> в указанной сумме и в установленный контрактом срок.</w:t>
      </w:r>
      <w:r w:rsidRPr="00F466D1">
        <w:rPr>
          <w:rFonts w:ascii="Times New Roman" w:hAnsi="Times New Roman"/>
          <w:sz w:val="28"/>
          <w:szCs w:val="28"/>
        </w:rPr>
        <w:t xml:space="preserve"> </w:t>
      </w:r>
    </w:p>
    <w:p w:rsidR="001E73D7" w:rsidRDefault="001E73D7" w:rsidP="009366AA">
      <w:pPr>
        <w:spacing w:after="0"/>
        <w:ind w:firstLine="709"/>
        <w:jc w:val="both"/>
        <w:rPr>
          <w:rFonts w:ascii="Times New Roman" w:hAnsi="Times New Roman"/>
          <w:sz w:val="28"/>
          <w:szCs w:val="28"/>
        </w:rPr>
      </w:pPr>
      <w:r>
        <w:rPr>
          <w:rFonts w:ascii="Times New Roman" w:hAnsi="Times New Roman"/>
          <w:sz w:val="28"/>
          <w:szCs w:val="28"/>
        </w:rPr>
        <w:t>Но в</w:t>
      </w:r>
      <w:r w:rsidRPr="00F466D1">
        <w:rPr>
          <w:rFonts w:ascii="Times New Roman" w:hAnsi="Times New Roman"/>
          <w:sz w:val="28"/>
          <w:szCs w:val="28"/>
        </w:rPr>
        <w:t xml:space="preserve"> результате ненадлежащего исполнения ИП Трофимовым А.А. обязательств по Муниципальному контракту №64</w:t>
      </w:r>
      <w:r>
        <w:rPr>
          <w:rFonts w:ascii="Times New Roman" w:hAnsi="Times New Roman"/>
          <w:sz w:val="28"/>
          <w:szCs w:val="28"/>
        </w:rPr>
        <w:t xml:space="preserve">, </w:t>
      </w:r>
      <w:r w:rsidRPr="00F466D1">
        <w:rPr>
          <w:rFonts w:ascii="Times New Roman" w:hAnsi="Times New Roman"/>
          <w:sz w:val="28"/>
          <w:szCs w:val="28"/>
        </w:rPr>
        <w:t>Управлением к подрядчику применены меры гражданско-правовой ответственности и предъявлено требование по уплате неустойки в размере 208,9 тыс. рублей</w:t>
      </w:r>
      <w:r>
        <w:rPr>
          <w:rFonts w:ascii="Times New Roman" w:hAnsi="Times New Roman"/>
          <w:sz w:val="28"/>
          <w:szCs w:val="28"/>
        </w:rPr>
        <w:t xml:space="preserve">, которая в полном объеме </w:t>
      </w:r>
      <w:r w:rsidRPr="00F466D1">
        <w:rPr>
          <w:rFonts w:ascii="Times New Roman" w:hAnsi="Times New Roman"/>
          <w:sz w:val="28"/>
          <w:szCs w:val="28"/>
        </w:rPr>
        <w:t xml:space="preserve">перечислена ИП Трофимовым А.А. на лицевой счет Управления </w:t>
      </w:r>
      <w:r w:rsidRPr="00F466D1">
        <w:rPr>
          <w:rFonts w:ascii="Times New Roman" w:hAnsi="Times New Roman"/>
          <w:sz w:val="28"/>
          <w:szCs w:val="28"/>
        </w:rPr>
        <w:lastRenderedPageBreak/>
        <w:t>(администратора доходов бюджета), предназначенный для учета поступлений денежных взысканий (штрафов)</w:t>
      </w:r>
      <w:r>
        <w:rPr>
          <w:rFonts w:ascii="Times New Roman" w:hAnsi="Times New Roman"/>
          <w:sz w:val="28"/>
          <w:szCs w:val="28"/>
        </w:rPr>
        <w:t>.</w:t>
      </w:r>
    </w:p>
    <w:p w:rsidR="001E73D7" w:rsidRDefault="001E73D7" w:rsidP="009366AA">
      <w:pPr>
        <w:spacing w:after="0"/>
        <w:ind w:firstLine="709"/>
        <w:jc w:val="both"/>
        <w:rPr>
          <w:rFonts w:ascii="Times New Roman" w:hAnsi="Times New Roman"/>
          <w:sz w:val="28"/>
          <w:szCs w:val="28"/>
        </w:rPr>
      </w:pPr>
      <w:r w:rsidRPr="00F466D1">
        <w:rPr>
          <w:rFonts w:ascii="Times New Roman" w:hAnsi="Times New Roman"/>
          <w:sz w:val="28"/>
          <w:szCs w:val="28"/>
        </w:rPr>
        <w:t>В связи с ненадлежащим исполнением обязательств ИП Трофимовым А.А., предусмотренных Муниципальным контрактом №64, соглашением от 21 декабря 2015 года вышеуказанный контракт сторонами расторгнут.</w:t>
      </w:r>
    </w:p>
    <w:p w:rsidR="001E73D7" w:rsidRPr="00F466D1" w:rsidRDefault="001E73D7" w:rsidP="009366AA">
      <w:pPr>
        <w:spacing w:after="0"/>
        <w:ind w:firstLine="709"/>
        <w:jc w:val="both"/>
        <w:rPr>
          <w:rFonts w:ascii="Times New Roman" w:hAnsi="Times New Roman"/>
          <w:sz w:val="28"/>
          <w:szCs w:val="28"/>
        </w:rPr>
      </w:pPr>
      <w:r w:rsidRPr="00F466D1">
        <w:rPr>
          <w:rFonts w:ascii="Times New Roman" w:hAnsi="Times New Roman"/>
          <w:sz w:val="28"/>
          <w:szCs w:val="28"/>
        </w:rPr>
        <w:t>Информация об использовании Управлением средств на строительство спортивного сооружения в 2015 году представлена в таблице 2.</w:t>
      </w:r>
    </w:p>
    <w:p w:rsidR="001E73D7" w:rsidRPr="00F466D1" w:rsidRDefault="001E73D7" w:rsidP="009366AA">
      <w:pPr>
        <w:spacing w:after="0"/>
        <w:ind w:firstLine="709"/>
        <w:jc w:val="both"/>
        <w:rPr>
          <w:rFonts w:ascii="Times New Roman" w:hAnsi="Times New Roman"/>
          <w:sz w:val="16"/>
          <w:szCs w:val="16"/>
        </w:rPr>
      </w:pPr>
    </w:p>
    <w:p w:rsidR="001E73D7" w:rsidRPr="009366AA" w:rsidRDefault="001E73D7" w:rsidP="009366AA">
      <w:pPr>
        <w:spacing w:after="0"/>
        <w:ind w:firstLine="709"/>
        <w:jc w:val="right"/>
        <w:rPr>
          <w:rFonts w:ascii="Times New Roman" w:hAnsi="Times New Roman"/>
          <w:bCs/>
          <w:color w:val="000000"/>
          <w:sz w:val="28"/>
          <w:szCs w:val="28"/>
        </w:rPr>
      </w:pPr>
      <w:r w:rsidRPr="009366AA">
        <w:rPr>
          <w:rFonts w:ascii="Times New Roman" w:hAnsi="Times New Roman"/>
          <w:bCs/>
          <w:color w:val="000000"/>
          <w:sz w:val="28"/>
          <w:szCs w:val="28"/>
        </w:rPr>
        <w:t>таблица 2</w:t>
      </w:r>
    </w:p>
    <w:p w:rsidR="001E73D7" w:rsidRPr="00F466D1" w:rsidRDefault="001E73D7" w:rsidP="009366AA">
      <w:pPr>
        <w:spacing w:after="0"/>
        <w:ind w:firstLine="709"/>
        <w:jc w:val="right"/>
        <w:rPr>
          <w:rFonts w:ascii="Times New Roman" w:hAnsi="Times New Roman"/>
          <w:bCs/>
          <w:color w:val="000000"/>
          <w:sz w:val="16"/>
          <w:szCs w:val="16"/>
        </w:rPr>
      </w:pPr>
      <w:r w:rsidRPr="00F466D1">
        <w:rPr>
          <w:rFonts w:ascii="Times New Roman" w:hAnsi="Times New Roman"/>
          <w:bCs/>
          <w:color w:val="000000"/>
          <w:sz w:val="16"/>
          <w:szCs w:val="16"/>
        </w:rPr>
        <w:t>(тыс. рублей)</w:t>
      </w:r>
    </w:p>
    <w:tbl>
      <w:tblPr>
        <w:tblW w:w="9526" w:type="dxa"/>
        <w:jc w:val="center"/>
        <w:tblLook w:val="04A0" w:firstRow="1" w:lastRow="0" w:firstColumn="1" w:lastColumn="0" w:noHBand="0" w:noVBand="1"/>
      </w:tblPr>
      <w:tblGrid>
        <w:gridCol w:w="1021"/>
        <w:gridCol w:w="964"/>
        <w:gridCol w:w="737"/>
        <w:gridCol w:w="993"/>
        <w:gridCol w:w="992"/>
        <w:gridCol w:w="992"/>
        <w:gridCol w:w="786"/>
        <w:gridCol w:w="632"/>
        <w:gridCol w:w="708"/>
        <w:gridCol w:w="580"/>
        <w:gridCol w:w="554"/>
        <w:gridCol w:w="567"/>
      </w:tblGrid>
      <w:tr w:rsidR="001E73D7" w:rsidRPr="00F466D1" w:rsidTr="006512C1">
        <w:trPr>
          <w:trHeight w:val="944"/>
          <w:jc w:val="center"/>
        </w:trPr>
        <w:tc>
          <w:tcPr>
            <w:tcW w:w="27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73D7" w:rsidRPr="00F466D1" w:rsidRDefault="001E73D7" w:rsidP="009366AA">
            <w:pPr>
              <w:spacing w:after="0"/>
              <w:jc w:val="center"/>
              <w:rPr>
                <w:rFonts w:ascii="Times New Roman" w:hAnsi="Times New Roman"/>
                <w:color w:val="000000"/>
                <w:sz w:val="18"/>
                <w:szCs w:val="18"/>
              </w:rPr>
            </w:pPr>
            <w:r w:rsidRPr="00F466D1">
              <w:rPr>
                <w:rFonts w:ascii="Times New Roman" w:hAnsi="Times New Roman"/>
                <w:color w:val="000000"/>
                <w:sz w:val="18"/>
                <w:szCs w:val="18"/>
              </w:rPr>
              <w:t>Объем бюджетных ассигнований, утвержденный Решением Совета депутатов о местном бюджете на 2015 год</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1E73D7" w:rsidRPr="00F466D1" w:rsidRDefault="001E73D7" w:rsidP="009366AA">
            <w:pPr>
              <w:spacing w:after="0"/>
              <w:jc w:val="center"/>
              <w:rPr>
                <w:rFonts w:ascii="Times New Roman" w:hAnsi="Times New Roman"/>
                <w:color w:val="000000"/>
                <w:sz w:val="18"/>
                <w:szCs w:val="18"/>
              </w:rPr>
            </w:pPr>
            <w:r w:rsidRPr="00F466D1">
              <w:rPr>
                <w:rFonts w:ascii="Times New Roman" w:hAnsi="Times New Roman"/>
                <w:color w:val="000000"/>
                <w:sz w:val="18"/>
                <w:szCs w:val="18"/>
              </w:rPr>
              <w:t>Кассовое исполнение, утвержденное Решением Совета депутатов об исполнении местного бюджета за 2015 год</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8"/>
                <w:szCs w:val="18"/>
              </w:rPr>
            </w:pPr>
            <w:r w:rsidRPr="00F466D1">
              <w:rPr>
                <w:rFonts w:ascii="Times New Roman" w:hAnsi="Times New Roman"/>
                <w:color w:val="000000"/>
                <w:sz w:val="18"/>
                <w:szCs w:val="18"/>
              </w:rPr>
              <w:t>Отклонения</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8"/>
                <w:szCs w:val="18"/>
              </w:rPr>
            </w:pPr>
            <w:r w:rsidRPr="00F466D1">
              <w:rPr>
                <w:rFonts w:ascii="Times New Roman" w:hAnsi="Times New Roman"/>
                <w:color w:val="000000"/>
                <w:sz w:val="18"/>
                <w:szCs w:val="18"/>
              </w:rPr>
              <w:t>Исполнение, %</w:t>
            </w:r>
          </w:p>
        </w:tc>
      </w:tr>
      <w:tr w:rsidR="001E73D7" w:rsidRPr="00F466D1" w:rsidTr="006512C1">
        <w:trPr>
          <w:trHeight w:val="255"/>
          <w:jc w:val="center"/>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всего</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всего</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в том числе</w:t>
            </w:r>
          </w:p>
        </w:tc>
        <w:tc>
          <w:tcPr>
            <w:tcW w:w="7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всего</w:t>
            </w:r>
          </w:p>
        </w:tc>
        <w:tc>
          <w:tcPr>
            <w:tcW w:w="13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в том числе</w:t>
            </w:r>
          </w:p>
        </w:tc>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всего</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в том числе:</w:t>
            </w:r>
          </w:p>
        </w:tc>
      </w:tr>
      <w:tr w:rsidR="001E73D7" w:rsidRPr="00F466D1" w:rsidTr="006512C1">
        <w:trPr>
          <w:trHeight w:val="255"/>
          <w:jc w:val="center"/>
        </w:trPr>
        <w:tc>
          <w:tcPr>
            <w:tcW w:w="1021" w:type="dxa"/>
            <w:vMerge/>
            <w:tcBorders>
              <w:top w:val="nil"/>
              <w:left w:val="single" w:sz="4" w:space="0" w:color="auto"/>
              <w:bottom w:val="single" w:sz="4" w:space="0" w:color="auto"/>
              <w:right w:val="single" w:sz="4" w:space="0" w:color="auto"/>
            </w:tcBorders>
            <w:vAlign w:val="center"/>
            <w:hideMark/>
          </w:tcPr>
          <w:p w:rsidR="001E73D7" w:rsidRPr="00F466D1" w:rsidRDefault="001E73D7" w:rsidP="009366AA">
            <w:pPr>
              <w:spacing w:after="0"/>
              <w:rPr>
                <w:rFonts w:ascii="Times New Roman" w:hAnsi="Times New Roman"/>
                <w:color w:val="000000"/>
                <w:sz w:val="16"/>
                <w:szCs w:val="16"/>
              </w:rPr>
            </w:pPr>
          </w:p>
        </w:tc>
        <w:tc>
          <w:tcPr>
            <w:tcW w:w="964"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ФБ</w:t>
            </w:r>
          </w:p>
        </w:tc>
        <w:tc>
          <w:tcPr>
            <w:tcW w:w="737"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МБ</w:t>
            </w:r>
          </w:p>
        </w:tc>
        <w:tc>
          <w:tcPr>
            <w:tcW w:w="993" w:type="dxa"/>
            <w:vMerge/>
            <w:tcBorders>
              <w:top w:val="nil"/>
              <w:left w:val="single" w:sz="4" w:space="0" w:color="auto"/>
              <w:bottom w:val="single" w:sz="4" w:space="0" w:color="auto"/>
              <w:right w:val="single" w:sz="4" w:space="0" w:color="auto"/>
            </w:tcBorders>
            <w:vAlign w:val="center"/>
            <w:hideMark/>
          </w:tcPr>
          <w:p w:rsidR="001E73D7" w:rsidRPr="00F466D1" w:rsidRDefault="001E73D7" w:rsidP="009366AA">
            <w:pPr>
              <w:spacing w:after="0"/>
              <w:jc w:val="cente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ФБ</w:t>
            </w:r>
          </w:p>
        </w:tc>
        <w:tc>
          <w:tcPr>
            <w:tcW w:w="992"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МБ</w:t>
            </w:r>
          </w:p>
        </w:tc>
        <w:tc>
          <w:tcPr>
            <w:tcW w:w="786" w:type="dxa"/>
            <w:vMerge/>
            <w:tcBorders>
              <w:top w:val="nil"/>
              <w:left w:val="single" w:sz="4" w:space="0" w:color="auto"/>
              <w:bottom w:val="single" w:sz="4" w:space="0" w:color="auto"/>
              <w:right w:val="single" w:sz="4" w:space="0" w:color="auto"/>
            </w:tcBorders>
            <w:vAlign w:val="center"/>
            <w:hideMark/>
          </w:tcPr>
          <w:p w:rsidR="001E73D7" w:rsidRPr="00F466D1" w:rsidRDefault="001E73D7" w:rsidP="009366AA">
            <w:pPr>
              <w:spacing w:after="0"/>
              <w:jc w:val="center"/>
              <w:rPr>
                <w:rFonts w:ascii="Times New Roman" w:hAnsi="Times New Roman"/>
                <w:color w:val="000000"/>
                <w:sz w:val="16"/>
                <w:szCs w:val="16"/>
              </w:rPr>
            </w:pPr>
          </w:p>
        </w:tc>
        <w:tc>
          <w:tcPr>
            <w:tcW w:w="632"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ФБ</w:t>
            </w:r>
          </w:p>
        </w:tc>
        <w:tc>
          <w:tcPr>
            <w:tcW w:w="708"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МБ</w:t>
            </w:r>
          </w:p>
        </w:tc>
        <w:tc>
          <w:tcPr>
            <w:tcW w:w="580" w:type="dxa"/>
            <w:vMerge/>
            <w:tcBorders>
              <w:top w:val="nil"/>
              <w:left w:val="single" w:sz="4" w:space="0" w:color="auto"/>
              <w:bottom w:val="single" w:sz="4" w:space="0" w:color="auto"/>
              <w:right w:val="single" w:sz="4" w:space="0" w:color="auto"/>
            </w:tcBorders>
            <w:vAlign w:val="center"/>
            <w:hideMark/>
          </w:tcPr>
          <w:p w:rsidR="001E73D7" w:rsidRPr="00F466D1" w:rsidRDefault="001E73D7" w:rsidP="009366AA">
            <w:pPr>
              <w:spacing w:after="0"/>
              <w:jc w:val="center"/>
              <w:rPr>
                <w:rFonts w:ascii="Times New Roman" w:hAnsi="Times New Roman"/>
                <w:color w:val="000000"/>
                <w:sz w:val="16"/>
                <w:szCs w:val="16"/>
              </w:rPr>
            </w:pPr>
          </w:p>
        </w:tc>
        <w:tc>
          <w:tcPr>
            <w:tcW w:w="554"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ФБ</w:t>
            </w:r>
          </w:p>
        </w:tc>
        <w:tc>
          <w:tcPr>
            <w:tcW w:w="567"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МБ</w:t>
            </w:r>
          </w:p>
        </w:tc>
      </w:tr>
      <w:tr w:rsidR="001E73D7" w:rsidRPr="00F466D1" w:rsidTr="006512C1">
        <w:trPr>
          <w:trHeight w:val="255"/>
          <w:jc w:val="center"/>
        </w:trPr>
        <w:tc>
          <w:tcPr>
            <w:tcW w:w="1021" w:type="dxa"/>
            <w:tcBorders>
              <w:top w:val="nil"/>
              <w:left w:val="single" w:sz="4" w:space="0" w:color="auto"/>
              <w:bottom w:val="single" w:sz="4" w:space="0" w:color="auto"/>
              <w:right w:val="single" w:sz="4" w:space="0" w:color="auto"/>
            </w:tcBorders>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1</w:t>
            </w:r>
          </w:p>
        </w:tc>
        <w:tc>
          <w:tcPr>
            <w:tcW w:w="964"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2</w:t>
            </w:r>
          </w:p>
        </w:tc>
        <w:tc>
          <w:tcPr>
            <w:tcW w:w="737"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3</w:t>
            </w:r>
          </w:p>
        </w:tc>
        <w:tc>
          <w:tcPr>
            <w:tcW w:w="993" w:type="dxa"/>
            <w:tcBorders>
              <w:top w:val="nil"/>
              <w:left w:val="single" w:sz="4" w:space="0" w:color="auto"/>
              <w:bottom w:val="single" w:sz="4" w:space="0" w:color="auto"/>
              <w:right w:val="single" w:sz="4" w:space="0" w:color="auto"/>
            </w:tcBorders>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4</w:t>
            </w:r>
          </w:p>
        </w:tc>
        <w:tc>
          <w:tcPr>
            <w:tcW w:w="992"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5</w:t>
            </w:r>
          </w:p>
        </w:tc>
        <w:tc>
          <w:tcPr>
            <w:tcW w:w="992"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6</w:t>
            </w:r>
          </w:p>
        </w:tc>
        <w:tc>
          <w:tcPr>
            <w:tcW w:w="786" w:type="dxa"/>
            <w:tcBorders>
              <w:top w:val="nil"/>
              <w:left w:val="single" w:sz="4" w:space="0" w:color="auto"/>
              <w:bottom w:val="single" w:sz="4" w:space="0" w:color="auto"/>
              <w:right w:val="single" w:sz="4" w:space="0" w:color="auto"/>
            </w:tcBorders>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7</w:t>
            </w:r>
          </w:p>
        </w:tc>
        <w:tc>
          <w:tcPr>
            <w:tcW w:w="632"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8</w:t>
            </w:r>
          </w:p>
        </w:tc>
        <w:tc>
          <w:tcPr>
            <w:tcW w:w="708"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9</w:t>
            </w:r>
          </w:p>
        </w:tc>
        <w:tc>
          <w:tcPr>
            <w:tcW w:w="580" w:type="dxa"/>
            <w:tcBorders>
              <w:top w:val="nil"/>
              <w:left w:val="single" w:sz="4" w:space="0" w:color="auto"/>
              <w:bottom w:val="single" w:sz="4" w:space="0" w:color="auto"/>
              <w:right w:val="single" w:sz="4" w:space="0" w:color="auto"/>
            </w:tcBorders>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10</w:t>
            </w:r>
          </w:p>
        </w:tc>
        <w:tc>
          <w:tcPr>
            <w:tcW w:w="554"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11</w:t>
            </w:r>
          </w:p>
        </w:tc>
        <w:tc>
          <w:tcPr>
            <w:tcW w:w="567"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i/>
                <w:color w:val="000000"/>
                <w:sz w:val="16"/>
                <w:szCs w:val="16"/>
              </w:rPr>
            </w:pPr>
            <w:r w:rsidRPr="00F466D1">
              <w:rPr>
                <w:rFonts w:ascii="Times New Roman" w:hAnsi="Times New Roman"/>
                <w:i/>
                <w:color w:val="000000"/>
                <w:sz w:val="16"/>
                <w:szCs w:val="16"/>
              </w:rPr>
              <w:t>12</w:t>
            </w:r>
          </w:p>
        </w:tc>
      </w:tr>
      <w:tr w:rsidR="001E73D7" w:rsidRPr="00F466D1" w:rsidTr="006512C1">
        <w:trPr>
          <w:trHeight w:val="255"/>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1 647,0</w:t>
            </w:r>
          </w:p>
        </w:tc>
        <w:tc>
          <w:tcPr>
            <w:tcW w:w="964"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1 299,2</w:t>
            </w:r>
          </w:p>
        </w:tc>
        <w:tc>
          <w:tcPr>
            <w:tcW w:w="737"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347,8</w:t>
            </w:r>
          </w:p>
        </w:tc>
        <w:tc>
          <w:tcPr>
            <w:tcW w:w="993"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1 411,8</w:t>
            </w:r>
          </w:p>
        </w:tc>
        <w:tc>
          <w:tcPr>
            <w:tcW w:w="992"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1 115,3</w:t>
            </w:r>
          </w:p>
        </w:tc>
        <w:tc>
          <w:tcPr>
            <w:tcW w:w="992"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296,5</w:t>
            </w:r>
          </w:p>
        </w:tc>
        <w:tc>
          <w:tcPr>
            <w:tcW w:w="786"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235,2</w:t>
            </w:r>
          </w:p>
        </w:tc>
        <w:tc>
          <w:tcPr>
            <w:tcW w:w="632"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183,9</w:t>
            </w:r>
          </w:p>
        </w:tc>
        <w:tc>
          <w:tcPr>
            <w:tcW w:w="708" w:type="dxa"/>
            <w:tcBorders>
              <w:top w:val="nil"/>
              <w:left w:val="nil"/>
              <w:bottom w:val="single" w:sz="4" w:space="0" w:color="auto"/>
              <w:right w:val="single" w:sz="4" w:space="0" w:color="auto"/>
            </w:tcBorders>
            <w:shd w:val="clear" w:color="auto" w:fill="auto"/>
            <w:noWrap/>
            <w:vAlign w:val="center"/>
            <w:hideMark/>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51,3</w:t>
            </w:r>
          </w:p>
        </w:tc>
        <w:tc>
          <w:tcPr>
            <w:tcW w:w="580"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85,7</w:t>
            </w:r>
          </w:p>
        </w:tc>
        <w:tc>
          <w:tcPr>
            <w:tcW w:w="554"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85,8</w:t>
            </w:r>
          </w:p>
        </w:tc>
        <w:tc>
          <w:tcPr>
            <w:tcW w:w="567" w:type="dxa"/>
            <w:tcBorders>
              <w:top w:val="nil"/>
              <w:left w:val="nil"/>
              <w:bottom w:val="single" w:sz="4" w:space="0" w:color="auto"/>
              <w:right w:val="single" w:sz="4" w:space="0" w:color="auto"/>
            </w:tcBorders>
            <w:shd w:val="clear" w:color="auto" w:fill="auto"/>
            <w:noWrap/>
            <w:vAlign w:val="center"/>
          </w:tcPr>
          <w:p w:rsidR="001E73D7" w:rsidRPr="00F466D1" w:rsidRDefault="001E73D7" w:rsidP="009366AA">
            <w:pPr>
              <w:spacing w:after="0"/>
              <w:jc w:val="center"/>
              <w:rPr>
                <w:rFonts w:ascii="Times New Roman" w:hAnsi="Times New Roman"/>
                <w:color w:val="000000"/>
                <w:sz w:val="16"/>
                <w:szCs w:val="16"/>
              </w:rPr>
            </w:pPr>
            <w:r w:rsidRPr="00F466D1">
              <w:rPr>
                <w:rFonts w:ascii="Times New Roman" w:hAnsi="Times New Roman"/>
                <w:color w:val="000000"/>
                <w:sz w:val="16"/>
                <w:szCs w:val="16"/>
              </w:rPr>
              <w:t>85,3</w:t>
            </w:r>
          </w:p>
        </w:tc>
      </w:tr>
    </w:tbl>
    <w:p w:rsidR="001E73D7" w:rsidRPr="00F466D1" w:rsidRDefault="001E73D7" w:rsidP="009366AA">
      <w:pPr>
        <w:spacing w:after="0"/>
        <w:ind w:firstLine="709"/>
        <w:jc w:val="both"/>
        <w:rPr>
          <w:rFonts w:ascii="Times New Roman" w:hAnsi="Times New Roman"/>
          <w:sz w:val="16"/>
          <w:szCs w:val="16"/>
        </w:rPr>
      </w:pPr>
    </w:p>
    <w:p w:rsidR="001E73D7" w:rsidRPr="00F466D1" w:rsidRDefault="001E73D7" w:rsidP="009366AA">
      <w:pPr>
        <w:spacing w:after="0"/>
        <w:ind w:firstLine="709"/>
        <w:jc w:val="both"/>
        <w:rPr>
          <w:rFonts w:ascii="Times New Roman" w:hAnsi="Times New Roman"/>
          <w:bCs/>
          <w:iCs/>
          <w:sz w:val="28"/>
          <w:szCs w:val="28"/>
        </w:rPr>
      </w:pPr>
      <w:r w:rsidRPr="00F466D1">
        <w:rPr>
          <w:rFonts w:ascii="Times New Roman" w:hAnsi="Times New Roman"/>
          <w:sz w:val="28"/>
          <w:szCs w:val="28"/>
        </w:rPr>
        <w:t xml:space="preserve">В соответствии с отчетом от 30.12.2015г., представленным Управлением в Департамент </w:t>
      </w:r>
      <w:r>
        <w:rPr>
          <w:rFonts w:ascii="Times New Roman" w:hAnsi="Times New Roman"/>
          <w:sz w:val="28"/>
          <w:szCs w:val="28"/>
        </w:rPr>
        <w:t>«О</w:t>
      </w:r>
      <w:r w:rsidRPr="00F466D1">
        <w:rPr>
          <w:rFonts w:ascii="Times New Roman" w:hAnsi="Times New Roman"/>
          <w:sz w:val="28"/>
          <w:szCs w:val="28"/>
        </w:rPr>
        <w:t>б использовании иных межбюджетных трансфертов из окружного бюджета бюджетам муниципальных образований на поддержку экономического и социального развития коренных малочисленных народов Севера, Сибири и Дальнего Востока за 2015 год</w:t>
      </w:r>
      <w:r>
        <w:rPr>
          <w:rFonts w:ascii="Times New Roman" w:hAnsi="Times New Roman"/>
          <w:sz w:val="28"/>
          <w:szCs w:val="28"/>
        </w:rPr>
        <w:t>»</w:t>
      </w:r>
      <w:r w:rsidRPr="00F466D1">
        <w:rPr>
          <w:rFonts w:ascii="Times New Roman" w:hAnsi="Times New Roman"/>
          <w:sz w:val="28"/>
          <w:szCs w:val="28"/>
        </w:rPr>
        <w:t xml:space="preserve">, </w:t>
      </w:r>
      <w:r w:rsidRPr="00F466D1">
        <w:rPr>
          <w:rFonts w:ascii="Times New Roman" w:hAnsi="Times New Roman"/>
          <w:bCs/>
          <w:iCs/>
          <w:sz w:val="28"/>
          <w:szCs w:val="28"/>
        </w:rPr>
        <w:t xml:space="preserve">объем средств, израсходованный Управлением на оплату работ ИП Трофимову А.А. по Муниципальному контракту №64 составил 1 411,8 тыс. рублей, в том числе: 1 115,3 тыс. рублей – за счет средств федерального бюджета и 296,5 тыс. рублей – за счет средств бюджета Анадырского муниципального района. </w:t>
      </w:r>
    </w:p>
    <w:p w:rsidR="001E73D7" w:rsidRDefault="001E73D7" w:rsidP="009366AA">
      <w:pPr>
        <w:spacing w:after="0"/>
        <w:ind w:firstLine="709"/>
        <w:jc w:val="both"/>
        <w:rPr>
          <w:rFonts w:ascii="Times New Roman" w:hAnsi="Times New Roman"/>
          <w:sz w:val="28"/>
          <w:szCs w:val="28"/>
        </w:rPr>
      </w:pPr>
      <w:r w:rsidRPr="00F466D1">
        <w:rPr>
          <w:rFonts w:ascii="Times New Roman" w:hAnsi="Times New Roman"/>
          <w:bCs/>
          <w:iCs/>
          <w:sz w:val="28"/>
          <w:szCs w:val="28"/>
        </w:rPr>
        <w:t>Остаток неиспользованных</w:t>
      </w:r>
      <w:r>
        <w:rPr>
          <w:rFonts w:ascii="Times New Roman" w:hAnsi="Times New Roman"/>
          <w:bCs/>
          <w:iCs/>
          <w:sz w:val="28"/>
          <w:szCs w:val="28"/>
        </w:rPr>
        <w:t xml:space="preserve"> Управлением в 2015 году</w:t>
      </w:r>
      <w:r w:rsidRPr="00F466D1">
        <w:rPr>
          <w:rFonts w:ascii="Times New Roman" w:hAnsi="Times New Roman"/>
          <w:bCs/>
          <w:iCs/>
          <w:sz w:val="28"/>
          <w:szCs w:val="28"/>
        </w:rPr>
        <w:t xml:space="preserve"> средств межбюджетного трансферта, предоставленного Департаментом, по состоянию на 1 января 2016 года составил 183,9 тыс. рублей, который </w:t>
      </w:r>
      <w:r w:rsidRPr="00F466D1">
        <w:rPr>
          <w:rFonts w:ascii="Times New Roman" w:hAnsi="Times New Roman"/>
          <w:sz w:val="28"/>
          <w:szCs w:val="28"/>
        </w:rPr>
        <w:t>возвращен в доход окружного бюджета в полном объеме</w:t>
      </w:r>
      <w:r>
        <w:rPr>
          <w:rFonts w:ascii="Times New Roman" w:hAnsi="Times New Roman"/>
          <w:sz w:val="28"/>
          <w:szCs w:val="28"/>
        </w:rPr>
        <w:t>.</w:t>
      </w:r>
    </w:p>
    <w:p w:rsidR="001E73D7" w:rsidRDefault="001E73D7" w:rsidP="009366AA">
      <w:pPr>
        <w:spacing w:after="0"/>
        <w:ind w:firstLine="709"/>
        <w:jc w:val="both"/>
        <w:rPr>
          <w:rFonts w:ascii="Times New Roman" w:hAnsi="Times New Roman"/>
          <w:sz w:val="28"/>
          <w:szCs w:val="28"/>
        </w:rPr>
      </w:pPr>
      <w:r>
        <w:rPr>
          <w:rFonts w:ascii="Times New Roman" w:hAnsi="Times New Roman"/>
          <w:sz w:val="28"/>
          <w:szCs w:val="28"/>
        </w:rPr>
        <w:t>Департаментом</w:t>
      </w:r>
      <w:r w:rsidRPr="00A06540">
        <w:rPr>
          <w:rFonts w:ascii="Times New Roman" w:hAnsi="Times New Roman"/>
          <w:sz w:val="28"/>
          <w:szCs w:val="28"/>
        </w:rPr>
        <w:t xml:space="preserve"> </w:t>
      </w:r>
      <w:r>
        <w:rPr>
          <w:rFonts w:ascii="Times New Roman" w:hAnsi="Times New Roman"/>
          <w:sz w:val="28"/>
          <w:szCs w:val="28"/>
        </w:rPr>
        <w:t>произведен возврат в доход федерального бюджета остатка неиспользованных Управлением средств межбюджетного трансферта в установленном порядке 25</w:t>
      </w:r>
      <w:r w:rsidRPr="00B656A5">
        <w:rPr>
          <w:rFonts w:ascii="Times New Roman" w:hAnsi="Times New Roman"/>
          <w:sz w:val="28"/>
          <w:szCs w:val="28"/>
        </w:rPr>
        <w:t xml:space="preserve"> </w:t>
      </w:r>
      <w:r>
        <w:rPr>
          <w:rFonts w:ascii="Times New Roman" w:hAnsi="Times New Roman"/>
          <w:sz w:val="28"/>
          <w:szCs w:val="28"/>
        </w:rPr>
        <w:t xml:space="preserve">января 2016 года.  </w:t>
      </w:r>
    </w:p>
    <w:p w:rsidR="001E73D7" w:rsidRDefault="001E73D7" w:rsidP="001E73D7">
      <w:pPr>
        <w:ind w:firstLine="709"/>
        <w:jc w:val="both"/>
        <w:rPr>
          <w:rFonts w:ascii="Times New Roman" w:hAnsi="Times New Roman"/>
          <w:bCs/>
          <w:iCs/>
          <w:sz w:val="28"/>
          <w:szCs w:val="28"/>
        </w:rPr>
      </w:pPr>
      <w:r>
        <w:rPr>
          <w:rFonts w:ascii="Times New Roman" w:hAnsi="Times New Roman"/>
          <w:sz w:val="28"/>
          <w:szCs w:val="28"/>
        </w:rPr>
        <w:t xml:space="preserve">Согласно отчетности от 14 января 2016 года, представленной Департаментом в Федеральное агентство по делам национальностей </w:t>
      </w:r>
      <w:r w:rsidRPr="002E5A81">
        <w:rPr>
          <w:rFonts w:ascii="Times New Roman" w:hAnsi="Times New Roman"/>
          <w:sz w:val="28"/>
          <w:szCs w:val="28"/>
        </w:rPr>
        <w:t>Российской Федерации</w:t>
      </w:r>
      <w:r>
        <w:rPr>
          <w:rFonts w:ascii="Times New Roman" w:hAnsi="Times New Roman"/>
          <w:sz w:val="28"/>
          <w:szCs w:val="28"/>
        </w:rPr>
        <w:t xml:space="preserve"> в соответствии с Приложением 7.2. к Соглашению №170, кассовые расходы на строительство </w:t>
      </w:r>
      <w:r>
        <w:rPr>
          <w:rFonts w:ascii="Times New Roman" w:hAnsi="Times New Roman"/>
          <w:bCs/>
          <w:iCs/>
          <w:sz w:val="28"/>
          <w:szCs w:val="28"/>
        </w:rPr>
        <w:t xml:space="preserve">спортивного сооружения в 2015 году за счет средств федерального бюджета составили 1 299,2 тыс. рублей. Фактическое освоение средств по мероприятию составило в общей сумме 1 411,8 тыс. рублей, в том числе: </w:t>
      </w:r>
      <w:r>
        <w:rPr>
          <w:rFonts w:ascii="Times New Roman" w:hAnsi="Times New Roman"/>
          <w:sz w:val="28"/>
          <w:szCs w:val="28"/>
        </w:rPr>
        <w:t xml:space="preserve">1 115,3 тыс. </w:t>
      </w:r>
      <w:r>
        <w:rPr>
          <w:rFonts w:ascii="Times New Roman" w:hAnsi="Times New Roman"/>
          <w:bCs/>
          <w:iCs/>
          <w:sz w:val="28"/>
          <w:szCs w:val="28"/>
        </w:rPr>
        <w:t xml:space="preserve">рублей – за счет средств федерального бюджета, </w:t>
      </w:r>
      <w:r>
        <w:rPr>
          <w:rFonts w:ascii="Times New Roman" w:hAnsi="Times New Roman"/>
          <w:sz w:val="28"/>
          <w:szCs w:val="28"/>
        </w:rPr>
        <w:t>296,5 тыс. рублей</w:t>
      </w:r>
      <w:r>
        <w:rPr>
          <w:rFonts w:ascii="Times New Roman" w:hAnsi="Times New Roman"/>
          <w:bCs/>
          <w:iCs/>
          <w:sz w:val="28"/>
          <w:szCs w:val="28"/>
        </w:rPr>
        <w:t xml:space="preserve"> – за счет средств местного бюджета.</w:t>
      </w:r>
    </w:p>
    <w:p w:rsidR="001E73D7" w:rsidRPr="00E5259F" w:rsidRDefault="001E73D7" w:rsidP="001E73D7">
      <w:pPr>
        <w:ind w:firstLine="709"/>
        <w:jc w:val="center"/>
        <w:rPr>
          <w:rFonts w:ascii="Times New Roman" w:hAnsi="Times New Roman"/>
          <w:b/>
          <w:bCs/>
          <w:iCs/>
          <w:sz w:val="16"/>
          <w:szCs w:val="16"/>
        </w:rPr>
      </w:pPr>
    </w:p>
    <w:p w:rsidR="001E73D7" w:rsidRPr="00EB1492" w:rsidRDefault="001E73D7" w:rsidP="009366AA">
      <w:pPr>
        <w:spacing w:after="0"/>
        <w:ind w:firstLine="708"/>
        <w:jc w:val="both"/>
        <w:rPr>
          <w:rFonts w:ascii="Times New Roman" w:hAnsi="Times New Roman"/>
          <w:sz w:val="28"/>
          <w:szCs w:val="28"/>
        </w:rPr>
      </w:pPr>
      <w:r w:rsidRPr="00EB1492">
        <w:rPr>
          <w:rFonts w:ascii="Times New Roman" w:eastAsia="Calibri" w:hAnsi="Times New Roman"/>
          <w:sz w:val="28"/>
          <w:szCs w:val="28"/>
          <w:lang w:eastAsia="en-US"/>
        </w:rPr>
        <w:t xml:space="preserve">Управление исполняет функции муниципального заказчика при размещении заказов на поставки товаров, выполнение работ, оказание услуг для обеспечения муниципальных нужд с применением норм Федерального закона от </w:t>
      </w:r>
      <w:r w:rsidRPr="00EB1492">
        <w:rPr>
          <w:rFonts w:ascii="Times New Roman" w:hAnsi="Times New Roman"/>
          <w:sz w:val="28"/>
          <w:szCs w:val="28"/>
        </w:rPr>
        <w:t>05.04.2013г. №44-ФЗ «О контрактной системе в сфере закупок товаров, работ, услуг для обеспечения государственных и муниципальных нужд» (далее – Закон №44-ФЗ)</w:t>
      </w:r>
      <w:r w:rsidRPr="00EB1492">
        <w:rPr>
          <w:rFonts w:ascii="Times New Roman" w:eastAsia="Calibri" w:hAnsi="Times New Roman"/>
          <w:sz w:val="28"/>
          <w:szCs w:val="28"/>
          <w:lang w:eastAsia="en-US"/>
        </w:rPr>
        <w:t>.</w:t>
      </w:r>
    </w:p>
    <w:p w:rsidR="001E73D7" w:rsidRPr="00EB1492" w:rsidRDefault="001E73D7" w:rsidP="009366AA">
      <w:pPr>
        <w:spacing w:after="0"/>
        <w:ind w:firstLine="708"/>
        <w:jc w:val="both"/>
        <w:rPr>
          <w:rFonts w:ascii="Times New Roman" w:hAnsi="Times New Roman"/>
          <w:sz w:val="28"/>
          <w:szCs w:val="28"/>
        </w:rPr>
      </w:pPr>
      <w:r w:rsidRPr="00EB1492">
        <w:rPr>
          <w:rFonts w:ascii="Times New Roman" w:hAnsi="Times New Roman"/>
          <w:sz w:val="28"/>
          <w:szCs w:val="28"/>
        </w:rPr>
        <w:t>Уполномоченным органом по определению поставщиков (подрядчиков, исполнителей) для муниципальных заказчиков Анадырского муниципального района Распоряжением Администрации Анадырского муниципального района от 14 марта 2014 года №95-ра (далее – Постановление №95-ра) определена Администрация. Функции Уполномоченного органа возложены на отдел муниципального заказа Управления промышленной и сельскохозяйственной политики Администрации Анадырского муниципального района.</w:t>
      </w:r>
    </w:p>
    <w:p w:rsidR="001E73D7" w:rsidRPr="00EB1492" w:rsidRDefault="001E73D7" w:rsidP="009366AA">
      <w:pPr>
        <w:spacing w:after="0"/>
        <w:ind w:firstLine="709"/>
        <w:jc w:val="both"/>
        <w:rPr>
          <w:rFonts w:ascii="Times New Roman" w:hAnsi="Times New Roman"/>
          <w:sz w:val="28"/>
          <w:szCs w:val="28"/>
        </w:rPr>
      </w:pPr>
      <w:r w:rsidRPr="00EB1492">
        <w:rPr>
          <w:rFonts w:ascii="Times New Roman" w:eastAsia="Calibri" w:hAnsi="Times New Roman"/>
          <w:sz w:val="28"/>
          <w:szCs w:val="28"/>
          <w:lang w:eastAsia="en-US"/>
        </w:rPr>
        <w:t>Уполномоченный орган не осуществляет действия в части обоснования закупок, определения условий контракта (в том числе определения НМЦК), подписания контракта, осуществления контроля за исполнением муниципальных контрактов и иных функций муниципального заказчика, предусмотренных Постановлением №95-ра.</w:t>
      </w:r>
    </w:p>
    <w:p w:rsidR="001E73D7" w:rsidRPr="00EB1492" w:rsidRDefault="001E73D7" w:rsidP="009366AA">
      <w:pPr>
        <w:spacing w:after="0"/>
        <w:ind w:firstLine="708"/>
        <w:jc w:val="both"/>
        <w:rPr>
          <w:rFonts w:ascii="Times New Roman" w:hAnsi="Times New Roman"/>
          <w:sz w:val="28"/>
          <w:szCs w:val="28"/>
        </w:rPr>
      </w:pPr>
      <w:r w:rsidRPr="00EB1492">
        <w:rPr>
          <w:rFonts w:ascii="Times New Roman" w:hAnsi="Times New Roman"/>
          <w:sz w:val="28"/>
          <w:szCs w:val="28"/>
        </w:rPr>
        <w:t xml:space="preserve">В ходе проверки размещения </w:t>
      </w:r>
      <w:r>
        <w:rPr>
          <w:rFonts w:ascii="Times New Roman" w:hAnsi="Times New Roman"/>
          <w:sz w:val="28"/>
          <w:szCs w:val="28"/>
        </w:rPr>
        <w:t xml:space="preserve">Управлением </w:t>
      </w:r>
      <w:r w:rsidRPr="00EB1492">
        <w:rPr>
          <w:rFonts w:ascii="Times New Roman" w:hAnsi="Times New Roman"/>
          <w:sz w:val="28"/>
          <w:szCs w:val="28"/>
        </w:rPr>
        <w:t>муниципального заказа на строительство спортивного сооружения в 2014</w:t>
      </w:r>
      <w:r>
        <w:rPr>
          <w:rFonts w:ascii="Times New Roman" w:hAnsi="Times New Roman"/>
          <w:sz w:val="28"/>
          <w:szCs w:val="28"/>
        </w:rPr>
        <w:t>-2015 годах,</w:t>
      </w:r>
      <w:r w:rsidRPr="00EB1492">
        <w:rPr>
          <w:rFonts w:ascii="Times New Roman" w:hAnsi="Times New Roman"/>
          <w:sz w:val="28"/>
          <w:szCs w:val="28"/>
        </w:rPr>
        <w:t xml:space="preserve"> установлены следующие нарушения Закона №44-ФЗ и других нормативных актов о размещении закупок для государственных (муниципальных) нужд:</w:t>
      </w:r>
    </w:p>
    <w:p w:rsidR="001E73D7" w:rsidRDefault="001E73D7" w:rsidP="009366AA">
      <w:pPr>
        <w:spacing w:after="0"/>
        <w:ind w:firstLine="708"/>
        <w:jc w:val="both"/>
        <w:rPr>
          <w:rFonts w:ascii="Times New Roman" w:hAnsi="Times New Roman"/>
          <w:sz w:val="28"/>
          <w:szCs w:val="28"/>
        </w:rPr>
      </w:pPr>
      <w:r w:rsidRPr="00204C42">
        <w:rPr>
          <w:rFonts w:ascii="Times New Roman" w:hAnsi="Times New Roman"/>
          <w:sz w:val="28"/>
          <w:szCs w:val="28"/>
        </w:rPr>
        <w:t>- в нарушение пункта 1 части 1 статьи 64 Закона №44-ФЗ, Управлением в 2014 году не размещены в ЕИС в полном объеме проектная документация по строительству спортивного сооружения и положительное заключение государственной экспертизы достоверности определения сметной стоимости строительства объекта от 10 декабря 2014 года №87-1-3-0002-14;</w:t>
      </w:r>
    </w:p>
    <w:p w:rsidR="001E73D7" w:rsidRPr="00204C42" w:rsidRDefault="001E73D7" w:rsidP="009366AA">
      <w:pPr>
        <w:spacing w:after="0"/>
        <w:ind w:firstLine="708"/>
        <w:jc w:val="both"/>
        <w:rPr>
          <w:rFonts w:ascii="Times New Roman" w:hAnsi="Times New Roman"/>
          <w:bCs/>
          <w:sz w:val="28"/>
          <w:szCs w:val="28"/>
        </w:rPr>
      </w:pPr>
      <w:r w:rsidRPr="00204C42">
        <w:rPr>
          <w:rFonts w:ascii="Times New Roman" w:hAnsi="Times New Roman"/>
          <w:sz w:val="28"/>
          <w:szCs w:val="28"/>
        </w:rPr>
        <w:t xml:space="preserve">- </w:t>
      </w:r>
      <w:r>
        <w:rPr>
          <w:rFonts w:ascii="Times New Roman" w:hAnsi="Times New Roman"/>
          <w:sz w:val="28"/>
          <w:szCs w:val="28"/>
        </w:rPr>
        <w:t>в нарушение</w:t>
      </w:r>
      <w:r w:rsidRPr="00204C42">
        <w:rPr>
          <w:rFonts w:ascii="Times New Roman" w:hAnsi="Times New Roman"/>
          <w:sz w:val="28"/>
          <w:szCs w:val="28"/>
        </w:rPr>
        <w:t xml:space="preserve"> </w:t>
      </w:r>
      <w:r w:rsidRPr="00204C42">
        <w:rPr>
          <w:rFonts w:ascii="Times New Roman" w:hAnsi="Times New Roman"/>
          <w:bCs/>
          <w:sz w:val="28"/>
          <w:szCs w:val="28"/>
        </w:rPr>
        <w:t xml:space="preserve">части 3 статьи 103 Закона №44-ФЗ и </w:t>
      </w:r>
      <w:r w:rsidRPr="007F5383">
        <w:rPr>
          <w:rFonts w:ascii="Times New Roman" w:hAnsi="Times New Roman"/>
          <w:bCs/>
          <w:sz w:val="28"/>
          <w:szCs w:val="28"/>
        </w:rPr>
        <w:t>Постановления Российской Федерации от 28.11.2013г. №1084 «О порядке ведения реестра контрактов, заключенных заказчиками, и реестра контрактов, содержащего сведения, составляющие государственную тайну» (далее – Постановление №1084)</w:t>
      </w:r>
      <w:r>
        <w:rPr>
          <w:rFonts w:ascii="Times New Roman" w:hAnsi="Times New Roman"/>
          <w:bCs/>
          <w:sz w:val="28"/>
          <w:szCs w:val="28"/>
        </w:rPr>
        <w:t xml:space="preserve"> </w:t>
      </w:r>
      <w:r w:rsidRPr="00204C42">
        <w:rPr>
          <w:rFonts w:ascii="Times New Roman" w:hAnsi="Times New Roman"/>
          <w:sz w:val="28"/>
          <w:szCs w:val="28"/>
        </w:rPr>
        <w:t>сведения о заключении Муниципального контракта №122 внесены в Реестр контрактов, заключенных заказчиком, в срок, превышающий три рабочих дня</w:t>
      </w:r>
      <w:r w:rsidRPr="00204C42">
        <w:rPr>
          <w:rFonts w:ascii="Times New Roman" w:hAnsi="Times New Roman"/>
          <w:bCs/>
          <w:sz w:val="28"/>
          <w:szCs w:val="28"/>
        </w:rPr>
        <w:t>;</w:t>
      </w:r>
    </w:p>
    <w:p w:rsidR="001E73D7" w:rsidRPr="00204C42" w:rsidRDefault="001E73D7" w:rsidP="001E73D7">
      <w:pPr>
        <w:ind w:firstLine="708"/>
        <w:jc w:val="both"/>
        <w:rPr>
          <w:rFonts w:ascii="Times New Roman" w:hAnsi="Times New Roman"/>
          <w:sz w:val="28"/>
          <w:szCs w:val="28"/>
        </w:rPr>
      </w:pPr>
      <w:r w:rsidRPr="00204C42">
        <w:rPr>
          <w:rFonts w:ascii="Times New Roman" w:hAnsi="Times New Roman"/>
          <w:sz w:val="28"/>
          <w:szCs w:val="28"/>
        </w:rPr>
        <w:t xml:space="preserve">- </w:t>
      </w:r>
      <w:r>
        <w:rPr>
          <w:rFonts w:ascii="Times New Roman" w:hAnsi="Times New Roman"/>
          <w:sz w:val="28"/>
          <w:szCs w:val="28"/>
        </w:rPr>
        <w:t>в нарушение</w:t>
      </w:r>
      <w:r w:rsidRPr="00204C42">
        <w:rPr>
          <w:rFonts w:ascii="Times New Roman" w:hAnsi="Times New Roman"/>
          <w:sz w:val="28"/>
          <w:szCs w:val="28"/>
        </w:rPr>
        <w:t xml:space="preserve"> </w:t>
      </w:r>
      <w:r w:rsidRPr="00204C42">
        <w:rPr>
          <w:rFonts w:ascii="Times New Roman" w:hAnsi="Times New Roman"/>
          <w:bCs/>
          <w:sz w:val="28"/>
          <w:szCs w:val="28"/>
        </w:rPr>
        <w:t>части 3 статьи 103 Закона №44-ФЗ и Постановления №1084</w:t>
      </w:r>
      <w:r>
        <w:rPr>
          <w:rFonts w:ascii="Times New Roman" w:hAnsi="Times New Roman"/>
          <w:bCs/>
          <w:sz w:val="28"/>
          <w:szCs w:val="28"/>
        </w:rPr>
        <w:t xml:space="preserve">, </w:t>
      </w:r>
      <w:r w:rsidRPr="00204C42">
        <w:rPr>
          <w:rFonts w:ascii="Times New Roman" w:hAnsi="Times New Roman"/>
          <w:sz w:val="28"/>
          <w:szCs w:val="28"/>
        </w:rPr>
        <w:t>сведения о заключении, исполнении и расторжении Муниципального контракта №64 внесены в Реестр контрактов, заключенных заказчиком, в срок, превышающий три рабочих дня</w:t>
      </w:r>
      <w:r w:rsidRPr="00204C42">
        <w:rPr>
          <w:rFonts w:ascii="Times New Roman" w:hAnsi="Times New Roman"/>
          <w:bCs/>
          <w:sz w:val="28"/>
          <w:szCs w:val="28"/>
        </w:rPr>
        <w:t>;</w:t>
      </w:r>
    </w:p>
    <w:p w:rsidR="001E73D7" w:rsidRPr="007F5383" w:rsidRDefault="001E73D7" w:rsidP="009366AA">
      <w:pPr>
        <w:spacing w:after="0"/>
        <w:ind w:firstLine="709"/>
        <w:jc w:val="both"/>
        <w:rPr>
          <w:rFonts w:ascii="Times New Roman" w:eastAsia="Calibri" w:hAnsi="Times New Roman"/>
          <w:sz w:val="28"/>
          <w:szCs w:val="28"/>
          <w:lang w:eastAsia="en-US"/>
        </w:rPr>
      </w:pPr>
      <w:r w:rsidRPr="00204C42">
        <w:rPr>
          <w:rFonts w:ascii="Times New Roman" w:hAnsi="Times New Roman"/>
          <w:sz w:val="28"/>
          <w:szCs w:val="28"/>
        </w:rPr>
        <w:lastRenderedPageBreak/>
        <w:t>-</w:t>
      </w:r>
      <w:r w:rsidRPr="00204C42">
        <w:rPr>
          <w:rFonts w:ascii="Times New Roman" w:eastAsia="Calibri" w:hAnsi="Times New Roman"/>
          <w:sz w:val="28"/>
          <w:szCs w:val="28"/>
          <w:lang w:eastAsia="en-US"/>
        </w:rPr>
        <w:t xml:space="preserve"> </w:t>
      </w:r>
      <w:r>
        <w:rPr>
          <w:rFonts w:ascii="Times New Roman" w:hAnsi="Times New Roman"/>
          <w:sz w:val="28"/>
          <w:szCs w:val="28"/>
        </w:rPr>
        <w:t xml:space="preserve">в нарушение </w:t>
      </w:r>
      <w:r w:rsidRPr="00204C42">
        <w:rPr>
          <w:rFonts w:ascii="Times New Roman" w:hAnsi="Times New Roman"/>
          <w:sz w:val="28"/>
          <w:szCs w:val="28"/>
        </w:rPr>
        <w:t>части 8 статьи 34 Закона №44-ФЗ</w:t>
      </w:r>
      <w:r>
        <w:rPr>
          <w:rFonts w:ascii="Times New Roman" w:hAnsi="Times New Roman"/>
          <w:sz w:val="28"/>
          <w:szCs w:val="28"/>
        </w:rPr>
        <w:t>,</w:t>
      </w:r>
      <w:r w:rsidRPr="00204C42">
        <w:rPr>
          <w:rFonts w:ascii="Times New Roman" w:eastAsia="Calibri" w:hAnsi="Times New Roman"/>
          <w:sz w:val="28"/>
          <w:szCs w:val="28"/>
          <w:lang w:eastAsia="en-US"/>
        </w:rPr>
        <w:t xml:space="preserve"> в Муниципальных контрактах №№122, 64 </w:t>
      </w:r>
      <w:r w:rsidRPr="00204C42">
        <w:rPr>
          <w:rFonts w:ascii="Times New Roman" w:hAnsi="Times New Roman"/>
          <w:sz w:val="28"/>
          <w:szCs w:val="28"/>
        </w:rPr>
        <w:t xml:space="preserve">не установлен размер штрафа в виде фиксированной суммы, определенной в порядке, установленном </w:t>
      </w:r>
      <w:r w:rsidRPr="007F5383">
        <w:rPr>
          <w:rFonts w:ascii="Times New Roman" w:hAnsi="Times New Roman"/>
          <w:sz w:val="28"/>
          <w:szCs w:val="28"/>
        </w:rPr>
        <w:t>Постановлением Правительства Российской Федерации от 25.11.2013г. №1063 «Об утверждении Правил определения размера штрафа, начисляемого в случае ненадлежащего исполнения заказчиком, поставщиком (подрядчиком, исполнителем)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Правила №1063);</w:t>
      </w:r>
    </w:p>
    <w:p w:rsidR="001E73D7" w:rsidRPr="00204C42" w:rsidRDefault="001E73D7" w:rsidP="009366AA">
      <w:pPr>
        <w:spacing w:after="0"/>
        <w:ind w:firstLine="709"/>
        <w:jc w:val="both"/>
        <w:rPr>
          <w:rFonts w:ascii="Times New Roman" w:hAnsi="Times New Roman"/>
          <w:sz w:val="26"/>
          <w:szCs w:val="26"/>
        </w:rPr>
      </w:pPr>
      <w:r w:rsidRPr="00204C42">
        <w:rPr>
          <w:rFonts w:ascii="Times New Roman" w:eastAsia="Calibri" w:hAnsi="Times New Roman"/>
          <w:sz w:val="28"/>
          <w:szCs w:val="28"/>
          <w:lang w:eastAsia="en-US"/>
        </w:rPr>
        <w:t xml:space="preserve">- </w:t>
      </w:r>
      <w:r>
        <w:rPr>
          <w:rFonts w:ascii="Times New Roman" w:hAnsi="Times New Roman"/>
          <w:sz w:val="28"/>
          <w:szCs w:val="28"/>
        </w:rPr>
        <w:t>в нарушение</w:t>
      </w:r>
      <w:r w:rsidRPr="00204C42">
        <w:rPr>
          <w:rFonts w:ascii="Times New Roman" w:hAnsi="Times New Roman"/>
          <w:sz w:val="28"/>
          <w:szCs w:val="28"/>
        </w:rPr>
        <w:t xml:space="preserve"> части 7 статьи 34 Закона №44-ФЗ</w:t>
      </w:r>
      <w:r>
        <w:rPr>
          <w:rFonts w:ascii="Times New Roman" w:hAnsi="Times New Roman"/>
          <w:sz w:val="28"/>
          <w:szCs w:val="28"/>
        </w:rPr>
        <w:t>,</w:t>
      </w:r>
      <w:r w:rsidRPr="00204C42">
        <w:rPr>
          <w:rFonts w:ascii="Times New Roman" w:hAnsi="Times New Roman"/>
          <w:sz w:val="28"/>
          <w:szCs w:val="28"/>
        </w:rPr>
        <w:t xml:space="preserve"> в </w:t>
      </w:r>
      <w:r w:rsidRPr="00204C42">
        <w:rPr>
          <w:rFonts w:ascii="Times New Roman" w:eastAsia="Calibri" w:hAnsi="Times New Roman"/>
          <w:sz w:val="28"/>
          <w:szCs w:val="28"/>
          <w:lang w:eastAsia="en-US"/>
        </w:rPr>
        <w:t xml:space="preserve">Муниципальных контрактах №№122, 64 </w:t>
      </w:r>
      <w:r w:rsidRPr="00204C42">
        <w:rPr>
          <w:rFonts w:ascii="Times New Roman" w:hAnsi="Times New Roman"/>
          <w:sz w:val="28"/>
          <w:szCs w:val="28"/>
        </w:rPr>
        <w:t>не установлены правила расчета размера неустойки в случае просрочки исполнения обязательств поставщиком, предусмотренные пунктом 6 Правил №1063</w:t>
      </w:r>
      <w:r>
        <w:rPr>
          <w:rFonts w:ascii="Times New Roman" w:hAnsi="Times New Roman"/>
          <w:sz w:val="28"/>
          <w:szCs w:val="28"/>
        </w:rPr>
        <w:t>;</w:t>
      </w:r>
    </w:p>
    <w:p w:rsidR="001E73D7" w:rsidRPr="00204C42" w:rsidRDefault="001E73D7" w:rsidP="009366AA">
      <w:pPr>
        <w:spacing w:after="0"/>
        <w:ind w:firstLine="540"/>
        <w:jc w:val="both"/>
        <w:rPr>
          <w:rFonts w:ascii="Times New Roman" w:hAnsi="Times New Roman"/>
          <w:sz w:val="28"/>
          <w:szCs w:val="28"/>
        </w:rPr>
      </w:pPr>
      <w:r w:rsidRPr="00204C42">
        <w:rPr>
          <w:rFonts w:ascii="Times New Roman" w:hAnsi="Times New Roman"/>
          <w:bCs/>
          <w:sz w:val="26"/>
          <w:szCs w:val="26"/>
        </w:rPr>
        <w:tab/>
      </w:r>
      <w:r w:rsidRPr="00204C42">
        <w:rPr>
          <w:rFonts w:ascii="Times New Roman" w:hAnsi="Times New Roman"/>
          <w:color w:val="000000"/>
          <w:sz w:val="28"/>
          <w:szCs w:val="28"/>
        </w:rPr>
        <w:t xml:space="preserve">- </w:t>
      </w:r>
      <w:r>
        <w:rPr>
          <w:rFonts w:ascii="Times New Roman" w:hAnsi="Times New Roman"/>
          <w:color w:val="000000"/>
          <w:sz w:val="28"/>
          <w:szCs w:val="28"/>
        </w:rPr>
        <w:t>в нарушение</w:t>
      </w:r>
      <w:r w:rsidRPr="00204C42">
        <w:rPr>
          <w:rFonts w:ascii="Times New Roman" w:hAnsi="Times New Roman"/>
          <w:color w:val="000000"/>
          <w:sz w:val="28"/>
          <w:szCs w:val="28"/>
        </w:rPr>
        <w:t xml:space="preserve"> части 2 статьи 103 Закона №44-ФЗ и пункта 2 Постановления №1084</w:t>
      </w:r>
      <w:r>
        <w:rPr>
          <w:rFonts w:ascii="Times New Roman" w:hAnsi="Times New Roman"/>
          <w:color w:val="000000"/>
          <w:sz w:val="28"/>
          <w:szCs w:val="28"/>
        </w:rPr>
        <w:t xml:space="preserve">, </w:t>
      </w:r>
      <w:r w:rsidRPr="00204C42">
        <w:rPr>
          <w:rFonts w:ascii="Times New Roman" w:hAnsi="Times New Roman"/>
          <w:color w:val="000000"/>
          <w:sz w:val="28"/>
          <w:szCs w:val="28"/>
        </w:rPr>
        <w:t xml:space="preserve">информация о </w:t>
      </w:r>
      <w:r w:rsidRPr="00204C42">
        <w:rPr>
          <w:rFonts w:ascii="Times New Roman" w:hAnsi="Times New Roman"/>
          <w:sz w:val="28"/>
          <w:szCs w:val="28"/>
        </w:rPr>
        <w:t xml:space="preserve">начислении неустоек (штрафов, пеней) в связи с ненадлежащим исполнением ИП Трофимовым А.А. договорных обязательств, предусмотренных Муниципальным контрактом №64, не отражена в </w:t>
      </w:r>
      <w:r w:rsidRPr="00204C42">
        <w:rPr>
          <w:rFonts w:ascii="Times New Roman" w:hAnsi="Times New Roman"/>
          <w:color w:val="000000"/>
          <w:sz w:val="28"/>
          <w:szCs w:val="28"/>
        </w:rPr>
        <w:t>Реестре муниципальных контрактов;</w:t>
      </w:r>
    </w:p>
    <w:p w:rsidR="001E73D7" w:rsidRPr="00204C42" w:rsidRDefault="001E73D7" w:rsidP="009366AA">
      <w:pPr>
        <w:spacing w:after="0"/>
        <w:ind w:firstLine="709"/>
        <w:jc w:val="both"/>
        <w:rPr>
          <w:rFonts w:ascii="Times New Roman" w:hAnsi="Times New Roman"/>
          <w:sz w:val="28"/>
          <w:szCs w:val="28"/>
        </w:rPr>
      </w:pPr>
      <w:r w:rsidRPr="00204C42">
        <w:rPr>
          <w:rFonts w:ascii="Times New Roman" w:hAnsi="Times New Roman"/>
          <w:bCs/>
          <w:sz w:val="28"/>
          <w:szCs w:val="28"/>
        </w:rPr>
        <w:t xml:space="preserve">- </w:t>
      </w:r>
      <w:r>
        <w:rPr>
          <w:rFonts w:ascii="Times New Roman" w:hAnsi="Times New Roman"/>
          <w:bCs/>
          <w:sz w:val="28"/>
          <w:szCs w:val="28"/>
        </w:rPr>
        <w:t xml:space="preserve">в </w:t>
      </w:r>
      <w:r w:rsidRPr="00204C42">
        <w:rPr>
          <w:rFonts w:ascii="Times New Roman" w:hAnsi="Times New Roman"/>
          <w:sz w:val="28"/>
          <w:szCs w:val="28"/>
        </w:rPr>
        <w:t xml:space="preserve">нарушение части 11 статьи 94 </w:t>
      </w:r>
      <w:r w:rsidRPr="00204C42">
        <w:rPr>
          <w:rFonts w:ascii="Times New Roman" w:hAnsi="Times New Roman"/>
          <w:bCs/>
          <w:sz w:val="28"/>
          <w:szCs w:val="28"/>
        </w:rPr>
        <w:t xml:space="preserve">Закона №44-ФЗ и пункта 3 </w:t>
      </w:r>
      <w:r w:rsidRPr="007F5383">
        <w:rPr>
          <w:rFonts w:ascii="Times New Roman" w:hAnsi="Times New Roman"/>
          <w:bCs/>
          <w:sz w:val="28"/>
          <w:szCs w:val="28"/>
        </w:rPr>
        <w:t>Постановления Правительства Российской Федерации от 28 ноября 2013 года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(далее – Постановление №1093),</w:t>
      </w:r>
      <w:r>
        <w:rPr>
          <w:rFonts w:ascii="Times New Roman" w:hAnsi="Times New Roman"/>
          <w:bCs/>
          <w:sz w:val="28"/>
          <w:szCs w:val="28"/>
        </w:rPr>
        <w:t xml:space="preserve"> </w:t>
      </w:r>
      <w:r w:rsidRPr="00204C42">
        <w:rPr>
          <w:rFonts w:ascii="Times New Roman" w:hAnsi="Times New Roman"/>
          <w:bCs/>
          <w:sz w:val="28"/>
          <w:szCs w:val="28"/>
        </w:rPr>
        <w:t xml:space="preserve">отчет об исполнении </w:t>
      </w:r>
      <w:r w:rsidRPr="00204C42">
        <w:rPr>
          <w:rFonts w:ascii="Times New Roman" w:hAnsi="Times New Roman"/>
          <w:sz w:val="28"/>
          <w:szCs w:val="28"/>
        </w:rPr>
        <w:t>Муниципального контракта №64 размещен 9 февраля 2017 года</w:t>
      </w:r>
      <w:r w:rsidRPr="00204C42">
        <w:rPr>
          <w:rFonts w:ascii="Times New Roman" w:hAnsi="Times New Roman"/>
          <w:bCs/>
          <w:sz w:val="28"/>
          <w:szCs w:val="28"/>
        </w:rPr>
        <w:t xml:space="preserve"> Управлением</w:t>
      </w:r>
      <w:r w:rsidRPr="00204C42">
        <w:rPr>
          <w:rFonts w:ascii="Times New Roman" w:hAnsi="Times New Roman"/>
          <w:sz w:val="28"/>
          <w:szCs w:val="28"/>
        </w:rPr>
        <w:t xml:space="preserve"> в ЕИС с нарушением установ</w:t>
      </w:r>
      <w:r>
        <w:rPr>
          <w:rFonts w:ascii="Times New Roman" w:hAnsi="Times New Roman"/>
          <w:sz w:val="28"/>
          <w:szCs w:val="28"/>
        </w:rPr>
        <w:t xml:space="preserve">ленного срока </w:t>
      </w:r>
      <w:r w:rsidRPr="00204C42">
        <w:rPr>
          <w:rFonts w:ascii="Times New Roman" w:hAnsi="Times New Roman"/>
          <w:sz w:val="28"/>
          <w:szCs w:val="28"/>
        </w:rPr>
        <w:t>(</w:t>
      </w:r>
      <w:r>
        <w:rPr>
          <w:rFonts w:ascii="Times New Roman" w:hAnsi="Times New Roman"/>
          <w:sz w:val="28"/>
          <w:szCs w:val="28"/>
        </w:rPr>
        <w:t>7 рабочих дней), то есть спустя 1 </w:t>
      </w:r>
      <w:r w:rsidRPr="00204C42">
        <w:rPr>
          <w:rFonts w:ascii="Times New Roman" w:hAnsi="Times New Roman"/>
          <w:sz w:val="28"/>
          <w:szCs w:val="28"/>
        </w:rPr>
        <w:t>год</w:t>
      </w:r>
      <w:r w:rsidRPr="00204C42">
        <w:rPr>
          <w:rFonts w:ascii="Times New Roman" w:hAnsi="Times New Roman"/>
          <w:bCs/>
          <w:sz w:val="28"/>
          <w:szCs w:val="28"/>
        </w:rPr>
        <w:t xml:space="preserve">. </w:t>
      </w:r>
    </w:p>
    <w:p w:rsidR="009366AA" w:rsidRDefault="009366AA" w:rsidP="001E73D7">
      <w:pPr>
        <w:ind w:firstLine="709"/>
        <w:jc w:val="both"/>
        <w:rPr>
          <w:rFonts w:ascii="Times New Roman" w:hAnsi="Times New Roman"/>
          <w:b/>
          <w:sz w:val="28"/>
          <w:szCs w:val="28"/>
        </w:rPr>
      </w:pPr>
    </w:p>
    <w:p w:rsidR="001E73D7" w:rsidRDefault="001E73D7" w:rsidP="001E73D7">
      <w:pPr>
        <w:ind w:firstLine="709"/>
        <w:jc w:val="both"/>
        <w:rPr>
          <w:rFonts w:ascii="Times New Roman" w:hAnsi="Times New Roman"/>
          <w:b/>
          <w:sz w:val="28"/>
          <w:szCs w:val="28"/>
        </w:rPr>
      </w:pPr>
      <w:r w:rsidRPr="000A7906">
        <w:rPr>
          <w:rFonts w:ascii="Times New Roman" w:hAnsi="Times New Roman"/>
          <w:b/>
          <w:sz w:val="28"/>
          <w:szCs w:val="28"/>
        </w:rPr>
        <w:t>ВЫВОДЫ:</w:t>
      </w:r>
    </w:p>
    <w:p w:rsidR="001E73D7" w:rsidRPr="009A0BB4" w:rsidRDefault="001E73D7" w:rsidP="001E73D7">
      <w:pPr>
        <w:ind w:firstLine="708"/>
        <w:jc w:val="both"/>
        <w:rPr>
          <w:rFonts w:ascii="Times New Roman" w:hAnsi="Times New Roman"/>
          <w:sz w:val="28"/>
          <w:szCs w:val="28"/>
        </w:rPr>
      </w:pPr>
      <w:r w:rsidRPr="00204C42">
        <w:rPr>
          <w:rFonts w:ascii="Times New Roman" w:hAnsi="Times New Roman"/>
          <w:sz w:val="28"/>
          <w:szCs w:val="28"/>
        </w:rPr>
        <w:t xml:space="preserve">1. </w:t>
      </w:r>
      <w:r>
        <w:rPr>
          <w:rFonts w:ascii="Times New Roman" w:hAnsi="Times New Roman"/>
          <w:sz w:val="28"/>
          <w:szCs w:val="28"/>
        </w:rPr>
        <w:t>Соглашением №170</w:t>
      </w:r>
      <w:r w:rsidRPr="00DA0161">
        <w:rPr>
          <w:rFonts w:ascii="Times New Roman" w:hAnsi="Times New Roman"/>
          <w:sz w:val="28"/>
          <w:szCs w:val="28"/>
        </w:rPr>
        <w:t xml:space="preserve"> </w:t>
      </w:r>
      <w:r>
        <w:rPr>
          <w:rFonts w:ascii="Times New Roman" w:hAnsi="Times New Roman"/>
          <w:sz w:val="28"/>
          <w:szCs w:val="28"/>
        </w:rPr>
        <w:t xml:space="preserve">предусмотрено предоставление </w:t>
      </w:r>
      <w:r w:rsidRPr="00137914">
        <w:rPr>
          <w:rFonts w:ascii="Times New Roman" w:hAnsi="Times New Roman"/>
          <w:sz w:val="28"/>
          <w:szCs w:val="28"/>
        </w:rPr>
        <w:t>в 2014 году из федерального</w:t>
      </w:r>
      <w:r w:rsidRPr="009A0BB4">
        <w:rPr>
          <w:rFonts w:ascii="Times New Roman" w:hAnsi="Times New Roman"/>
          <w:sz w:val="28"/>
          <w:szCs w:val="28"/>
        </w:rPr>
        <w:t xml:space="preserve"> бюджета </w:t>
      </w:r>
      <w:r>
        <w:rPr>
          <w:rFonts w:ascii="Times New Roman" w:hAnsi="Times New Roman"/>
          <w:sz w:val="28"/>
          <w:szCs w:val="28"/>
        </w:rPr>
        <w:t xml:space="preserve">окружному </w:t>
      </w:r>
      <w:r w:rsidRPr="009A0BB4">
        <w:rPr>
          <w:rFonts w:ascii="Times New Roman" w:hAnsi="Times New Roman"/>
          <w:sz w:val="28"/>
          <w:szCs w:val="28"/>
        </w:rPr>
        <w:t xml:space="preserve">бюджету Чукотского автономного округа </w:t>
      </w:r>
      <w:r w:rsidRPr="00137914">
        <w:rPr>
          <w:rFonts w:ascii="Times New Roman" w:hAnsi="Times New Roman"/>
          <w:sz w:val="28"/>
          <w:szCs w:val="28"/>
        </w:rPr>
        <w:t>межбюджетного трансферта</w:t>
      </w:r>
      <w:r>
        <w:rPr>
          <w:rFonts w:ascii="Times New Roman" w:hAnsi="Times New Roman"/>
          <w:sz w:val="28"/>
          <w:szCs w:val="28"/>
        </w:rPr>
        <w:t xml:space="preserve"> </w:t>
      </w:r>
      <w:r w:rsidRPr="009A0BB4">
        <w:rPr>
          <w:rFonts w:ascii="Times New Roman" w:hAnsi="Times New Roman"/>
          <w:sz w:val="28"/>
          <w:szCs w:val="28"/>
        </w:rPr>
        <w:t xml:space="preserve">на софинансирование расходных обязательств </w:t>
      </w:r>
      <w:r w:rsidRPr="00137914">
        <w:rPr>
          <w:rFonts w:ascii="Times New Roman" w:hAnsi="Times New Roman"/>
          <w:sz w:val="28"/>
          <w:szCs w:val="28"/>
        </w:rPr>
        <w:t>на</w:t>
      </w:r>
      <w:r w:rsidRPr="009A0BB4">
        <w:rPr>
          <w:rFonts w:ascii="Times New Roman" w:hAnsi="Times New Roman"/>
          <w:sz w:val="28"/>
          <w:szCs w:val="28"/>
        </w:rPr>
        <w:t xml:space="preserve"> мероприятие «Открытое плоскостное спортивное сооружение (Муниципального бюджетного общеобразовательного учреждения «Центр образования села Канчалан», Анадырский муниципальный район»</w:t>
      </w:r>
      <w:r>
        <w:rPr>
          <w:rFonts w:ascii="Times New Roman" w:hAnsi="Times New Roman"/>
          <w:sz w:val="28"/>
          <w:szCs w:val="28"/>
        </w:rPr>
        <w:t>)</w:t>
      </w:r>
      <w:r w:rsidRPr="009A0BB4">
        <w:rPr>
          <w:rFonts w:ascii="Times New Roman" w:hAnsi="Times New Roman"/>
          <w:sz w:val="28"/>
          <w:szCs w:val="28"/>
        </w:rPr>
        <w:t xml:space="preserve"> в размере 5</w:t>
      </w:r>
      <w:r>
        <w:rPr>
          <w:rFonts w:ascii="Times New Roman" w:hAnsi="Times New Roman"/>
          <w:sz w:val="28"/>
          <w:szCs w:val="28"/>
        </w:rPr>
        <w:t> </w:t>
      </w:r>
      <w:r w:rsidRPr="009A0BB4">
        <w:rPr>
          <w:rFonts w:ascii="Times New Roman" w:hAnsi="Times New Roman"/>
          <w:sz w:val="28"/>
          <w:szCs w:val="28"/>
        </w:rPr>
        <w:t>528</w:t>
      </w:r>
      <w:r>
        <w:rPr>
          <w:rFonts w:ascii="Times New Roman" w:hAnsi="Times New Roman"/>
          <w:sz w:val="28"/>
          <w:szCs w:val="28"/>
        </w:rPr>
        <w:t>,</w:t>
      </w:r>
      <w:r w:rsidRPr="009A0BB4">
        <w:rPr>
          <w:rFonts w:ascii="Times New Roman" w:hAnsi="Times New Roman"/>
          <w:sz w:val="28"/>
          <w:szCs w:val="28"/>
        </w:rPr>
        <w:t>4</w:t>
      </w:r>
      <w:r>
        <w:rPr>
          <w:rFonts w:ascii="Times New Roman" w:hAnsi="Times New Roman"/>
          <w:sz w:val="28"/>
          <w:szCs w:val="28"/>
        </w:rPr>
        <w:t xml:space="preserve"> тыс.</w:t>
      </w:r>
      <w:r w:rsidRPr="009A0BB4">
        <w:rPr>
          <w:rFonts w:ascii="Times New Roman" w:hAnsi="Times New Roman"/>
          <w:sz w:val="28"/>
          <w:szCs w:val="28"/>
        </w:rPr>
        <w:t xml:space="preserve"> руб</w:t>
      </w:r>
      <w:r>
        <w:rPr>
          <w:rFonts w:ascii="Times New Roman" w:hAnsi="Times New Roman"/>
          <w:sz w:val="28"/>
          <w:szCs w:val="28"/>
        </w:rPr>
        <w:t xml:space="preserve">лей </w:t>
      </w:r>
      <w:r w:rsidRPr="009A0BB4">
        <w:rPr>
          <w:rFonts w:ascii="Times New Roman" w:hAnsi="Times New Roman"/>
          <w:sz w:val="28"/>
          <w:szCs w:val="28"/>
        </w:rPr>
        <w:t xml:space="preserve">(79 процентов софинансирования) за счет средств федерального бюджета и обязательного софинансирования расходов за счет средств бюджета Анадырского муниципального района в размере </w:t>
      </w:r>
      <w:r>
        <w:rPr>
          <w:rFonts w:ascii="Times New Roman" w:hAnsi="Times New Roman"/>
          <w:sz w:val="28"/>
          <w:szCs w:val="28"/>
        </w:rPr>
        <w:t xml:space="preserve">не менее </w:t>
      </w:r>
      <w:r w:rsidRPr="009A0BB4">
        <w:rPr>
          <w:rFonts w:ascii="Times New Roman" w:hAnsi="Times New Roman"/>
          <w:sz w:val="28"/>
          <w:szCs w:val="28"/>
        </w:rPr>
        <w:t>1</w:t>
      </w:r>
      <w:r>
        <w:rPr>
          <w:rFonts w:ascii="Times New Roman" w:hAnsi="Times New Roman"/>
          <w:sz w:val="28"/>
          <w:szCs w:val="28"/>
        </w:rPr>
        <w:t> </w:t>
      </w:r>
      <w:r w:rsidRPr="009A0BB4">
        <w:rPr>
          <w:rFonts w:ascii="Times New Roman" w:hAnsi="Times New Roman"/>
          <w:sz w:val="28"/>
          <w:szCs w:val="28"/>
        </w:rPr>
        <w:t>46</w:t>
      </w:r>
      <w:r>
        <w:rPr>
          <w:rFonts w:ascii="Times New Roman" w:hAnsi="Times New Roman"/>
          <w:sz w:val="28"/>
          <w:szCs w:val="28"/>
        </w:rPr>
        <w:t>9,6 тыс.</w:t>
      </w:r>
      <w:r w:rsidRPr="009A0BB4">
        <w:rPr>
          <w:rFonts w:ascii="Times New Roman" w:hAnsi="Times New Roman"/>
          <w:sz w:val="28"/>
          <w:szCs w:val="28"/>
        </w:rPr>
        <w:t xml:space="preserve"> рублей</w:t>
      </w:r>
      <w:r>
        <w:rPr>
          <w:rFonts w:ascii="Times New Roman" w:hAnsi="Times New Roman"/>
          <w:sz w:val="28"/>
          <w:szCs w:val="28"/>
        </w:rPr>
        <w:t xml:space="preserve"> </w:t>
      </w:r>
      <w:r w:rsidRPr="009A0BB4">
        <w:rPr>
          <w:rFonts w:ascii="Times New Roman" w:hAnsi="Times New Roman"/>
          <w:sz w:val="28"/>
          <w:szCs w:val="28"/>
        </w:rPr>
        <w:t>(21 процент).</w:t>
      </w:r>
    </w:p>
    <w:p w:rsidR="001E73D7" w:rsidRPr="000D44F9" w:rsidRDefault="001E73D7" w:rsidP="009366AA">
      <w:pPr>
        <w:spacing w:after="0"/>
        <w:ind w:firstLine="709"/>
        <w:jc w:val="both"/>
        <w:rPr>
          <w:rFonts w:ascii="Times New Roman" w:hAnsi="Times New Roman"/>
          <w:sz w:val="28"/>
          <w:szCs w:val="28"/>
        </w:rPr>
      </w:pPr>
      <w:r w:rsidRPr="00204C42">
        <w:rPr>
          <w:rFonts w:ascii="Times New Roman" w:hAnsi="Times New Roman"/>
          <w:bCs/>
          <w:iCs/>
          <w:sz w:val="28"/>
          <w:szCs w:val="28"/>
        </w:rPr>
        <w:lastRenderedPageBreak/>
        <w:t xml:space="preserve">2. </w:t>
      </w:r>
      <w:r w:rsidRPr="002A74CA">
        <w:rPr>
          <w:rFonts w:ascii="Times New Roman" w:hAnsi="Times New Roman"/>
          <w:bCs/>
          <w:iCs/>
          <w:sz w:val="28"/>
          <w:szCs w:val="28"/>
        </w:rPr>
        <w:t xml:space="preserve">В нарушение </w:t>
      </w:r>
      <w:r w:rsidRPr="002A74CA">
        <w:rPr>
          <w:rFonts w:ascii="Times New Roman" w:hAnsi="Times New Roman"/>
          <w:sz w:val="28"/>
          <w:szCs w:val="28"/>
        </w:rPr>
        <w:t xml:space="preserve">пункта 2.5 Постановления №496, </w:t>
      </w:r>
      <w:r w:rsidRPr="002A74CA">
        <w:rPr>
          <w:rFonts w:ascii="Times New Roman" w:hAnsi="Times New Roman"/>
          <w:bCs/>
          <w:iCs/>
          <w:sz w:val="28"/>
          <w:szCs w:val="28"/>
        </w:rPr>
        <w:t>в отсутствие заявки Управления</w:t>
      </w:r>
      <w:r>
        <w:rPr>
          <w:rFonts w:ascii="Times New Roman" w:hAnsi="Times New Roman"/>
          <w:bCs/>
          <w:iCs/>
          <w:sz w:val="28"/>
          <w:szCs w:val="28"/>
        </w:rPr>
        <w:t>,</w:t>
      </w:r>
      <w:r w:rsidRPr="002A74CA">
        <w:rPr>
          <w:rFonts w:ascii="Times New Roman" w:hAnsi="Times New Roman"/>
          <w:bCs/>
          <w:iCs/>
          <w:sz w:val="28"/>
          <w:szCs w:val="28"/>
        </w:rPr>
        <w:t xml:space="preserve"> Департаментом в 2014 году произведено финансирование Управления в сумме 5 528,4 тыс. рублей (или 100% утвержденных ассигнований) за счет поступивших средств федерального бюджета в виде межбюджетного трансферта на строительство спортивного сооружения</w:t>
      </w:r>
      <w:r>
        <w:rPr>
          <w:rFonts w:ascii="Times New Roman" w:hAnsi="Times New Roman"/>
          <w:sz w:val="28"/>
          <w:szCs w:val="28"/>
        </w:rPr>
        <w:t xml:space="preserve"> </w:t>
      </w:r>
      <w:r>
        <w:rPr>
          <w:rFonts w:ascii="Times New Roman" w:hAnsi="Times New Roman"/>
          <w:bCs/>
          <w:iCs/>
          <w:sz w:val="28"/>
          <w:szCs w:val="28"/>
        </w:rPr>
        <w:t>и в отсутствие документального подтверждения фактических расходов выполнения строительных работ.</w:t>
      </w:r>
    </w:p>
    <w:p w:rsidR="001E73D7" w:rsidRDefault="001E73D7" w:rsidP="009366AA">
      <w:pPr>
        <w:spacing w:after="0"/>
        <w:ind w:firstLine="709"/>
        <w:jc w:val="both"/>
        <w:rPr>
          <w:rFonts w:ascii="Times New Roman" w:hAnsi="Times New Roman"/>
          <w:bCs/>
          <w:iCs/>
          <w:sz w:val="28"/>
          <w:szCs w:val="28"/>
        </w:rPr>
      </w:pPr>
      <w:r>
        <w:rPr>
          <w:rFonts w:ascii="Times New Roman" w:hAnsi="Times New Roman"/>
          <w:bCs/>
          <w:iCs/>
          <w:sz w:val="28"/>
          <w:szCs w:val="28"/>
        </w:rPr>
        <w:t xml:space="preserve">3. Проверкой установлен факт искажения отчетности, представленной Департаментом в </w:t>
      </w:r>
      <w:r>
        <w:rPr>
          <w:rFonts w:ascii="Times New Roman" w:hAnsi="Times New Roman"/>
          <w:sz w:val="28"/>
          <w:szCs w:val="28"/>
        </w:rPr>
        <w:t xml:space="preserve">Министерство культуры Российской Федерации, в части отражения данных о фактических расходах по состоянию на 1 января 2015 года на строительство спортивного сооружения </w:t>
      </w:r>
      <w:r>
        <w:rPr>
          <w:rFonts w:ascii="Times New Roman" w:hAnsi="Times New Roman"/>
          <w:bCs/>
          <w:iCs/>
          <w:sz w:val="28"/>
          <w:szCs w:val="28"/>
        </w:rPr>
        <w:t>в общей сумме 5 353,4 тыс. рублей, в том числе: 4 229,2 тыс. рублей – за счет средств федерального бюджета, 1 124,2 тыс. рублей – за счет средств местного бюджета.</w:t>
      </w:r>
    </w:p>
    <w:p w:rsidR="001E73D7" w:rsidRDefault="001E73D7" w:rsidP="009366AA">
      <w:pPr>
        <w:spacing w:after="0"/>
        <w:ind w:firstLine="708"/>
        <w:jc w:val="both"/>
        <w:rPr>
          <w:rFonts w:ascii="Times New Roman" w:hAnsi="Times New Roman"/>
          <w:bCs/>
          <w:iCs/>
          <w:sz w:val="28"/>
          <w:szCs w:val="28"/>
        </w:rPr>
      </w:pPr>
      <w:r>
        <w:rPr>
          <w:rFonts w:ascii="Times New Roman" w:hAnsi="Times New Roman"/>
          <w:bCs/>
          <w:iCs/>
          <w:sz w:val="28"/>
          <w:szCs w:val="28"/>
        </w:rPr>
        <w:t xml:space="preserve">4. </w:t>
      </w:r>
      <w:r>
        <w:rPr>
          <w:rFonts w:ascii="Times New Roman" w:hAnsi="Times New Roman"/>
          <w:bCs/>
          <w:sz w:val="28"/>
          <w:szCs w:val="28"/>
        </w:rPr>
        <w:t>Б</w:t>
      </w:r>
      <w:r w:rsidRPr="00524FFF">
        <w:rPr>
          <w:rFonts w:ascii="Times New Roman" w:hAnsi="Times New Roman"/>
          <w:sz w:val="28"/>
          <w:szCs w:val="28"/>
        </w:rPr>
        <w:t>юджетные средства в общей сумме 5 353,4 тыс</w:t>
      </w:r>
      <w:r w:rsidRPr="00EB1492">
        <w:rPr>
          <w:rFonts w:ascii="Times New Roman" w:hAnsi="Times New Roman"/>
          <w:sz w:val="28"/>
          <w:szCs w:val="28"/>
        </w:rPr>
        <w:t xml:space="preserve">. рублей, в том числе: 4 229,2 тыс. рублей – за счет средств федерального бюджета, 1 124,2 тыс. рублей, предусмотренные на реализацию мероприятия по строительству спортивного сооружения Подпрограммы «Развитие современной инфраструктуры образования, культуры и молодежной политики» Муниципальной программы, и выплаченные ООО «ПЭК» в 2014 году, использованы Управлением </w:t>
      </w:r>
      <w:r>
        <w:rPr>
          <w:rFonts w:ascii="Times New Roman" w:hAnsi="Times New Roman"/>
          <w:sz w:val="28"/>
          <w:szCs w:val="28"/>
        </w:rPr>
        <w:t>в</w:t>
      </w:r>
      <w:r w:rsidRPr="00EB1492">
        <w:rPr>
          <w:rFonts w:ascii="Times New Roman" w:hAnsi="Times New Roman"/>
          <w:sz w:val="28"/>
          <w:szCs w:val="28"/>
        </w:rPr>
        <w:t xml:space="preserve"> нарушение  </w:t>
      </w:r>
      <w:r>
        <w:rPr>
          <w:rFonts w:ascii="Times New Roman" w:hAnsi="Times New Roman"/>
          <w:sz w:val="28"/>
          <w:szCs w:val="28"/>
        </w:rPr>
        <w:t xml:space="preserve">части 2 </w:t>
      </w:r>
      <w:r w:rsidRPr="00EB1492">
        <w:rPr>
          <w:rFonts w:ascii="Times New Roman" w:hAnsi="Times New Roman"/>
          <w:sz w:val="28"/>
          <w:szCs w:val="28"/>
        </w:rPr>
        <w:t>стат</w:t>
      </w:r>
      <w:r>
        <w:rPr>
          <w:rFonts w:ascii="Times New Roman" w:hAnsi="Times New Roman"/>
          <w:sz w:val="28"/>
          <w:szCs w:val="28"/>
        </w:rPr>
        <w:t xml:space="preserve">ьи </w:t>
      </w:r>
      <w:r w:rsidRPr="00EB1492">
        <w:rPr>
          <w:rFonts w:ascii="Times New Roman" w:hAnsi="Times New Roman"/>
          <w:sz w:val="28"/>
          <w:szCs w:val="28"/>
        </w:rPr>
        <w:t>72</w:t>
      </w:r>
      <w:r>
        <w:rPr>
          <w:rFonts w:ascii="Times New Roman" w:hAnsi="Times New Roman"/>
          <w:sz w:val="28"/>
          <w:szCs w:val="28"/>
        </w:rPr>
        <w:t xml:space="preserve"> и частей 3, 4 статьи</w:t>
      </w:r>
      <w:r w:rsidRPr="00EB1492">
        <w:rPr>
          <w:rFonts w:ascii="Times New Roman" w:hAnsi="Times New Roman"/>
          <w:sz w:val="28"/>
          <w:szCs w:val="28"/>
        </w:rPr>
        <w:t xml:space="preserve"> 219 Бюджетного кодекса Российской Федерации, в результате чего причинен ущерб федеральному бюджету в размере </w:t>
      </w:r>
      <w:r w:rsidRPr="00EB1492">
        <w:rPr>
          <w:rFonts w:ascii="Times New Roman" w:hAnsi="Times New Roman"/>
          <w:bCs/>
          <w:iCs/>
          <w:sz w:val="28"/>
          <w:szCs w:val="28"/>
        </w:rPr>
        <w:t>4 229,2 тыс. рублей, бюджету Анадырского муниципального района – 1 124,2 тыс. рублей.</w:t>
      </w:r>
    </w:p>
    <w:p w:rsidR="001E73D7" w:rsidRPr="00602000" w:rsidRDefault="001E73D7" w:rsidP="009366AA">
      <w:pPr>
        <w:spacing w:after="0"/>
        <w:ind w:firstLine="708"/>
        <w:jc w:val="both"/>
        <w:rPr>
          <w:rFonts w:ascii="Times New Roman" w:hAnsi="Times New Roman"/>
          <w:bCs/>
          <w:iCs/>
          <w:sz w:val="28"/>
          <w:szCs w:val="28"/>
        </w:rPr>
      </w:pPr>
      <w:r>
        <w:rPr>
          <w:rFonts w:ascii="Times New Roman" w:hAnsi="Times New Roman"/>
          <w:bCs/>
          <w:iCs/>
          <w:sz w:val="28"/>
          <w:szCs w:val="28"/>
        </w:rPr>
        <w:t>5. </w:t>
      </w:r>
      <w:r w:rsidRPr="00602000">
        <w:rPr>
          <w:rFonts w:ascii="Times New Roman" w:hAnsi="Times New Roman"/>
          <w:sz w:val="28"/>
          <w:szCs w:val="28"/>
        </w:rPr>
        <w:t xml:space="preserve">Целевое использование бюджетных средств, предоставленных Управлению в 2015 году на реализацию мероприятия по строительству спортивного сооружения Подпрограммы «Развитие современной инфраструктуры образования, культуры и молодежной политики» Муниципальной программы в общей сумме </w:t>
      </w:r>
      <w:r w:rsidRPr="00602000">
        <w:rPr>
          <w:rFonts w:ascii="Times New Roman" w:hAnsi="Times New Roman"/>
          <w:bCs/>
          <w:iCs/>
          <w:sz w:val="28"/>
          <w:szCs w:val="28"/>
        </w:rPr>
        <w:t>1</w:t>
      </w:r>
      <w:r>
        <w:rPr>
          <w:rFonts w:ascii="Times New Roman" w:hAnsi="Times New Roman"/>
          <w:bCs/>
          <w:iCs/>
          <w:sz w:val="28"/>
          <w:szCs w:val="28"/>
        </w:rPr>
        <w:t> </w:t>
      </w:r>
      <w:r w:rsidRPr="00602000">
        <w:rPr>
          <w:rFonts w:ascii="Times New Roman" w:hAnsi="Times New Roman"/>
          <w:bCs/>
          <w:iCs/>
          <w:sz w:val="28"/>
          <w:szCs w:val="28"/>
        </w:rPr>
        <w:t>411</w:t>
      </w:r>
      <w:r>
        <w:rPr>
          <w:rFonts w:ascii="Times New Roman" w:hAnsi="Times New Roman"/>
          <w:bCs/>
          <w:iCs/>
          <w:sz w:val="28"/>
          <w:szCs w:val="28"/>
        </w:rPr>
        <w:t>,8 тыс.</w:t>
      </w:r>
      <w:r w:rsidRPr="00602000">
        <w:rPr>
          <w:rFonts w:ascii="Times New Roman" w:hAnsi="Times New Roman"/>
          <w:bCs/>
          <w:iCs/>
          <w:sz w:val="28"/>
          <w:szCs w:val="28"/>
        </w:rPr>
        <w:t xml:space="preserve"> рублей, в том числе: 1</w:t>
      </w:r>
      <w:r>
        <w:rPr>
          <w:rFonts w:ascii="Times New Roman" w:hAnsi="Times New Roman"/>
          <w:bCs/>
          <w:iCs/>
          <w:sz w:val="28"/>
          <w:szCs w:val="28"/>
        </w:rPr>
        <w:t> </w:t>
      </w:r>
      <w:r w:rsidRPr="00602000">
        <w:rPr>
          <w:rFonts w:ascii="Times New Roman" w:hAnsi="Times New Roman"/>
          <w:bCs/>
          <w:iCs/>
          <w:sz w:val="28"/>
          <w:szCs w:val="28"/>
        </w:rPr>
        <w:t>115</w:t>
      </w:r>
      <w:r>
        <w:rPr>
          <w:rFonts w:ascii="Times New Roman" w:hAnsi="Times New Roman"/>
          <w:bCs/>
          <w:iCs/>
          <w:sz w:val="28"/>
          <w:szCs w:val="28"/>
        </w:rPr>
        <w:t>,</w:t>
      </w:r>
      <w:r w:rsidRPr="00602000">
        <w:rPr>
          <w:rFonts w:ascii="Times New Roman" w:hAnsi="Times New Roman"/>
          <w:bCs/>
          <w:iCs/>
          <w:sz w:val="28"/>
          <w:szCs w:val="28"/>
        </w:rPr>
        <w:t>3</w:t>
      </w:r>
      <w:r>
        <w:rPr>
          <w:rFonts w:ascii="Times New Roman" w:hAnsi="Times New Roman"/>
          <w:bCs/>
          <w:iCs/>
          <w:sz w:val="28"/>
          <w:szCs w:val="28"/>
        </w:rPr>
        <w:t xml:space="preserve"> тыс. </w:t>
      </w:r>
      <w:r w:rsidRPr="00602000">
        <w:rPr>
          <w:rFonts w:ascii="Times New Roman" w:hAnsi="Times New Roman"/>
          <w:bCs/>
          <w:iCs/>
          <w:sz w:val="28"/>
          <w:szCs w:val="28"/>
        </w:rPr>
        <w:t>рублей – за счет средств федерального бюджета и 296</w:t>
      </w:r>
      <w:r>
        <w:rPr>
          <w:rFonts w:ascii="Times New Roman" w:hAnsi="Times New Roman"/>
          <w:bCs/>
          <w:iCs/>
          <w:sz w:val="28"/>
          <w:szCs w:val="28"/>
        </w:rPr>
        <w:t>,5 тыс.</w:t>
      </w:r>
      <w:r w:rsidRPr="00602000">
        <w:rPr>
          <w:rFonts w:ascii="Times New Roman" w:hAnsi="Times New Roman"/>
          <w:bCs/>
          <w:iCs/>
          <w:sz w:val="28"/>
          <w:szCs w:val="28"/>
        </w:rPr>
        <w:t xml:space="preserve"> рублей – за счет средств бюджета Анадырского муниципального </w:t>
      </w:r>
      <w:r w:rsidR="009366AA" w:rsidRPr="00602000">
        <w:rPr>
          <w:rFonts w:ascii="Times New Roman" w:hAnsi="Times New Roman"/>
          <w:bCs/>
          <w:iCs/>
          <w:sz w:val="28"/>
          <w:szCs w:val="28"/>
        </w:rPr>
        <w:t>района, документально</w:t>
      </w:r>
      <w:r w:rsidRPr="00602000">
        <w:rPr>
          <w:rFonts w:ascii="Times New Roman" w:hAnsi="Times New Roman"/>
          <w:bCs/>
          <w:iCs/>
          <w:sz w:val="28"/>
          <w:szCs w:val="28"/>
        </w:rPr>
        <w:t xml:space="preserve"> подтверждено.</w:t>
      </w:r>
    </w:p>
    <w:p w:rsidR="001E73D7" w:rsidRPr="00602000" w:rsidRDefault="001E73D7" w:rsidP="009366AA">
      <w:pPr>
        <w:spacing w:after="0"/>
        <w:ind w:firstLine="708"/>
        <w:jc w:val="both"/>
        <w:rPr>
          <w:rFonts w:ascii="Times New Roman" w:hAnsi="Times New Roman"/>
          <w:sz w:val="28"/>
          <w:szCs w:val="28"/>
        </w:rPr>
      </w:pPr>
      <w:r>
        <w:rPr>
          <w:rFonts w:ascii="Times New Roman" w:hAnsi="Times New Roman"/>
          <w:bCs/>
          <w:iCs/>
          <w:sz w:val="28"/>
          <w:szCs w:val="28"/>
        </w:rPr>
        <w:t>В тоже время, бюджетные с</w:t>
      </w:r>
      <w:r w:rsidRPr="00602000">
        <w:rPr>
          <w:rFonts w:ascii="Times New Roman" w:hAnsi="Times New Roman"/>
          <w:bCs/>
          <w:iCs/>
          <w:sz w:val="28"/>
          <w:szCs w:val="28"/>
        </w:rPr>
        <w:t>редства</w:t>
      </w:r>
      <w:r w:rsidRPr="005415B6">
        <w:rPr>
          <w:rFonts w:ascii="Times New Roman" w:hAnsi="Times New Roman"/>
          <w:sz w:val="28"/>
          <w:szCs w:val="28"/>
        </w:rPr>
        <w:t xml:space="preserve"> </w:t>
      </w:r>
      <w:r w:rsidRPr="00602000">
        <w:rPr>
          <w:rFonts w:ascii="Times New Roman" w:hAnsi="Times New Roman"/>
          <w:sz w:val="28"/>
          <w:szCs w:val="28"/>
        </w:rPr>
        <w:t xml:space="preserve">в общей сумме </w:t>
      </w:r>
      <w:r w:rsidRPr="00602000">
        <w:rPr>
          <w:rFonts w:ascii="Times New Roman" w:hAnsi="Times New Roman"/>
          <w:bCs/>
          <w:iCs/>
          <w:sz w:val="28"/>
          <w:szCs w:val="28"/>
        </w:rPr>
        <w:t>1</w:t>
      </w:r>
      <w:r>
        <w:rPr>
          <w:rFonts w:ascii="Times New Roman" w:hAnsi="Times New Roman"/>
          <w:bCs/>
          <w:iCs/>
          <w:sz w:val="28"/>
          <w:szCs w:val="28"/>
        </w:rPr>
        <w:t> </w:t>
      </w:r>
      <w:r w:rsidRPr="00602000">
        <w:rPr>
          <w:rFonts w:ascii="Times New Roman" w:hAnsi="Times New Roman"/>
          <w:bCs/>
          <w:iCs/>
          <w:sz w:val="28"/>
          <w:szCs w:val="28"/>
        </w:rPr>
        <w:t>411</w:t>
      </w:r>
      <w:r>
        <w:rPr>
          <w:rFonts w:ascii="Times New Roman" w:hAnsi="Times New Roman"/>
          <w:bCs/>
          <w:iCs/>
          <w:sz w:val="28"/>
          <w:szCs w:val="28"/>
        </w:rPr>
        <w:t>,8 тыс.</w:t>
      </w:r>
      <w:r w:rsidRPr="00602000">
        <w:rPr>
          <w:rFonts w:ascii="Times New Roman" w:hAnsi="Times New Roman"/>
          <w:bCs/>
          <w:iCs/>
          <w:sz w:val="28"/>
          <w:szCs w:val="28"/>
        </w:rPr>
        <w:t xml:space="preserve"> рублей,</w:t>
      </w:r>
      <w:r w:rsidRPr="00602000">
        <w:rPr>
          <w:rFonts w:ascii="Times New Roman" w:hAnsi="Times New Roman"/>
          <w:sz w:val="28"/>
          <w:szCs w:val="28"/>
        </w:rPr>
        <w:t xml:space="preserve"> выплаченные Управлением ИП Трофимову А.А. в 2015 году, использованы недостаточно эффективно по причине выполнения работ в неполном объеме и с ненадлежащим качеством, предусмотренных Муниципальным контрактом №64.</w:t>
      </w:r>
    </w:p>
    <w:p w:rsidR="001E73D7" w:rsidRDefault="001E73D7" w:rsidP="009366AA">
      <w:pPr>
        <w:spacing w:after="0"/>
        <w:ind w:firstLine="708"/>
        <w:jc w:val="both"/>
        <w:rPr>
          <w:rFonts w:ascii="Times New Roman" w:hAnsi="Times New Roman"/>
          <w:sz w:val="28"/>
          <w:szCs w:val="28"/>
        </w:rPr>
      </w:pPr>
      <w:r>
        <w:rPr>
          <w:rFonts w:ascii="Times New Roman" w:hAnsi="Times New Roman"/>
          <w:bCs/>
          <w:iCs/>
          <w:sz w:val="28"/>
          <w:szCs w:val="28"/>
        </w:rPr>
        <w:t xml:space="preserve">6. </w:t>
      </w:r>
      <w:r w:rsidRPr="00204C42">
        <w:rPr>
          <w:rFonts w:ascii="Times New Roman" w:hAnsi="Times New Roman"/>
          <w:sz w:val="28"/>
          <w:szCs w:val="28"/>
        </w:rPr>
        <w:t xml:space="preserve">В ходе проверки размещения </w:t>
      </w:r>
      <w:r>
        <w:rPr>
          <w:rFonts w:ascii="Times New Roman" w:hAnsi="Times New Roman"/>
          <w:sz w:val="28"/>
          <w:szCs w:val="28"/>
        </w:rPr>
        <w:t xml:space="preserve">Управлением </w:t>
      </w:r>
      <w:r w:rsidRPr="00204C42">
        <w:rPr>
          <w:rFonts w:ascii="Times New Roman" w:hAnsi="Times New Roman"/>
          <w:sz w:val="28"/>
          <w:szCs w:val="28"/>
        </w:rPr>
        <w:t xml:space="preserve">муниципального заказа на строительство спортивного сооружения в 2014-2015 годах установлены </w:t>
      </w:r>
      <w:r>
        <w:rPr>
          <w:rFonts w:ascii="Times New Roman" w:hAnsi="Times New Roman"/>
          <w:sz w:val="28"/>
          <w:szCs w:val="28"/>
        </w:rPr>
        <w:t>многочисленные процедурные</w:t>
      </w:r>
      <w:r w:rsidRPr="00204C42">
        <w:rPr>
          <w:rFonts w:ascii="Times New Roman" w:hAnsi="Times New Roman"/>
          <w:sz w:val="28"/>
          <w:szCs w:val="28"/>
        </w:rPr>
        <w:t xml:space="preserve"> нарушения Закона №44-ФЗ и других </w:t>
      </w:r>
      <w:r w:rsidRPr="00204C42">
        <w:rPr>
          <w:rFonts w:ascii="Times New Roman" w:hAnsi="Times New Roman"/>
          <w:sz w:val="28"/>
          <w:szCs w:val="28"/>
        </w:rPr>
        <w:lastRenderedPageBreak/>
        <w:t>нормативных актов о размещении закупок для государственных (муниципальных) нужд</w:t>
      </w:r>
      <w:r>
        <w:rPr>
          <w:rFonts w:ascii="Times New Roman" w:hAnsi="Times New Roman"/>
          <w:sz w:val="28"/>
          <w:szCs w:val="28"/>
        </w:rPr>
        <w:t>, не имеющие финансовой оценки.</w:t>
      </w:r>
    </w:p>
    <w:p w:rsidR="001E73D7" w:rsidRPr="00D94A87" w:rsidRDefault="001E73D7" w:rsidP="009366AA">
      <w:pPr>
        <w:spacing w:after="0"/>
        <w:ind w:firstLine="708"/>
        <w:jc w:val="both"/>
        <w:rPr>
          <w:rFonts w:ascii="Times New Roman" w:hAnsi="Times New Roman"/>
          <w:sz w:val="28"/>
          <w:szCs w:val="28"/>
        </w:rPr>
      </w:pPr>
      <w:r>
        <w:rPr>
          <w:rFonts w:ascii="Times New Roman" w:hAnsi="Times New Roman"/>
          <w:sz w:val="28"/>
          <w:szCs w:val="28"/>
        </w:rPr>
        <w:t>7. Проверкой установлена высокая</w:t>
      </w:r>
      <w:r w:rsidRPr="00D94A87">
        <w:rPr>
          <w:rFonts w:ascii="Times New Roman" w:hAnsi="Times New Roman"/>
          <w:sz w:val="28"/>
          <w:szCs w:val="28"/>
        </w:rPr>
        <w:t xml:space="preserve"> степен</w:t>
      </w:r>
      <w:r>
        <w:rPr>
          <w:rFonts w:ascii="Times New Roman" w:hAnsi="Times New Roman"/>
          <w:sz w:val="28"/>
          <w:szCs w:val="28"/>
        </w:rPr>
        <w:t>ь</w:t>
      </w:r>
      <w:r w:rsidRPr="00D94A87">
        <w:rPr>
          <w:rFonts w:ascii="Times New Roman" w:hAnsi="Times New Roman"/>
          <w:sz w:val="28"/>
          <w:szCs w:val="28"/>
        </w:rPr>
        <w:t xml:space="preserve"> коррупционных рисков при </w:t>
      </w:r>
      <w:r>
        <w:rPr>
          <w:rFonts w:ascii="Times New Roman" w:hAnsi="Times New Roman"/>
          <w:sz w:val="28"/>
          <w:szCs w:val="28"/>
        </w:rPr>
        <w:t>включении</w:t>
      </w:r>
      <w:r w:rsidRPr="00D94A87">
        <w:rPr>
          <w:rFonts w:ascii="Times New Roman" w:hAnsi="Times New Roman"/>
          <w:sz w:val="28"/>
          <w:szCs w:val="28"/>
        </w:rPr>
        <w:t xml:space="preserve"> Управлением </w:t>
      </w:r>
      <w:r>
        <w:rPr>
          <w:rFonts w:ascii="Times New Roman" w:hAnsi="Times New Roman"/>
          <w:sz w:val="28"/>
          <w:szCs w:val="28"/>
        </w:rPr>
        <w:t xml:space="preserve">в </w:t>
      </w:r>
      <w:r w:rsidRPr="00D94A87">
        <w:rPr>
          <w:rFonts w:ascii="Times New Roman" w:hAnsi="Times New Roman"/>
          <w:sz w:val="28"/>
          <w:szCs w:val="28"/>
        </w:rPr>
        <w:t>Муниципальн</w:t>
      </w:r>
      <w:r>
        <w:rPr>
          <w:rFonts w:ascii="Times New Roman" w:hAnsi="Times New Roman"/>
          <w:sz w:val="28"/>
          <w:szCs w:val="28"/>
        </w:rPr>
        <w:t>ый</w:t>
      </w:r>
      <w:r w:rsidRPr="00D94A87">
        <w:rPr>
          <w:rFonts w:ascii="Times New Roman" w:hAnsi="Times New Roman"/>
          <w:sz w:val="28"/>
          <w:szCs w:val="28"/>
        </w:rPr>
        <w:t xml:space="preserve"> </w:t>
      </w:r>
      <w:r w:rsidR="009366AA" w:rsidRPr="00D94A87">
        <w:rPr>
          <w:rFonts w:ascii="Times New Roman" w:hAnsi="Times New Roman"/>
          <w:sz w:val="28"/>
          <w:szCs w:val="28"/>
        </w:rPr>
        <w:t>контракт №</w:t>
      </w:r>
      <w:r w:rsidRPr="00D94A87">
        <w:rPr>
          <w:rFonts w:ascii="Times New Roman" w:hAnsi="Times New Roman"/>
          <w:sz w:val="28"/>
          <w:szCs w:val="28"/>
        </w:rPr>
        <w:t xml:space="preserve">122 </w:t>
      </w:r>
      <w:r>
        <w:rPr>
          <w:rFonts w:ascii="Times New Roman" w:hAnsi="Times New Roman"/>
          <w:sz w:val="28"/>
          <w:szCs w:val="28"/>
        </w:rPr>
        <w:t xml:space="preserve">положения, предусматривающего, </w:t>
      </w:r>
      <w:r w:rsidRPr="00D94A87">
        <w:rPr>
          <w:rFonts w:ascii="Times New Roman" w:hAnsi="Times New Roman"/>
          <w:sz w:val="28"/>
          <w:szCs w:val="28"/>
        </w:rPr>
        <w:t>что «в</w:t>
      </w:r>
      <w:r w:rsidRPr="00D94A87">
        <w:rPr>
          <w:rFonts w:ascii="Times New Roman" w:hAnsi="Times New Roman"/>
        </w:rPr>
        <w:t xml:space="preserve"> </w:t>
      </w:r>
      <w:r w:rsidRPr="00D94A87">
        <w:rPr>
          <w:rFonts w:ascii="Times New Roman" w:hAnsi="Times New Roman"/>
          <w:sz w:val="28"/>
          <w:szCs w:val="28"/>
        </w:rPr>
        <w:t>случае неисполнения Муниципальным заказчиком обязательств, предусмотренные настоящим Контрактом, перечисленный аванс остается у Подрядчика».</w:t>
      </w:r>
    </w:p>
    <w:p w:rsidR="001E73D7" w:rsidRPr="005415B6" w:rsidRDefault="001E73D7" w:rsidP="009366AA">
      <w:pPr>
        <w:spacing w:after="0"/>
        <w:ind w:firstLine="709"/>
        <w:jc w:val="both"/>
        <w:rPr>
          <w:rFonts w:ascii="Times New Roman" w:hAnsi="Times New Roman"/>
          <w:bCs/>
          <w:iCs/>
          <w:sz w:val="16"/>
          <w:szCs w:val="16"/>
        </w:rPr>
      </w:pPr>
    </w:p>
    <w:p w:rsidR="001E73D7" w:rsidRPr="000A7906" w:rsidRDefault="001E73D7" w:rsidP="009366AA">
      <w:pPr>
        <w:spacing w:after="0"/>
        <w:ind w:firstLine="709"/>
        <w:jc w:val="both"/>
        <w:rPr>
          <w:rFonts w:ascii="Times New Roman" w:hAnsi="Times New Roman"/>
          <w:b/>
          <w:sz w:val="28"/>
          <w:szCs w:val="28"/>
        </w:rPr>
      </w:pPr>
      <w:r w:rsidRPr="000A7906">
        <w:rPr>
          <w:rFonts w:ascii="Times New Roman" w:hAnsi="Times New Roman"/>
          <w:b/>
          <w:sz w:val="28"/>
          <w:szCs w:val="28"/>
        </w:rPr>
        <w:t>ПРЕДЛОЖЕНИЯ:</w:t>
      </w:r>
    </w:p>
    <w:p w:rsidR="001E73D7" w:rsidRPr="00524FFF" w:rsidRDefault="001E73D7" w:rsidP="009366AA">
      <w:pPr>
        <w:spacing w:after="0"/>
        <w:ind w:firstLine="709"/>
        <w:jc w:val="both"/>
        <w:rPr>
          <w:rFonts w:ascii="Times New Roman" w:hAnsi="Times New Roman"/>
          <w:sz w:val="16"/>
          <w:szCs w:val="16"/>
        </w:rPr>
      </w:pPr>
    </w:p>
    <w:p w:rsidR="001E73D7" w:rsidRPr="00524FFF" w:rsidRDefault="001E73D7" w:rsidP="009366AA">
      <w:pPr>
        <w:spacing w:after="0"/>
        <w:ind w:firstLine="709"/>
        <w:jc w:val="both"/>
        <w:rPr>
          <w:rFonts w:ascii="Times New Roman" w:hAnsi="Times New Roman"/>
          <w:sz w:val="28"/>
          <w:szCs w:val="28"/>
        </w:rPr>
      </w:pPr>
      <w:r w:rsidRPr="00524FFF">
        <w:rPr>
          <w:rFonts w:ascii="Times New Roman" w:hAnsi="Times New Roman"/>
          <w:sz w:val="28"/>
          <w:szCs w:val="28"/>
        </w:rPr>
        <w:t>1. Утвердить отчет по результатам контрольного мероприятия «Проверка целевого и эффективного использования бюджетных средств при выполнении работ по строительству открытого плоскостного спортивного сооружения Муниципального бюджетного общеобразовательного учреждения «Центр образования села Канчалан» за 2014-2015 годы».</w:t>
      </w:r>
    </w:p>
    <w:p w:rsidR="001E73D7" w:rsidRPr="000A7906" w:rsidRDefault="001E73D7" w:rsidP="009366AA">
      <w:pPr>
        <w:spacing w:after="0"/>
        <w:ind w:firstLine="708"/>
        <w:jc w:val="both"/>
        <w:rPr>
          <w:rFonts w:ascii="Times New Roman" w:hAnsi="Times New Roman"/>
          <w:sz w:val="28"/>
          <w:szCs w:val="28"/>
        </w:rPr>
      </w:pPr>
      <w:r w:rsidRPr="00524FFF">
        <w:rPr>
          <w:rFonts w:ascii="Times New Roman" w:hAnsi="Times New Roman"/>
          <w:sz w:val="28"/>
          <w:szCs w:val="28"/>
        </w:rPr>
        <w:t xml:space="preserve">2. Отчет направить Думе </w:t>
      </w:r>
      <w:r w:rsidRPr="000A7906">
        <w:rPr>
          <w:rFonts w:ascii="Times New Roman" w:hAnsi="Times New Roman"/>
          <w:sz w:val="28"/>
          <w:szCs w:val="28"/>
        </w:rPr>
        <w:t>и Губернатору Чукотского автономного округа.</w:t>
      </w:r>
    </w:p>
    <w:p w:rsidR="001E73D7" w:rsidRPr="000A7906" w:rsidRDefault="001E73D7" w:rsidP="009366AA">
      <w:pPr>
        <w:spacing w:after="0"/>
        <w:ind w:firstLine="709"/>
        <w:jc w:val="both"/>
        <w:rPr>
          <w:rFonts w:ascii="Times New Roman" w:hAnsi="Times New Roman"/>
          <w:sz w:val="28"/>
          <w:szCs w:val="28"/>
        </w:rPr>
      </w:pPr>
      <w:r w:rsidRPr="000A7906">
        <w:rPr>
          <w:rFonts w:ascii="Times New Roman" w:hAnsi="Times New Roman"/>
          <w:sz w:val="28"/>
          <w:szCs w:val="28"/>
        </w:rPr>
        <w:t xml:space="preserve">3. Направить материалы проверки </w:t>
      </w:r>
      <w:r>
        <w:rPr>
          <w:rFonts w:ascii="Times New Roman" w:hAnsi="Times New Roman"/>
          <w:sz w:val="28"/>
          <w:szCs w:val="28"/>
        </w:rPr>
        <w:t xml:space="preserve">в </w:t>
      </w:r>
      <w:r w:rsidRPr="00A2757A">
        <w:rPr>
          <w:rFonts w:ascii="Times New Roman" w:hAnsi="Times New Roman"/>
          <w:sz w:val="28"/>
          <w:szCs w:val="28"/>
        </w:rPr>
        <w:t>Следственно</w:t>
      </w:r>
      <w:r>
        <w:rPr>
          <w:rFonts w:ascii="Times New Roman" w:hAnsi="Times New Roman"/>
          <w:sz w:val="28"/>
          <w:szCs w:val="28"/>
        </w:rPr>
        <w:t>е</w:t>
      </w:r>
      <w:r w:rsidRPr="00A2757A">
        <w:rPr>
          <w:rFonts w:ascii="Times New Roman" w:hAnsi="Times New Roman"/>
          <w:sz w:val="28"/>
          <w:szCs w:val="28"/>
        </w:rPr>
        <w:t xml:space="preserve"> управлени</w:t>
      </w:r>
      <w:r>
        <w:rPr>
          <w:rFonts w:ascii="Times New Roman" w:hAnsi="Times New Roman"/>
          <w:sz w:val="28"/>
          <w:szCs w:val="28"/>
        </w:rPr>
        <w:t>е</w:t>
      </w:r>
      <w:r w:rsidRPr="00A2757A">
        <w:rPr>
          <w:rFonts w:ascii="Times New Roman" w:hAnsi="Times New Roman"/>
          <w:sz w:val="28"/>
          <w:szCs w:val="28"/>
        </w:rPr>
        <w:t xml:space="preserve"> Следственного комитета Российской Федерации по Чукотскому автономному округу</w:t>
      </w:r>
      <w:r>
        <w:rPr>
          <w:rFonts w:ascii="Times New Roman" w:hAnsi="Times New Roman"/>
          <w:sz w:val="28"/>
          <w:szCs w:val="28"/>
        </w:rPr>
        <w:t>.</w:t>
      </w:r>
    </w:p>
    <w:p w:rsidR="001E73D7" w:rsidRDefault="001E73D7" w:rsidP="009366AA">
      <w:pPr>
        <w:spacing w:after="0"/>
        <w:ind w:firstLine="709"/>
        <w:jc w:val="both"/>
        <w:rPr>
          <w:rFonts w:ascii="Times New Roman" w:hAnsi="Times New Roman"/>
          <w:sz w:val="28"/>
          <w:szCs w:val="28"/>
        </w:rPr>
      </w:pPr>
    </w:p>
    <w:p w:rsidR="001E73D7" w:rsidRDefault="001E73D7" w:rsidP="009366AA">
      <w:pPr>
        <w:spacing w:after="0"/>
        <w:jc w:val="both"/>
        <w:rPr>
          <w:rFonts w:ascii="Times New Roman" w:hAnsi="Times New Roman"/>
          <w:sz w:val="28"/>
          <w:szCs w:val="28"/>
        </w:rPr>
      </w:pPr>
    </w:p>
    <w:p w:rsidR="001E73D7" w:rsidRDefault="001E73D7" w:rsidP="009366AA">
      <w:pPr>
        <w:spacing w:after="0"/>
        <w:jc w:val="both"/>
        <w:rPr>
          <w:rFonts w:ascii="Times New Roman" w:hAnsi="Times New Roman"/>
          <w:sz w:val="28"/>
          <w:szCs w:val="28"/>
        </w:rPr>
      </w:pPr>
    </w:p>
    <w:p w:rsidR="009366AA" w:rsidRDefault="001E73D7" w:rsidP="009366AA">
      <w:pPr>
        <w:spacing w:after="0"/>
        <w:jc w:val="both"/>
        <w:rPr>
          <w:rFonts w:ascii="Times New Roman" w:hAnsi="Times New Roman"/>
          <w:sz w:val="28"/>
          <w:szCs w:val="28"/>
        </w:rPr>
      </w:pPr>
      <w:r>
        <w:rPr>
          <w:rFonts w:ascii="Times New Roman" w:hAnsi="Times New Roman"/>
          <w:sz w:val="28"/>
          <w:szCs w:val="28"/>
        </w:rPr>
        <w:t>Аудитор</w:t>
      </w:r>
      <w:r w:rsidR="009366AA">
        <w:rPr>
          <w:rFonts w:ascii="Times New Roman" w:hAnsi="Times New Roman"/>
          <w:sz w:val="28"/>
          <w:szCs w:val="28"/>
        </w:rPr>
        <w:t xml:space="preserve"> Счетной палаты </w:t>
      </w:r>
    </w:p>
    <w:p w:rsidR="001E73D7" w:rsidRDefault="009366AA" w:rsidP="009366AA">
      <w:pPr>
        <w:spacing w:after="0"/>
        <w:jc w:val="both"/>
        <w:rPr>
          <w:rFonts w:ascii="Times New Roman" w:hAnsi="Times New Roman"/>
          <w:sz w:val="28"/>
          <w:szCs w:val="28"/>
        </w:rPr>
      </w:pPr>
      <w:r>
        <w:rPr>
          <w:rFonts w:ascii="Times New Roman" w:hAnsi="Times New Roman"/>
          <w:sz w:val="28"/>
          <w:szCs w:val="28"/>
        </w:rPr>
        <w:t xml:space="preserve">Чукотского автономного округа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О.М. Тодавчич</w:t>
      </w:r>
      <w:r>
        <w:rPr>
          <w:rFonts w:ascii="Times New Roman" w:hAnsi="Times New Roman"/>
          <w:sz w:val="28"/>
          <w:szCs w:val="28"/>
        </w:rPr>
        <w:tab/>
      </w:r>
      <w:r w:rsidR="001E73D7">
        <w:rPr>
          <w:rFonts w:ascii="Times New Roman" w:hAnsi="Times New Roman"/>
          <w:sz w:val="28"/>
          <w:szCs w:val="28"/>
        </w:rPr>
        <w:tab/>
      </w:r>
      <w:r w:rsidR="001E73D7">
        <w:rPr>
          <w:rFonts w:ascii="Times New Roman" w:hAnsi="Times New Roman"/>
          <w:sz w:val="28"/>
          <w:szCs w:val="28"/>
        </w:rPr>
        <w:tab/>
      </w:r>
      <w:r w:rsidR="001E73D7">
        <w:rPr>
          <w:rFonts w:ascii="Times New Roman" w:hAnsi="Times New Roman"/>
          <w:sz w:val="28"/>
          <w:szCs w:val="28"/>
        </w:rPr>
        <w:tab/>
      </w:r>
      <w:r w:rsidR="001E73D7">
        <w:rPr>
          <w:rFonts w:ascii="Times New Roman" w:hAnsi="Times New Roman"/>
          <w:sz w:val="28"/>
          <w:szCs w:val="28"/>
        </w:rPr>
        <w:tab/>
      </w:r>
      <w:r w:rsidR="001E73D7">
        <w:rPr>
          <w:rFonts w:ascii="Times New Roman" w:hAnsi="Times New Roman"/>
          <w:sz w:val="28"/>
          <w:szCs w:val="28"/>
        </w:rPr>
        <w:tab/>
      </w:r>
      <w:r w:rsidR="001E73D7">
        <w:rPr>
          <w:rFonts w:ascii="Times New Roman" w:hAnsi="Times New Roman"/>
          <w:sz w:val="28"/>
          <w:szCs w:val="28"/>
        </w:rPr>
        <w:tab/>
      </w:r>
      <w:r w:rsidR="001E73D7">
        <w:rPr>
          <w:rFonts w:ascii="Times New Roman" w:hAnsi="Times New Roman"/>
          <w:sz w:val="28"/>
          <w:szCs w:val="28"/>
        </w:rPr>
        <w:tab/>
      </w:r>
      <w:r w:rsidR="001E73D7">
        <w:rPr>
          <w:rFonts w:ascii="Times New Roman" w:hAnsi="Times New Roman"/>
          <w:sz w:val="28"/>
          <w:szCs w:val="28"/>
        </w:rPr>
        <w:tab/>
      </w:r>
      <w:r w:rsidR="001E73D7">
        <w:rPr>
          <w:rFonts w:ascii="Times New Roman" w:hAnsi="Times New Roman"/>
          <w:sz w:val="28"/>
          <w:szCs w:val="28"/>
        </w:rPr>
        <w:tab/>
        <w:t xml:space="preserve">      </w:t>
      </w:r>
    </w:p>
    <w:p w:rsidR="001E73D7" w:rsidRDefault="001E73D7" w:rsidP="009366AA">
      <w:pPr>
        <w:spacing w:after="0"/>
        <w:ind w:firstLine="709"/>
        <w:jc w:val="both"/>
        <w:rPr>
          <w:rFonts w:ascii="Times New Roman" w:hAnsi="Times New Roman"/>
          <w:sz w:val="28"/>
          <w:szCs w:val="28"/>
        </w:rPr>
      </w:pPr>
    </w:p>
    <w:p w:rsidR="001E73D7" w:rsidRDefault="001E73D7" w:rsidP="009366AA">
      <w:pPr>
        <w:spacing w:after="0"/>
        <w:ind w:firstLine="709"/>
        <w:jc w:val="both"/>
        <w:rPr>
          <w:rFonts w:ascii="Times New Roman" w:hAnsi="Times New Roman"/>
          <w:sz w:val="28"/>
          <w:szCs w:val="28"/>
        </w:rPr>
      </w:pPr>
    </w:p>
    <w:p w:rsidR="001E73D7" w:rsidRDefault="001E73D7" w:rsidP="009366AA">
      <w:pPr>
        <w:spacing w:after="0"/>
        <w:ind w:firstLine="709"/>
        <w:jc w:val="both"/>
        <w:rPr>
          <w:rFonts w:ascii="Times New Roman" w:hAnsi="Times New Roman"/>
          <w:bCs/>
          <w:iCs/>
          <w:sz w:val="28"/>
          <w:szCs w:val="28"/>
        </w:rPr>
      </w:pPr>
    </w:p>
    <w:p w:rsidR="001E73D7" w:rsidRDefault="001E73D7" w:rsidP="009366AA">
      <w:pPr>
        <w:spacing w:after="0"/>
        <w:ind w:firstLine="709"/>
        <w:jc w:val="both"/>
        <w:rPr>
          <w:rFonts w:ascii="Times New Roman" w:hAnsi="Times New Roman"/>
          <w:bCs/>
          <w:iCs/>
          <w:sz w:val="28"/>
          <w:szCs w:val="28"/>
        </w:rPr>
      </w:pPr>
    </w:p>
    <w:p w:rsidR="001E73D7" w:rsidRDefault="001E73D7" w:rsidP="009366AA">
      <w:pPr>
        <w:spacing w:after="0"/>
        <w:ind w:firstLine="708"/>
        <w:jc w:val="both"/>
        <w:rPr>
          <w:rFonts w:ascii="Times New Roman" w:hAnsi="Times New Roman"/>
          <w:bCs/>
          <w:iCs/>
          <w:sz w:val="28"/>
          <w:szCs w:val="28"/>
        </w:rPr>
      </w:pPr>
      <w:r>
        <w:rPr>
          <w:rFonts w:ascii="Times New Roman" w:hAnsi="Times New Roman"/>
          <w:bCs/>
          <w:iCs/>
          <w:sz w:val="28"/>
          <w:szCs w:val="28"/>
        </w:rPr>
        <w:t xml:space="preserve">  </w:t>
      </w:r>
    </w:p>
    <w:p w:rsidR="001E73D7" w:rsidRDefault="001E73D7" w:rsidP="009366AA">
      <w:pPr>
        <w:spacing w:after="0"/>
        <w:ind w:firstLine="708"/>
        <w:jc w:val="both"/>
        <w:rPr>
          <w:rFonts w:ascii="Times New Roman" w:hAnsi="Times New Roman"/>
          <w:bCs/>
          <w:iCs/>
          <w:sz w:val="28"/>
          <w:szCs w:val="28"/>
        </w:rPr>
      </w:pPr>
    </w:p>
    <w:p w:rsidR="001E73D7" w:rsidRDefault="001E73D7" w:rsidP="009366AA">
      <w:pPr>
        <w:spacing w:after="0"/>
        <w:ind w:firstLine="708"/>
        <w:jc w:val="both"/>
        <w:rPr>
          <w:rFonts w:ascii="Times New Roman" w:hAnsi="Times New Roman"/>
          <w:bCs/>
          <w:iCs/>
          <w:sz w:val="28"/>
          <w:szCs w:val="28"/>
        </w:rPr>
      </w:pPr>
    </w:p>
    <w:p w:rsidR="001E73D7" w:rsidRDefault="001E73D7" w:rsidP="009366AA">
      <w:pPr>
        <w:spacing w:after="0"/>
        <w:ind w:firstLine="708"/>
        <w:jc w:val="both"/>
        <w:rPr>
          <w:rFonts w:ascii="Times New Roman" w:hAnsi="Times New Roman"/>
          <w:bCs/>
          <w:iCs/>
          <w:sz w:val="28"/>
          <w:szCs w:val="28"/>
        </w:rPr>
      </w:pPr>
    </w:p>
    <w:p w:rsidR="001E73D7" w:rsidRDefault="001E73D7" w:rsidP="001E73D7">
      <w:pPr>
        <w:ind w:firstLine="708"/>
        <w:jc w:val="both"/>
        <w:rPr>
          <w:rFonts w:ascii="Times New Roman" w:hAnsi="Times New Roman"/>
          <w:bCs/>
          <w:iCs/>
          <w:sz w:val="28"/>
          <w:szCs w:val="28"/>
        </w:rPr>
      </w:pPr>
    </w:p>
    <w:p w:rsidR="001E73D7" w:rsidRDefault="001E73D7" w:rsidP="001E73D7">
      <w:pPr>
        <w:ind w:firstLine="708"/>
        <w:jc w:val="both"/>
        <w:rPr>
          <w:rFonts w:ascii="Times New Roman" w:hAnsi="Times New Roman"/>
          <w:bCs/>
          <w:iCs/>
          <w:sz w:val="28"/>
          <w:szCs w:val="28"/>
        </w:rPr>
      </w:pPr>
    </w:p>
    <w:p w:rsidR="001E73D7" w:rsidRDefault="001E73D7" w:rsidP="001E73D7">
      <w:pPr>
        <w:ind w:firstLine="708"/>
        <w:jc w:val="both"/>
        <w:rPr>
          <w:rFonts w:ascii="Times New Roman" w:hAnsi="Times New Roman"/>
          <w:bCs/>
          <w:iCs/>
          <w:sz w:val="28"/>
          <w:szCs w:val="28"/>
        </w:rPr>
      </w:pPr>
    </w:p>
    <w:p w:rsidR="001E73D7" w:rsidRDefault="001E73D7" w:rsidP="001E73D7">
      <w:pPr>
        <w:ind w:firstLine="708"/>
        <w:jc w:val="both"/>
        <w:rPr>
          <w:rFonts w:ascii="Times New Roman" w:hAnsi="Times New Roman"/>
          <w:bCs/>
          <w:iCs/>
          <w:sz w:val="28"/>
          <w:szCs w:val="28"/>
        </w:rPr>
      </w:pPr>
    </w:p>
    <w:p w:rsidR="001E73D7" w:rsidRDefault="001E73D7" w:rsidP="001E73D7">
      <w:pPr>
        <w:ind w:firstLine="708"/>
        <w:jc w:val="both"/>
        <w:rPr>
          <w:rFonts w:ascii="Times New Roman" w:hAnsi="Times New Roman"/>
          <w:bCs/>
          <w:iCs/>
          <w:sz w:val="28"/>
          <w:szCs w:val="28"/>
        </w:rPr>
      </w:pPr>
    </w:p>
    <w:p w:rsidR="001E73D7" w:rsidRDefault="001E73D7" w:rsidP="004B553B"/>
    <w:sectPr w:rsidR="001E73D7" w:rsidSect="00763799">
      <w:headerReference w:type="default" r:id="rId7"/>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3B" w:rsidRPr="008A3BDB" w:rsidRDefault="004B553B">
    <w:pPr>
      <w:pStyle w:val="a8"/>
      <w:jc w:val="center"/>
      <w:rPr>
        <w:rFonts w:ascii="Times New Roman" w:hAnsi="Times New Roman"/>
      </w:rPr>
    </w:pPr>
    <w:r w:rsidRPr="008A3BDB">
      <w:rPr>
        <w:rFonts w:ascii="Times New Roman" w:hAnsi="Times New Roman"/>
      </w:rPr>
      <w:fldChar w:fldCharType="begin"/>
    </w:r>
    <w:r w:rsidRPr="008A3BDB">
      <w:rPr>
        <w:rFonts w:ascii="Times New Roman" w:hAnsi="Times New Roman"/>
      </w:rPr>
      <w:instrText xml:space="preserve"> PAGE   \* MERGEFORMAT </w:instrText>
    </w:r>
    <w:r w:rsidRPr="008A3BDB">
      <w:rPr>
        <w:rFonts w:ascii="Times New Roman" w:hAnsi="Times New Roman"/>
      </w:rPr>
      <w:fldChar w:fldCharType="separate"/>
    </w:r>
    <w:r w:rsidR="00640C03">
      <w:rPr>
        <w:rFonts w:ascii="Times New Roman" w:hAnsi="Times New Roman"/>
        <w:noProof/>
      </w:rPr>
      <w:t>4</w:t>
    </w:r>
    <w:r w:rsidRPr="008A3BDB">
      <w:rPr>
        <w:rFonts w:ascii="Times New Roman" w:hAnsi="Times New Roman"/>
      </w:rPr>
      <w:fldChar w:fldCharType="end"/>
    </w:r>
  </w:p>
  <w:p w:rsidR="004B553B" w:rsidRDefault="004B553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B3E"/>
    <w:multiLevelType w:val="hybridMultilevel"/>
    <w:tmpl w:val="492ECF72"/>
    <w:lvl w:ilvl="0" w:tplc="4CAA9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1B3C08"/>
    <w:multiLevelType w:val="hybridMultilevel"/>
    <w:tmpl w:val="20BADA10"/>
    <w:lvl w:ilvl="0" w:tplc="438A744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0F6675FE"/>
    <w:multiLevelType w:val="multilevel"/>
    <w:tmpl w:val="B16E45B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101070D8"/>
    <w:multiLevelType w:val="hybridMultilevel"/>
    <w:tmpl w:val="C7523658"/>
    <w:lvl w:ilvl="0" w:tplc="4FDE629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62179A"/>
    <w:multiLevelType w:val="multilevel"/>
    <w:tmpl w:val="D43805B4"/>
    <w:lvl w:ilvl="0">
      <w:start w:val="3"/>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5">
    <w:nsid w:val="16282E6B"/>
    <w:multiLevelType w:val="hybridMultilevel"/>
    <w:tmpl w:val="112C1306"/>
    <w:lvl w:ilvl="0" w:tplc="A552C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91C6E"/>
    <w:multiLevelType w:val="hybridMultilevel"/>
    <w:tmpl w:val="51A4889E"/>
    <w:lvl w:ilvl="0" w:tplc="AEA20F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185575"/>
    <w:multiLevelType w:val="hybridMultilevel"/>
    <w:tmpl w:val="32D09CC2"/>
    <w:lvl w:ilvl="0" w:tplc="F322E0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2803B30"/>
    <w:multiLevelType w:val="multilevel"/>
    <w:tmpl w:val="6D48D416"/>
    <w:lvl w:ilvl="0">
      <w:start w:val="1"/>
      <w:numFmt w:val="decimal"/>
      <w:lvlText w:val="%1."/>
      <w:lvlJc w:val="left"/>
      <w:pPr>
        <w:ind w:left="1482" w:hanging="915"/>
      </w:pPr>
      <w:rPr>
        <w:rFonts w:cs="Times New Roman" w:hint="default"/>
        <w:color w:val="000000"/>
      </w:rPr>
    </w:lvl>
    <w:lvl w:ilvl="1">
      <w:start w:val="1"/>
      <w:numFmt w:val="decimal"/>
      <w:isLgl/>
      <w:lvlText w:val="%2."/>
      <w:lvlJc w:val="left"/>
      <w:pPr>
        <w:ind w:left="1365" w:hanging="1365"/>
      </w:pPr>
      <w:rPr>
        <w:rFonts w:ascii="Times New Roman" w:eastAsia="Times New Roman" w:hAnsi="Times New Roman" w:cs="Times New Roman"/>
        <w:sz w:val="27"/>
      </w:rPr>
    </w:lvl>
    <w:lvl w:ilvl="2">
      <w:start w:val="1"/>
      <w:numFmt w:val="decimal"/>
      <w:isLgl/>
      <w:lvlText w:val="%1.%2.%3"/>
      <w:lvlJc w:val="left"/>
      <w:pPr>
        <w:ind w:left="2216" w:hanging="1365"/>
      </w:pPr>
      <w:rPr>
        <w:rFonts w:cs="Times New Roman" w:hint="default"/>
        <w:sz w:val="27"/>
      </w:rPr>
    </w:lvl>
    <w:lvl w:ilvl="3">
      <w:start w:val="1"/>
      <w:numFmt w:val="decimal"/>
      <w:isLgl/>
      <w:lvlText w:val="%1.%2.%3.%4"/>
      <w:lvlJc w:val="left"/>
      <w:pPr>
        <w:ind w:left="2358" w:hanging="1365"/>
      </w:pPr>
      <w:rPr>
        <w:rFonts w:cs="Times New Roman" w:hint="default"/>
        <w:sz w:val="27"/>
      </w:rPr>
    </w:lvl>
    <w:lvl w:ilvl="4">
      <w:start w:val="1"/>
      <w:numFmt w:val="decimal"/>
      <w:isLgl/>
      <w:lvlText w:val="%1.%2.%3.%4.%5"/>
      <w:lvlJc w:val="left"/>
      <w:pPr>
        <w:ind w:left="2500" w:hanging="1365"/>
      </w:pPr>
      <w:rPr>
        <w:rFonts w:cs="Times New Roman" w:hint="default"/>
        <w:sz w:val="27"/>
      </w:rPr>
    </w:lvl>
    <w:lvl w:ilvl="5">
      <w:start w:val="1"/>
      <w:numFmt w:val="decimal"/>
      <w:isLgl/>
      <w:lvlText w:val="%1.%2.%3.%4.%5.%6"/>
      <w:lvlJc w:val="left"/>
      <w:pPr>
        <w:ind w:left="2717" w:hanging="1440"/>
      </w:pPr>
      <w:rPr>
        <w:rFonts w:cs="Times New Roman" w:hint="default"/>
        <w:sz w:val="27"/>
      </w:rPr>
    </w:lvl>
    <w:lvl w:ilvl="6">
      <w:start w:val="1"/>
      <w:numFmt w:val="decimal"/>
      <w:isLgl/>
      <w:lvlText w:val="%1.%2.%3.%4.%5.%6.%7"/>
      <w:lvlJc w:val="left"/>
      <w:pPr>
        <w:ind w:left="2859" w:hanging="1440"/>
      </w:pPr>
      <w:rPr>
        <w:rFonts w:cs="Times New Roman" w:hint="default"/>
        <w:sz w:val="27"/>
      </w:rPr>
    </w:lvl>
    <w:lvl w:ilvl="7">
      <w:start w:val="1"/>
      <w:numFmt w:val="decimal"/>
      <w:isLgl/>
      <w:lvlText w:val="%1.%2.%3.%4.%5.%6.%7.%8"/>
      <w:lvlJc w:val="left"/>
      <w:pPr>
        <w:ind w:left="3361" w:hanging="1800"/>
      </w:pPr>
      <w:rPr>
        <w:rFonts w:cs="Times New Roman" w:hint="default"/>
        <w:sz w:val="27"/>
      </w:rPr>
    </w:lvl>
    <w:lvl w:ilvl="8">
      <w:start w:val="1"/>
      <w:numFmt w:val="decimal"/>
      <w:isLgl/>
      <w:lvlText w:val="%1.%2.%3.%4.%5.%6.%7.%8.%9"/>
      <w:lvlJc w:val="left"/>
      <w:pPr>
        <w:ind w:left="3503" w:hanging="1800"/>
      </w:pPr>
      <w:rPr>
        <w:rFonts w:cs="Times New Roman" w:hint="default"/>
        <w:sz w:val="27"/>
      </w:rPr>
    </w:lvl>
  </w:abstractNum>
  <w:abstractNum w:abstractNumId="9">
    <w:nsid w:val="268E5FDD"/>
    <w:multiLevelType w:val="multilevel"/>
    <w:tmpl w:val="3C04D8A8"/>
    <w:lvl w:ilvl="0">
      <w:start w:val="1"/>
      <w:numFmt w:val="decimal"/>
      <w:lvlText w:val="%1."/>
      <w:lvlJc w:val="left"/>
      <w:pPr>
        <w:ind w:left="7780" w:hanging="975"/>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79" w:hanging="720"/>
      </w:pPr>
      <w:rPr>
        <w:rFonts w:hint="default"/>
        <w:b w:val="0"/>
        <w:i w:val="0"/>
      </w:rPr>
    </w:lvl>
    <w:lvl w:ilvl="3">
      <w:start w:val="1"/>
      <w:numFmt w:val="decimal"/>
      <w:isLgl/>
      <w:lvlText w:val="%1.%2.%3.%4."/>
      <w:lvlJc w:val="left"/>
      <w:pPr>
        <w:ind w:left="3064" w:hanging="108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4274" w:hanging="1440"/>
      </w:pPr>
      <w:rPr>
        <w:rFonts w:hint="default"/>
      </w:rPr>
    </w:lvl>
    <w:lvl w:ilvl="6">
      <w:start w:val="1"/>
      <w:numFmt w:val="decimal"/>
      <w:isLgl/>
      <w:lvlText w:val="%1.%2.%3.%4.%5.%6.%7."/>
      <w:lvlJc w:val="left"/>
      <w:pPr>
        <w:ind w:left="5059" w:hanging="1800"/>
      </w:pPr>
      <w:rPr>
        <w:rFonts w:hint="default"/>
      </w:rPr>
    </w:lvl>
    <w:lvl w:ilvl="7">
      <w:start w:val="1"/>
      <w:numFmt w:val="decimal"/>
      <w:isLgl/>
      <w:lvlText w:val="%1.%2.%3.%4.%5.%6.%7.%8."/>
      <w:lvlJc w:val="left"/>
      <w:pPr>
        <w:ind w:left="5484" w:hanging="1800"/>
      </w:pPr>
      <w:rPr>
        <w:rFonts w:hint="default"/>
      </w:rPr>
    </w:lvl>
    <w:lvl w:ilvl="8">
      <w:start w:val="1"/>
      <w:numFmt w:val="decimal"/>
      <w:isLgl/>
      <w:lvlText w:val="%1.%2.%3.%4.%5.%6.%7.%8.%9."/>
      <w:lvlJc w:val="left"/>
      <w:pPr>
        <w:ind w:left="6269" w:hanging="2160"/>
      </w:pPr>
      <w:rPr>
        <w:rFonts w:hint="default"/>
      </w:rPr>
    </w:lvl>
  </w:abstractNum>
  <w:abstractNum w:abstractNumId="10">
    <w:nsid w:val="2CEF76FD"/>
    <w:multiLevelType w:val="hybridMultilevel"/>
    <w:tmpl w:val="92122856"/>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DCF14CB"/>
    <w:multiLevelType w:val="hybridMultilevel"/>
    <w:tmpl w:val="6EA4136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B15B70"/>
    <w:multiLevelType w:val="hybridMultilevel"/>
    <w:tmpl w:val="3E8621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D1784C"/>
    <w:multiLevelType w:val="hybridMultilevel"/>
    <w:tmpl w:val="0CAC8F2A"/>
    <w:lvl w:ilvl="0" w:tplc="DA9637E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4">
    <w:nsid w:val="3207626F"/>
    <w:multiLevelType w:val="hybridMultilevel"/>
    <w:tmpl w:val="8292BE36"/>
    <w:lvl w:ilvl="0" w:tplc="87AE90D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A3A0319"/>
    <w:multiLevelType w:val="multilevel"/>
    <w:tmpl w:val="691CDCE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3AD66980"/>
    <w:multiLevelType w:val="multilevel"/>
    <w:tmpl w:val="6D48D416"/>
    <w:lvl w:ilvl="0">
      <w:start w:val="1"/>
      <w:numFmt w:val="decimal"/>
      <w:lvlText w:val="%1."/>
      <w:lvlJc w:val="left"/>
      <w:pPr>
        <w:ind w:left="1482" w:hanging="915"/>
      </w:pPr>
      <w:rPr>
        <w:rFonts w:cs="Times New Roman" w:hint="default"/>
        <w:color w:val="000000"/>
      </w:rPr>
    </w:lvl>
    <w:lvl w:ilvl="1">
      <w:start w:val="1"/>
      <w:numFmt w:val="decimal"/>
      <w:isLgl/>
      <w:lvlText w:val="%2."/>
      <w:lvlJc w:val="left"/>
      <w:pPr>
        <w:ind w:left="1365" w:hanging="1365"/>
      </w:pPr>
      <w:rPr>
        <w:rFonts w:ascii="Times New Roman" w:eastAsia="Times New Roman" w:hAnsi="Times New Roman" w:cs="Times New Roman"/>
        <w:sz w:val="27"/>
      </w:rPr>
    </w:lvl>
    <w:lvl w:ilvl="2">
      <w:start w:val="1"/>
      <w:numFmt w:val="decimal"/>
      <w:isLgl/>
      <w:lvlText w:val="%1.%2.%3"/>
      <w:lvlJc w:val="left"/>
      <w:pPr>
        <w:ind w:left="2216" w:hanging="1365"/>
      </w:pPr>
      <w:rPr>
        <w:rFonts w:cs="Times New Roman" w:hint="default"/>
        <w:sz w:val="27"/>
      </w:rPr>
    </w:lvl>
    <w:lvl w:ilvl="3">
      <w:start w:val="1"/>
      <w:numFmt w:val="decimal"/>
      <w:isLgl/>
      <w:lvlText w:val="%1.%2.%3.%4"/>
      <w:lvlJc w:val="left"/>
      <w:pPr>
        <w:ind w:left="2358" w:hanging="1365"/>
      </w:pPr>
      <w:rPr>
        <w:rFonts w:cs="Times New Roman" w:hint="default"/>
        <w:sz w:val="27"/>
      </w:rPr>
    </w:lvl>
    <w:lvl w:ilvl="4">
      <w:start w:val="1"/>
      <w:numFmt w:val="decimal"/>
      <w:isLgl/>
      <w:lvlText w:val="%1.%2.%3.%4.%5"/>
      <w:lvlJc w:val="left"/>
      <w:pPr>
        <w:ind w:left="2500" w:hanging="1365"/>
      </w:pPr>
      <w:rPr>
        <w:rFonts w:cs="Times New Roman" w:hint="default"/>
        <w:sz w:val="27"/>
      </w:rPr>
    </w:lvl>
    <w:lvl w:ilvl="5">
      <w:start w:val="1"/>
      <w:numFmt w:val="decimal"/>
      <w:isLgl/>
      <w:lvlText w:val="%1.%2.%3.%4.%5.%6"/>
      <w:lvlJc w:val="left"/>
      <w:pPr>
        <w:ind w:left="2717" w:hanging="1440"/>
      </w:pPr>
      <w:rPr>
        <w:rFonts w:cs="Times New Roman" w:hint="default"/>
        <w:sz w:val="27"/>
      </w:rPr>
    </w:lvl>
    <w:lvl w:ilvl="6">
      <w:start w:val="1"/>
      <w:numFmt w:val="decimal"/>
      <w:isLgl/>
      <w:lvlText w:val="%1.%2.%3.%4.%5.%6.%7"/>
      <w:lvlJc w:val="left"/>
      <w:pPr>
        <w:ind w:left="2859" w:hanging="1440"/>
      </w:pPr>
      <w:rPr>
        <w:rFonts w:cs="Times New Roman" w:hint="default"/>
        <w:sz w:val="27"/>
      </w:rPr>
    </w:lvl>
    <w:lvl w:ilvl="7">
      <w:start w:val="1"/>
      <w:numFmt w:val="decimal"/>
      <w:isLgl/>
      <w:lvlText w:val="%1.%2.%3.%4.%5.%6.%7.%8"/>
      <w:lvlJc w:val="left"/>
      <w:pPr>
        <w:ind w:left="3361" w:hanging="1800"/>
      </w:pPr>
      <w:rPr>
        <w:rFonts w:cs="Times New Roman" w:hint="default"/>
        <w:sz w:val="27"/>
      </w:rPr>
    </w:lvl>
    <w:lvl w:ilvl="8">
      <w:start w:val="1"/>
      <w:numFmt w:val="decimal"/>
      <w:isLgl/>
      <w:lvlText w:val="%1.%2.%3.%4.%5.%6.%7.%8.%9"/>
      <w:lvlJc w:val="left"/>
      <w:pPr>
        <w:ind w:left="3503" w:hanging="1800"/>
      </w:pPr>
      <w:rPr>
        <w:rFonts w:cs="Times New Roman" w:hint="default"/>
        <w:sz w:val="27"/>
      </w:rPr>
    </w:lvl>
  </w:abstractNum>
  <w:abstractNum w:abstractNumId="17">
    <w:nsid w:val="3B0B5ED0"/>
    <w:multiLevelType w:val="hybridMultilevel"/>
    <w:tmpl w:val="619C087A"/>
    <w:lvl w:ilvl="0" w:tplc="CD223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B14187"/>
    <w:multiLevelType w:val="hybridMultilevel"/>
    <w:tmpl w:val="28687F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F932DE"/>
    <w:multiLevelType w:val="hybridMultilevel"/>
    <w:tmpl w:val="D19830D0"/>
    <w:lvl w:ilvl="0" w:tplc="FEF6EE24">
      <w:start w:val="1"/>
      <w:numFmt w:val="decimal"/>
      <w:lvlText w:val="%1."/>
      <w:lvlJc w:val="left"/>
      <w:pPr>
        <w:ind w:left="1774" w:hanging="1065"/>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440076D4"/>
    <w:multiLevelType w:val="hybridMultilevel"/>
    <w:tmpl w:val="053082E8"/>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44D314D3"/>
    <w:multiLevelType w:val="hybridMultilevel"/>
    <w:tmpl w:val="492ECF72"/>
    <w:lvl w:ilvl="0" w:tplc="4CAA9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B9E3009"/>
    <w:multiLevelType w:val="hybridMultilevel"/>
    <w:tmpl w:val="2C76F6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1DF1A42"/>
    <w:multiLevelType w:val="hybridMultilevel"/>
    <w:tmpl w:val="34AAC33A"/>
    <w:lvl w:ilvl="0" w:tplc="0004E0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33A1A58"/>
    <w:multiLevelType w:val="hybridMultilevel"/>
    <w:tmpl w:val="268A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8241BD"/>
    <w:multiLevelType w:val="hybridMultilevel"/>
    <w:tmpl w:val="7B341828"/>
    <w:lvl w:ilvl="0" w:tplc="3C90DE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9141792"/>
    <w:multiLevelType w:val="hybridMultilevel"/>
    <w:tmpl w:val="D7AEA7A2"/>
    <w:lvl w:ilvl="0" w:tplc="73D29D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5A067446"/>
    <w:multiLevelType w:val="hybridMultilevel"/>
    <w:tmpl w:val="08609AF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AAC3D08"/>
    <w:multiLevelType w:val="multilevel"/>
    <w:tmpl w:val="D9A2BEE4"/>
    <w:lvl w:ilvl="0">
      <w:start w:val="1"/>
      <w:numFmt w:val="decimal"/>
      <w:lvlText w:val="%1."/>
      <w:lvlJc w:val="left"/>
      <w:pPr>
        <w:ind w:left="915" w:hanging="915"/>
      </w:pPr>
      <w:rPr>
        <w:rFonts w:hint="default"/>
      </w:rPr>
    </w:lvl>
    <w:lvl w:ilvl="1">
      <w:start w:val="1"/>
      <w:numFmt w:val="decimal"/>
      <w:lvlText w:val="%2."/>
      <w:lvlJc w:val="left"/>
      <w:pPr>
        <w:ind w:left="2332" w:hanging="915"/>
      </w:pPr>
      <w:rPr>
        <w:rFonts w:ascii="Times New Roman" w:eastAsia="Times New Roman" w:hAnsi="Times New Roman" w:cs="Times New Roman"/>
      </w:rPr>
    </w:lvl>
    <w:lvl w:ilvl="2">
      <w:start w:val="1"/>
      <w:numFmt w:val="decimal"/>
      <w:lvlText w:val="%1.%2.%3."/>
      <w:lvlJc w:val="left"/>
      <w:pPr>
        <w:ind w:left="2307" w:hanging="915"/>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976" w:hanging="180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29">
    <w:nsid w:val="5ADF5467"/>
    <w:multiLevelType w:val="hybridMultilevel"/>
    <w:tmpl w:val="7C2AD1EC"/>
    <w:lvl w:ilvl="0" w:tplc="D200D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4D2FBE"/>
    <w:multiLevelType w:val="hybridMultilevel"/>
    <w:tmpl w:val="7F4C1646"/>
    <w:lvl w:ilvl="0" w:tplc="4710A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6060AA"/>
    <w:multiLevelType w:val="hybridMultilevel"/>
    <w:tmpl w:val="CA709F30"/>
    <w:lvl w:ilvl="0" w:tplc="253E076A">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67044FC9"/>
    <w:multiLevelType w:val="multilevel"/>
    <w:tmpl w:val="3C04D8A8"/>
    <w:lvl w:ilvl="0">
      <w:start w:val="1"/>
      <w:numFmt w:val="decimal"/>
      <w:lvlText w:val="%1."/>
      <w:lvlJc w:val="left"/>
      <w:pPr>
        <w:ind w:left="1826" w:hanging="975"/>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79" w:hanging="720"/>
      </w:pPr>
      <w:rPr>
        <w:rFonts w:hint="default"/>
        <w:b w:val="0"/>
        <w:i w:val="0"/>
      </w:rPr>
    </w:lvl>
    <w:lvl w:ilvl="3">
      <w:start w:val="1"/>
      <w:numFmt w:val="decimal"/>
      <w:isLgl/>
      <w:lvlText w:val="%1.%2.%3.%4."/>
      <w:lvlJc w:val="left"/>
      <w:pPr>
        <w:ind w:left="3064" w:hanging="108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4274" w:hanging="1440"/>
      </w:pPr>
      <w:rPr>
        <w:rFonts w:hint="default"/>
      </w:rPr>
    </w:lvl>
    <w:lvl w:ilvl="6">
      <w:start w:val="1"/>
      <w:numFmt w:val="decimal"/>
      <w:isLgl/>
      <w:lvlText w:val="%1.%2.%3.%4.%5.%6.%7."/>
      <w:lvlJc w:val="left"/>
      <w:pPr>
        <w:ind w:left="5059" w:hanging="1800"/>
      </w:pPr>
      <w:rPr>
        <w:rFonts w:hint="default"/>
      </w:rPr>
    </w:lvl>
    <w:lvl w:ilvl="7">
      <w:start w:val="1"/>
      <w:numFmt w:val="decimal"/>
      <w:isLgl/>
      <w:lvlText w:val="%1.%2.%3.%4.%5.%6.%7.%8."/>
      <w:lvlJc w:val="left"/>
      <w:pPr>
        <w:ind w:left="5484" w:hanging="1800"/>
      </w:pPr>
      <w:rPr>
        <w:rFonts w:hint="default"/>
      </w:rPr>
    </w:lvl>
    <w:lvl w:ilvl="8">
      <w:start w:val="1"/>
      <w:numFmt w:val="decimal"/>
      <w:isLgl/>
      <w:lvlText w:val="%1.%2.%3.%4.%5.%6.%7.%8.%9."/>
      <w:lvlJc w:val="left"/>
      <w:pPr>
        <w:ind w:left="6269" w:hanging="2160"/>
      </w:pPr>
      <w:rPr>
        <w:rFonts w:hint="default"/>
      </w:rPr>
    </w:lvl>
  </w:abstractNum>
  <w:abstractNum w:abstractNumId="33">
    <w:nsid w:val="68613005"/>
    <w:multiLevelType w:val="hybridMultilevel"/>
    <w:tmpl w:val="E4DC80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91B7BDE"/>
    <w:multiLevelType w:val="hybridMultilevel"/>
    <w:tmpl w:val="D59675C4"/>
    <w:lvl w:ilvl="0" w:tplc="6176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BA27525"/>
    <w:multiLevelType w:val="hybridMultilevel"/>
    <w:tmpl w:val="C7523658"/>
    <w:lvl w:ilvl="0" w:tplc="4FDE629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D6D2B83"/>
    <w:multiLevelType w:val="hybridMultilevel"/>
    <w:tmpl w:val="F4C2766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nsid w:val="6E8B295D"/>
    <w:multiLevelType w:val="hybridMultilevel"/>
    <w:tmpl w:val="3CACF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395667"/>
    <w:multiLevelType w:val="hybridMultilevel"/>
    <w:tmpl w:val="F1666232"/>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C465929"/>
    <w:multiLevelType w:val="hybridMultilevel"/>
    <w:tmpl w:val="861A044E"/>
    <w:lvl w:ilvl="0" w:tplc="128C0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814845"/>
    <w:multiLevelType w:val="hybridMultilevel"/>
    <w:tmpl w:val="F18411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14"/>
  </w:num>
  <w:num w:numId="3">
    <w:abstractNumId w:val="1"/>
  </w:num>
  <w:num w:numId="4">
    <w:abstractNumId w:val="16"/>
  </w:num>
  <w:num w:numId="5">
    <w:abstractNumId w:val="8"/>
  </w:num>
  <w:num w:numId="6">
    <w:abstractNumId w:val="10"/>
  </w:num>
  <w:num w:numId="7">
    <w:abstractNumId w:val="38"/>
  </w:num>
  <w:num w:numId="8">
    <w:abstractNumId w:val="19"/>
  </w:num>
  <w:num w:numId="9">
    <w:abstractNumId w:val="27"/>
  </w:num>
  <w:num w:numId="10">
    <w:abstractNumId w:val="40"/>
  </w:num>
  <w:num w:numId="11">
    <w:abstractNumId w:val="22"/>
  </w:num>
  <w:num w:numId="12">
    <w:abstractNumId w:val="28"/>
  </w:num>
  <w:num w:numId="13">
    <w:abstractNumId w:val="37"/>
  </w:num>
  <w:num w:numId="14">
    <w:abstractNumId w:val="24"/>
  </w:num>
  <w:num w:numId="15">
    <w:abstractNumId w:val="32"/>
  </w:num>
  <w:num w:numId="16">
    <w:abstractNumId w:val="9"/>
  </w:num>
  <w:num w:numId="17">
    <w:abstractNumId w:val="39"/>
  </w:num>
  <w:num w:numId="18">
    <w:abstractNumId w:val="25"/>
  </w:num>
  <w:num w:numId="19">
    <w:abstractNumId w:val="17"/>
  </w:num>
  <w:num w:numId="20">
    <w:abstractNumId w:val="4"/>
  </w:num>
  <w:num w:numId="21">
    <w:abstractNumId w:val="3"/>
  </w:num>
  <w:num w:numId="22">
    <w:abstractNumId w:val="35"/>
  </w:num>
  <w:num w:numId="23">
    <w:abstractNumId w:val="34"/>
  </w:num>
  <w:num w:numId="24">
    <w:abstractNumId w:val="33"/>
  </w:num>
  <w:num w:numId="25">
    <w:abstractNumId w:val="29"/>
  </w:num>
  <w:num w:numId="26">
    <w:abstractNumId w:val="6"/>
  </w:num>
  <w:num w:numId="27">
    <w:abstractNumId w:val="11"/>
  </w:num>
  <w:num w:numId="28">
    <w:abstractNumId w:val="0"/>
  </w:num>
  <w:num w:numId="29">
    <w:abstractNumId w:val="21"/>
  </w:num>
  <w:num w:numId="30">
    <w:abstractNumId w:val="36"/>
  </w:num>
  <w:num w:numId="31">
    <w:abstractNumId w:val="2"/>
  </w:num>
  <w:num w:numId="32">
    <w:abstractNumId w:val="15"/>
  </w:num>
  <w:num w:numId="33">
    <w:abstractNumId w:val="12"/>
  </w:num>
  <w:num w:numId="34">
    <w:abstractNumId w:val="18"/>
  </w:num>
  <w:num w:numId="35">
    <w:abstractNumId w:val="31"/>
  </w:num>
  <w:num w:numId="36">
    <w:abstractNumId w:val="7"/>
  </w:num>
  <w:num w:numId="37">
    <w:abstractNumId w:val="20"/>
  </w:num>
  <w:num w:numId="38">
    <w:abstractNumId w:val="23"/>
  </w:num>
  <w:num w:numId="39">
    <w:abstractNumId w:val="30"/>
  </w:num>
  <w:num w:numId="40">
    <w:abstractNumId w:val="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3B"/>
    <w:rsid w:val="000315A8"/>
    <w:rsid w:val="00184F13"/>
    <w:rsid w:val="001E73D7"/>
    <w:rsid w:val="00203FAF"/>
    <w:rsid w:val="00410D7E"/>
    <w:rsid w:val="004B553B"/>
    <w:rsid w:val="00640C03"/>
    <w:rsid w:val="00763799"/>
    <w:rsid w:val="008C7896"/>
    <w:rsid w:val="008E1AA4"/>
    <w:rsid w:val="008F1A7A"/>
    <w:rsid w:val="009366AA"/>
    <w:rsid w:val="00AD7F6E"/>
    <w:rsid w:val="00D109D7"/>
    <w:rsid w:val="00D91704"/>
    <w:rsid w:val="00DA7860"/>
    <w:rsid w:val="00E83810"/>
    <w:rsid w:val="00ED4390"/>
    <w:rsid w:val="00F24A40"/>
    <w:rsid w:val="00FA2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247A6-E88E-4B38-96ED-E4B5247A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53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4B553B"/>
    <w:pPr>
      <w:autoSpaceDE w:val="0"/>
      <w:autoSpaceDN w:val="0"/>
      <w:adjustRightInd w:val="0"/>
      <w:spacing w:before="108" w:after="108" w:line="240" w:lineRule="auto"/>
      <w:jc w:val="center"/>
      <w:outlineLvl w:val="0"/>
    </w:pPr>
    <w:rPr>
      <w:rFonts w:ascii="Arial" w:hAnsi="Arial" w:cs="Arial"/>
      <w:b/>
      <w:bCs/>
      <w:color w:val="26282F"/>
      <w:sz w:val="24"/>
      <w:szCs w:val="24"/>
      <w:lang w:eastAsia="en-US"/>
    </w:rPr>
  </w:style>
  <w:style w:type="paragraph" w:styleId="2">
    <w:name w:val="heading 2"/>
    <w:basedOn w:val="a"/>
    <w:next w:val="a"/>
    <w:link w:val="20"/>
    <w:qFormat/>
    <w:rsid w:val="004B553B"/>
    <w:pPr>
      <w:keepNext/>
      <w:spacing w:before="240" w:after="60" w:line="240" w:lineRule="auto"/>
      <w:outlineLvl w:val="1"/>
    </w:pPr>
    <w:rPr>
      <w:rFonts w:ascii="Cambria" w:eastAsia="SimSun" w:hAnsi="Cambria"/>
      <w:b/>
      <w:bCs/>
      <w:i/>
      <w:iCs/>
      <w:sz w:val="28"/>
      <w:szCs w:val="28"/>
    </w:rPr>
  </w:style>
  <w:style w:type="paragraph" w:styleId="3">
    <w:name w:val="heading 3"/>
    <w:basedOn w:val="a"/>
    <w:next w:val="a"/>
    <w:link w:val="30"/>
    <w:qFormat/>
    <w:rsid w:val="004B553B"/>
    <w:pPr>
      <w:keepNext/>
      <w:spacing w:before="240" w:after="60" w:line="240" w:lineRule="auto"/>
      <w:outlineLvl w:val="2"/>
    </w:pPr>
    <w:rPr>
      <w:rFonts w:ascii="Cambria" w:eastAsia="SimSun" w:hAnsi="Cambria"/>
      <w:b/>
      <w:bCs/>
      <w:sz w:val="26"/>
      <w:szCs w:val="26"/>
    </w:rPr>
  </w:style>
  <w:style w:type="paragraph" w:styleId="4">
    <w:name w:val="heading 4"/>
    <w:basedOn w:val="a"/>
    <w:next w:val="a"/>
    <w:link w:val="40"/>
    <w:qFormat/>
    <w:rsid w:val="004B553B"/>
    <w:pPr>
      <w:keepNext/>
      <w:tabs>
        <w:tab w:val="left" w:pos="885"/>
      </w:tabs>
      <w:spacing w:after="0" w:line="240" w:lineRule="auto"/>
      <w:outlineLvl w:val="3"/>
    </w:pPr>
    <w:rPr>
      <w:rFonts w:ascii="Times New Roman" w:hAnsi="Times New Roman"/>
      <w:b/>
      <w:bCs/>
      <w:sz w:val="18"/>
      <w:szCs w:val="18"/>
    </w:rPr>
  </w:style>
  <w:style w:type="paragraph" w:styleId="5">
    <w:name w:val="heading 5"/>
    <w:basedOn w:val="a"/>
    <w:next w:val="a"/>
    <w:link w:val="50"/>
    <w:qFormat/>
    <w:rsid w:val="004B553B"/>
    <w:pPr>
      <w:keepNext/>
      <w:autoSpaceDE w:val="0"/>
      <w:autoSpaceDN w:val="0"/>
      <w:adjustRightInd w:val="0"/>
      <w:spacing w:after="0" w:line="240" w:lineRule="auto"/>
      <w:jc w:val="center"/>
      <w:outlineLvl w:val="4"/>
    </w:pPr>
    <w:rPr>
      <w:rFonts w:ascii="Times New Roman" w:hAnsi="Times New Roman"/>
      <w:b/>
      <w:bCs/>
      <w:i/>
      <w:iCs/>
      <w:color w:val="000000"/>
    </w:rPr>
  </w:style>
  <w:style w:type="paragraph" w:styleId="6">
    <w:name w:val="heading 6"/>
    <w:basedOn w:val="a"/>
    <w:next w:val="a"/>
    <w:link w:val="60"/>
    <w:qFormat/>
    <w:rsid w:val="004B553B"/>
    <w:pPr>
      <w:keepNext/>
      <w:spacing w:after="0" w:line="240" w:lineRule="auto"/>
      <w:ind w:firstLine="709"/>
      <w:jc w:val="both"/>
      <w:outlineLvl w:val="5"/>
    </w:pPr>
    <w:rPr>
      <w:rFonts w:ascii="Times New Roman" w:hAnsi="Times New Roman"/>
      <w:sz w:val="28"/>
      <w:szCs w:val="24"/>
    </w:rPr>
  </w:style>
  <w:style w:type="paragraph" w:styleId="7">
    <w:name w:val="heading 7"/>
    <w:basedOn w:val="a"/>
    <w:next w:val="a"/>
    <w:link w:val="70"/>
    <w:qFormat/>
    <w:rsid w:val="004B553B"/>
    <w:pPr>
      <w:keepNext/>
      <w:spacing w:after="0" w:line="240" w:lineRule="auto"/>
      <w:ind w:right="-108"/>
      <w:jc w:val="center"/>
      <w:outlineLvl w:val="6"/>
    </w:pPr>
    <w:rPr>
      <w:rFonts w:ascii="Times New Roman" w:hAnsi="Times New Roman"/>
      <w:b/>
      <w:bCs/>
      <w:i/>
      <w:iCs/>
      <w:sz w:val="20"/>
      <w:szCs w:val="20"/>
    </w:rPr>
  </w:style>
  <w:style w:type="paragraph" w:styleId="8">
    <w:name w:val="heading 8"/>
    <w:basedOn w:val="a"/>
    <w:next w:val="a"/>
    <w:link w:val="80"/>
    <w:qFormat/>
    <w:rsid w:val="004B553B"/>
    <w:pPr>
      <w:keepNext/>
      <w:spacing w:after="0" w:line="240" w:lineRule="auto"/>
      <w:jc w:val="center"/>
      <w:outlineLvl w:val="7"/>
    </w:pPr>
    <w:rPr>
      <w:rFonts w:ascii="Times New Roman" w:hAnsi="Times New Roman"/>
      <w:b/>
      <w:bCs/>
      <w:i/>
      <w:iCs/>
      <w:sz w:val="20"/>
    </w:rPr>
  </w:style>
  <w:style w:type="paragraph" w:styleId="9">
    <w:name w:val="heading 9"/>
    <w:basedOn w:val="a"/>
    <w:next w:val="a"/>
    <w:link w:val="90"/>
    <w:qFormat/>
    <w:rsid w:val="004B553B"/>
    <w:pPr>
      <w:keepNext/>
      <w:widowControl w:val="0"/>
      <w:autoSpaceDE w:val="0"/>
      <w:autoSpaceDN w:val="0"/>
      <w:adjustRightInd w:val="0"/>
      <w:spacing w:after="0" w:line="240" w:lineRule="auto"/>
      <w:ind w:firstLine="709"/>
      <w:jc w:val="center"/>
      <w:outlineLvl w:val="8"/>
    </w:pPr>
    <w:rPr>
      <w:rFonts w:ascii="Times New Roman" w:hAnsi="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B553B"/>
    <w:rPr>
      <w:rFonts w:ascii="Arial" w:eastAsia="Times New Roman" w:hAnsi="Arial" w:cs="Arial"/>
      <w:b/>
      <w:bCs/>
      <w:color w:val="26282F"/>
      <w:sz w:val="24"/>
      <w:szCs w:val="24"/>
    </w:rPr>
  </w:style>
  <w:style w:type="character" w:customStyle="1" w:styleId="20">
    <w:name w:val="Заголовок 2 Знак"/>
    <w:basedOn w:val="a0"/>
    <w:link w:val="2"/>
    <w:rsid w:val="004B553B"/>
    <w:rPr>
      <w:rFonts w:ascii="Cambria" w:eastAsia="SimSun" w:hAnsi="Cambria" w:cs="Times New Roman"/>
      <w:b/>
      <w:bCs/>
      <w:i/>
      <w:iCs/>
      <w:sz w:val="28"/>
      <w:szCs w:val="28"/>
      <w:lang w:eastAsia="ru-RU"/>
    </w:rPr>
  </w:style>
  <w:style w:type="character" w:customStyle="1" w:styleId="30">
    <w:name w:val="Заголовок 3 Знак"/>
    <w:basedOn w:val="a0"/>
    <w:link w:val="3"/>
    <w:rsid w:val="004B553B"/>
    <w:rPr>
      <w:rFonts w:ascii="Cambria" w:eastAsia="SimSun" w:hAnsi="Cambria" w:cs="Times New Roman"/>
      <w:b/>
      <w:bCs/>
      <w:sz w:val="26"/>
      <w:szCs w:val="26"/>
      <w:lang w:eastAsia="ru-RU"/>
    </w:rPr>
  </w:style>
  <w:style w:type="character" w:customStyle="1" w:styleId="40">
    <w:name w:val="Заголовок 4 Знак"/>
    <w:basedOn w:val="a0"/>
    <w:link w:val="4"/>
    <w:rsid w:val="004B553B"/>
    <w:rPr>
      <w:rFonts w:ascii="Times New Roman" w:eastAsia="Times New Roman" w:hAnsi="Times New Roman" w:cs="Times New Roman"/>
      <w:b/>
      <w:bCs/>
      <w:sz w:val="18"/>
      <w:szCs w:val="18"/>
      <w:lang w:eastAsia="ru-RU"/>
    </w:rPr>
  </w:style>
  <w:style w:type="character" w:customStyle="1" w:styleId="50">
    <w:name w:val="Заголовок 5 Знак"/>
    <w:basedOn w:val="a0"/>
    <w:link w:val="5"/>
    <w:rsid w:val="004B553B"/>
    <w:rPr>
      <w:rFonts w:ascii="Times New Roman" w:eastAsia="Times New Roman" w:hAnsi="Times New Roman" w:cs="Times New Roman"/>
      <w:b/>
      <w:bCs/>
      <w:i/>
      <w:iCs/>
      <w:color w:val="000000"/>
      <w:lang w:eastAsia="ru-RU"/>
    </w:rPr>
  </w:style>
  <w:style w:type="character" w:customStyle="1" w:styleId="60">
    <w:name w:val="Заголовок 6 Знак"/>
    <w:basedOn w:val="a0"/>
    <w:link w:val="6"/>
    <w:rsid w:val="004B553B"/>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4B553B"/>
    <w:rPr>
      <w:rFonts w:ascii="Times New Roman" w:eastAsia="Times New Roman" w:hAnsi="Times New Roman" w:cs="Times New Roman"/>
      <w:b/>
      <w:bCs/>
      <w:i/>
      <w:iCs/>
      <w:sz w:val="20"/>
      <w:szCs w:val="20"/>
      <w:lang w:eastAsia="ru-RU"/>
    </w:rPr>
  </w:style>
  <w:style w:type="character" w:customStyle="1" w:styleId="80">
    <w:name w:val="Заголовок 8 Знак"/>
    <w:basedOn w:val="a0"/>
    <w:link w:val="8"/>
    <w:rsid w:val="004B553B"/>
    <w:rPr>
      <w:rFonts w:ascii="Times New Roman" w:eastAsia="Times New Roman" w:hAnsi="Times New Roman" w:cs="Times New Roman"/>
      <w:b/>
      <w:bCs/>
      <w:i/>
      <w:iCs/>
      <w:sz w:val="20"/>
      <w:lang w:eastAsia="ru-RU"/>
    </w:rPr>
  </w:style>
  <w:style w:type="character" w:customStyle="1" w:styleId="90">
    <w:name w:val="Заголовок 9 Знак"/>
    <w:basedOn w:val="a0"/>
    <w:link w:val="9"/>
    <w:rsid w:val="004B553B"/>
    <w:rPr>
      <w:rFonts w:ascii="Times New Roman" w:eastAsia="Times New Roman" w:hAnsi="Times New Roman" w:cs="Times New Roman"/>
      <w:b/>
      <w:bCs/>
      <w:sz w:val="24"/>
      <w:szCs w:val="28"/>
      <w:lang w:eastAsia="ru-RU"/>
    </w:rPr>
  </w:style>
  <w:style w:type="paragraph" w:styleId="31">
    <w:name w:val="Body Text Indent 3"/>
    <w:basedOn w:val="a"/>
    <w:link w:val="32"/>
    <w:semiHidden/>
    <w:rsid w:val="004B553B"/>
    <w:pPr>
      <w:spacing w:after="120"/>
      <w:ind w:left="283"/>
    </w:pPr>
    <w:rPr>
      <w:sz w:val="16"/>
      <w:szCs w:val="16"/>
    </w:rPr>
  </w:style>
  <w:style w:type="character" w:customStyle="1" w:styleId="32">
    <w:name w:val="Основной текст с отступом 3 Знак"/>
    <w:basedOn w:val="a0"/>
    <w:link w:val="31"/>
    <w:semiHidden/>
    <w:rsid w:val="004B553B"/>
    <w:rPr>
      <w:rFonts w:ascii="Calibri" w:eastAsia="Times New Roman" w:hAnsi="Calibri" w:cs="Times New Roman"/>
      <w:sz w:val="16"/>
      <w:szCs w:val="16"/>
      <w:lang w:eastAsia="ru-RU"/>
    </w:rPr>
  </w:style>
  <w:style w:type="paragraph" w:customStyle="1" w:styleId="a3">
    <w:name w:val="Таблицы (моноширинный)"/>
    <w:basedOn w:val="a"/>
    <w:next w:val="a"/>
    <w:uiPriority w:val="99"/>
    <w:rsid w:val="004B553B"/>
    <w:pPr>
      <w:widowControl w:val="0"/>
      <w:autoSpaceDE w:val="0"/>
      <w:autoSpaceDN w:val="0"/>
      <w:adjustRightInd w:val="0"/>
      <w:spacing w:after="0" w:line="240" w:lineRule="auto"/>
      <w:jc w:val="both"/>
    </w:pPr>
    <w:rPr>
      <w:rFonts w:ascii="Courier New" w:hAnsi="Courier New" w:cs="Courier New"/>
      <w:sz w:val="24"/>
      <w:szCs w:val="24"/>
    </w:rPr>
  </w:style>
  <w:style w:type="character" w:customStyle="1" w:styleId="a4">
    <w:name w:val="Цветовое выделение"/>
    <w:uiPriority w:val="99"/>
    <w:rsid w:val="004B553B"/>
    <w:rPr>
      <w:b/>
      <w:color w:val="000080"/>
    </w:rPr>
  </w:style>
  <w:style w:type="paragraph" w:customStyle="1" w:styleId="11">
    <w:name w:val="Основной текст1"/>
    <w:basedOn w:val="a"/>
    <w:link w:val="a5"/>
    <w:rsid w:val="004B553B"/>
    <w:pPr>
      <w:spacing w:after="0" w:line="240" w:lineRule="auto"/>
      <w:jc w:val="both"/>
    </w:pPr>
    <w:rPr>
      <w:rFonts w:ascii="Times New Roman" w:hAnsi="Times New Roman"/>
      <w:sz w:val="28"/>
      <w:szCs w:val="20"/>
    </w:rPr>
  </w:style>
  <w:style w:type="character" w:customStyle="1" w:styleId="a5">
    <w:name w:val="Основной текст_"/>
    <w:basedOn w:val="a0"/>
    <w:link w:val="11"/>
    <w:locked/>
    <w:rsid w:val="004B553B"/>
    <w:rPr>
      <w:rFonts w:ascii="Times New Roman" w:eastAsia="Times New Roman" w:hAnsi="Times New Roman" w:cs="Times New Roman"/>
      <w:sz w:val="28"/>
      <w:szCs w:val="20"/>
      <w:lang w:eastAsia="ru-RU"/>
    </w:rPr>
  </w:style>
  <w:style w:type="paragraph" w:styleId="a6">
    <w:name w:val="List Paragraph"/>
    <w:basedOn w:val="a"/>
    <w:link w:val="a7"/>
    <w:uiPriority w:val="34"/>
    <w:qFormat/>
    <w:rsid w:val="004B553B"/>
    <w:pPr>
      <w:ind w:left="720"/>
      <w:contextualSpacing/>
    </w:pPr>
  </w:style>
  <w:style w:type="character" w:customStyle="1" w:styleId="a7">
    <w:name w:val="Абзац списка Знак"/>
    <w:link w:val="a6"/>
    <w:uiPriority w:val="34"/>
    <w:locked/>
    <w:rsid w:val="004B553B"/>
    <w:rPr>
      <w:rFonts w:ascii="Calibri" w:eastAsia="Times New Roman" w:hAnsi="Calibri" w:cs="Times New Roman"/>
      <w:lang w:eastAsia="ru-RU"/>
    </w:rPr>
  </w:style>
  <w:style w:type="paragraph" w:styleId="a8">
    <w:name w:val="header"/>
    <w:basedOn w:val="a"/>
    <w:link w:val="a9"/>
    <w:uiPriority w:val="99"/>
    <w:rsid w:val="004B55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553B"/>
    <w:rPr>
      <w:rFonts w:ascii="Calibri" w:eastAsia="Times New Roman" w:hAnsi="Calibri" w:cs="Times New Roman"/>
      <w:lang w:eastAsia="ru-RU"/>
    </w:rPr>
  </w:style>
  <w:style w:type="paragraph" w:styleId="aa">
    <w:name w:val="footer"/>
    <w:basedOn w:val="a"/>
    <w:link w:val="ab"/>
    <w:uiPriority w:val="99"/>
    <w:rsid w:val="004B55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553B"/>
    <w:rPr>
      <w:rFonts w:ascii="Calibri" w:eastAsia="Times New Roman" w:hAnsi="Calibri" w:cs="Times New Roman"/>
      <w:lang w:eastAsia="ru-RU"/>
    </w:rPr>
  </w:style>
  <w:style w:type="table" w:styleId="ac">
    <w:name w:val="Table Grid"/>
    <w:basedOn w:val="a1"/>
    <w:uiPriority w:val="59"/>
    <w:rsid w:val="004B553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Гипертекстовая ссылка"/>
    <w:basedOn w:val="a0"/>
    <w:rsid w:val="004B553B"/>
    <w:rPr>
      <w:rFonts w:cs="Times New Roman"/>
      <w:color w:val="106BBE"/>
      <w:sz w:val="26"/>
    </w:rPr>
  </w:style>
  <w:style w:type="paragraph" w:customStyle="1" w:styleId="ae">
    <w:name w:val="Прижатый влево"/>
    <w:basedOn w:val="a"/>
    <w:next w:val="a"/>
    <w:rsid w:val="004B553B"/>
    <w:pPr>
      <w:autoSpaceDE w:val="0"/>
      <w:autoSpaceDN w:val="0"/>
      <w:adjustRightInd w:val="0"/>
      <w:spacing w:after="0" w:line="240" w:lineRule="auto"/>
    </w:pPr>
    <w:rPr>
      <w:rFonts w:ascii="Arial" w:hAnsi="Arial" w:cs="Arial"/>
      <w:sz w:val="24"/>
      <w:szCs w:val="24"/>
    </w:rPr>
  </w:style>
  <w:style w:type="paragraph" w:customStyle="1" w:styleId="af">
    <w:name w:val="Заголовок статьи"/>
    <w:basedOn w:val="a"/>
    <w:next w:val="a"/>
    <w:uiPriority w:val="99"/>
    <w:rsid w:val="004B553B"/>
    <w:pPr>
      <w:widowControl w:val="0"/>
      <w:autoSpaceDE w:val="0"/>
      <w:autoSpaceDN w:val="0"/>
      <w:adjustRightInd w:val="0"/>
      <w:spacing w:after="0" w:line="240" w:lineRule="auto"/>
      <w:ind w:left="1612" w:hanging="892"/>
      <w:jc w:val="both"/>
    </w:pPr>
    <w:rPr>
      <w:rFonts w:ascii="Arial" w:hAnsi="Arial" w:cs="Arial"/>
      <w:sz w:val="24"/>
      <w:szCs w:val="24"/>
    </w:rPr>
  </w:style>
  <w:style w:type="paragraph" w:customStyle="1" w:styleId="ConsPlusNormal">
    <w:name w:val="ConsPlusNormal"/>
    <w:link w:val="ConsPlusNormal0"/>
    <w:rsid w:val="004B553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4B553B"/>
    <w:rPr>
      <w:rFonts w:ascii="Arial" w:eastAsia="Times New Roman" w:hAnsi="Arial" w:cs="Arial"/>
      <w:sz w:val="20"/>
      <w:szCs w:val="20"/>
      <w:lang w:eastAsia="ru-RU"/>
    </w:rPr>
  </w:style>
  <w:style w:type="paragraph" w:styleId="af0">
    <w:name w:val="Balloon Text"/>
    <w:basedOn w:val="a"/>
    <w:link w:val="af1"/>
    <w:uiPriority w:val="99"/>
    <w:semiHidden/>
    <w:unhideWhenUsed/>
    <w:rsid w:val="004B553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553B"/>
    <w:rPr>
      <w:rFonts w:ascii="Tahoma" w:eastAsia="Times New Roman" w:hAnsi="Tahoma" w:cs="Tahoma"/>
      <w:sz w:val="16"/>
      <w:szCs w:val="16"/>
      <w:lang w:eastAsia="ru-RU"/>
    </w:rPr>
  </w:style>
  <w:style w:type="paragraph" w:customStyle="1" w:styleId="Style2">
    <w:name w:val="Style2"/>
    <w:basedOn w:val="a"/>
    <w:uiPriority w:val="99"/>
    <w:rsid w:val="004B553B"/>
    <w:pPr>
      <w:widowControl w:val="0"/>
      <w:autoSpaceDE w:val="0"/>
      <w:autoSpaceDN w:val="0"/>
      <w:adjustRightInd w:val="0"/>
      <w:spacing w:after="0" w:line="322" w:lineRule="exact"/>
      <w:ind w:firstLine="696"/>
      <w:jc w:val="both"/>
    </w:pPr>
    <w:rPr>
      <w:rFonts w:ascii="Times New Roman" w:hAnsi="Times New Roman"/>
      <w:sz w:val="24"/>
      <w:szCs w:val="24"/>
    </w:rPr>
  </w:style>
  <w:style w:type="character" w:customStyle="1" w:styleId="FontStyle31">
    <w:name w:val="Font Style31"/>
    <w:basedOn w:val="a0"/>
    <w:uiPriority w:val="99"/>
    <w:rsid w:val="004B553B"/>
    <w:rPr>
      <w:rFonts w:ascii="Times New Roman" w:hAnsi="Times New Roman" w:cs="Times New Roman" w:hint="default"/>
      <w:sz w:val="26"/>
      <w:szCs w:val="26"/>
    </w:rPr>
  </w:style>
  <w:style w:type="paragraph" w:customStyle="1" w:styleId="12">
    <w:name w:val="Абзац списка1"/>
    <w:basedOn w:val="a"/>
    <w:uiPriority w:val="99"/>
    <w:rsid w:val="004B553B"/>
    <w:pPr>
      <w:ind w:left="720"/>
    </w:pPr>
    <w:rPr>
      <w:rFonts w:ascii="Times New Roman" w:hAnsi="Times New Roman"/>
      <w:lang w:eastAsia="en-US"/>
    </w:rPr>
  </w:style>
  <w:style w:type="paragraph" w:customStyle="1" w:styleId="Default">
    <w:name w:val="Default"/>
    <w:rsid w:val="004B553B"/>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w:basedOn w:val="a"/>
    <w:link w:val="af3"/>
    <w:unhideWhenUsed/>
    <w:rsid w:val="004B553B"/>
    <w:pPr>
      <w:spacing w:after="120"/>
    </w:pPr>
  </w:style>
  <w:style w:type="character" w:customStyle="1" w:styleId="af3">
    <w:name w:val="Основной текст Знак"/>
    <w:basedOn w:val="a0"/>
    <w:link w:val="af2"/>
    <w:rsid w:val="004B553B"/>
    <w:rPr>
      <w:rFonts w:ascii="Calibri" w:eastAsia="Times New Roman" w:hAnsi="Calibri" w:cs="Times New Roman"/>
      <w:lang w:eastAsia="ru-RU"/>
    </w:rPr>
  </w:style>
  <w:style w:type="character" w:styleId="af4">
    <w:name w:val="Hyperlink"/>
    <w:basedOn w:val="a0"/>
    <w:unhideWhenUsed/>
    <w:rsid w:val="004B553B"/>
    <w:rPr>
      <w:color w:val="0563C1" w:themeColor="hyperlink"/>
      <w:u w:val="single"/>
    </w:rPr>
  </w:style>
  <w:style w:type="paragraph" w:styleId="21">
    <w:name w:val="Body Text Indent 2"/>
    <w:basedOn w:val="a"/>
    <w:link w:val="22"/>
    <w:semiHidden/>
    <w:unhideWhenUsed/>
    <w:rsid w:val="004B553B"/>
    <w:pPr>
      <w:spacing w:after="120" w:line="480" w:lineRule="auto"/>
      <w:ind w:left="283"/>
    </w:pPr>
  </w:style>
  <w:style w:type="character" w:customStyle="1" w:styleId="22">
    <w:name w:val="Основной текст с отступом 2 Знак"/>
    <w:basedOn w:val="a0"/>
    <w:link w:val="21"/>
    <w:semiHidden/>
    <w:rsid w:val="004B553B"/>
    <w:rPr>
      <w:rFonts w:ascii="Calibri" w:eastAsia="Times New Roman" w:hAnsi="Calibri" w:cs="Times New Roman"/>
      <w:lang w:eastAsia="ru-RU"/>
    </w:rPr>
  </w:style>
  <w:style w:type="paragraph" w:styleId="23">
    <w:name w:val="Body Text 2"/>
    <w:basedOn w:val="a"/>
    <w:link w:val="24"/>
    <w:unhideWhenUsed/>
    <w:rsid w:val="004B553B"/>
    <w:pPr>
      <w:spacing w:after="120" w:line="480" w:lineRule="auto"/>
    </w:pPr>
  </w:style>
  <w:style w:type="character" w:customStyle="1" w:styleId="24">
    <w:name w:val="Основной текст 2 Знак"/>
    <w:basedOn w:val="a0"/>
    <w:link w:val="23"/>
    <w:rsid w:val="004B553B"/>
    <w:rPr>
      <w:rFonts w:ascii="Calibri" w:eastAsia="Times New Roman" w:hAnsi="Calibri" w:cs="Times New Roman"/>
      <w:lang w:eastAsia="ru-RU"/>
    </w:rPr>
  </w:style>
  <w:style w:type="paragraph" w:styleId="af5">
    <w:name w:val="footnote text"/>
    <w:basedOn w:val="a"/>
    <w:link w:val="af6"/>
    <w:semiHidden/>
    <w:rsid w:val="004B553B"/>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semiHidden/>
    <w:rsid w:val="004B553B"/>
    <w:rPr>
      <w:rFonts w:ascii="Times New Roman" w:eastAsia="Times New Roman" w:hAnsi="Times New Roman" w:cs="Times New Roman"/>
      <w:sz w:val="20"/>
      <w:szCs w:val="20"/>
      <w:lang w:eastAsia="ar-SA"/>
    </w:rPr>
  </w:style>
  <w:style w:type="paragraph" w:styleId="af7">
    <w:name w:val="No Spacing"/>
    <w:link w:val="af8"/>
    <w:uiPriority w:val="1"/>
    <w:qFormat/>
    <w:rsid w:val="004B553B"/>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8">
    <w:name w:val="Без интервала Знак"/>
    <w:basedOn w:val="a0"/>
    <w:link w:val="af7"/>
    <w:uiPriority w:val="1"/>
    <w:rsid w:val="004B553B"/>
    <w:rPr>
      <w:rFonts w:ascii="Arial" w:eastAsia="Times New Roman" w:hAnsi="Arial" w:cs="Arial"/>
      <w:lang w:eastAsia="ru-RU"/>
    </w:rPr>
  </w:style>
  <w:style w:type="paragraph" w:customStyle="1" w:styleId="ConsPlusNonformat">
    <w:name w:val="ConsPlusNonformat"/>
    <w:uiPriority w:val="99"/>
    <w:rsid w:val="004B55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9">
    <w:name w:val="Body Text Indent"/>
    <w:basedOn w:val="a"/>
    <w:link w:val="afa"/>
    <w:uiPriority w:val="99"/>
    <w:semiHidden/>
    <w:unhideWhenUsed/>
    <w:rsid w:val="004B553B"/>
    <w:pPr>
      <w:spacing w:after="120"/>
      <w:ind w:left="283"/>
    </w:pPr>
  </w:style>
  <w:style w:type="character" w:customStyle="1" w:styleId="afa">
    <w:name w:val="Основной текст с отступом Знак"/>
    <w:basedOn w:val="a0"/>
    <w:link w:val="af9"/>
    <w:uiPriority w:val="99"/>
    <w:semiHidden/>
    <w:rsid w:val="004B553B"/>
    <w:rPr>
      <w:rFonts w:ascii="Calibri" w:eastAsia="Times New Roman" w:hAnsi="Calibri" w:cs="Times New Roman"/>
      <w:lang w:eastAsia="ru-RU"/>
    </w:rPr>
  </w:style>
  <w:style w:type="paragraph" w:styleId="afb">
    <w:name w:val="Title"/>
    <w:basedOn w:val="a"/>
    <w:link w:val="afc"/>
    <w:qFormat/>
    <w:rsid w:val="004B553B"/>
    <w:pPr>
      <w:autoSpaceDE w:val="0"/>
      <w:autoSpaceDN w:val="0"/>
      <w:spacing w:after="0" w:line="240" w:lineRule="auto"/>
      <w:jc w:val="center"/>
    </w:pPr>
    <w:rPr>
      <w:rFonts w:ascii="Times New Roman" w:hAnsi="Times New Roman"/>
      <w:b/>
      <w:bCs/>
      <w:sz w:val="24"/>
      <w:szCs w:val="24"/>
    </w:rPr>
  </w:style>
  <w:style w:type="character" w:customStyle="1" w:styleId="afc">
    <w:name w:val="Название Знак"/>
    <w:basedOn w:val="a0"/>
    <w:link w:val="afb"/>
    <w:rsid w:val="004B553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0"/>
    <w:uiPriority w:val="99"/>
    <w:semiHidden/>
    <w:rsid w:val="004B553B"/>
  </w:style>
  <w:style w:type="paragraph" w:customStyle="1" w:styleId="13">
    <w:name w:val="Обычный1"/>
    <w:rsid w:val="004B553B"/>
    <w:pPr>
      <w:spacing w:after="0" w:line="240" w:lineRule="auto"/>
    </w:pPr>
    <w:rPr>
      <w:rFonts w:ascii="Times New Roman" w:eastAsia="Times New Roman" w:hAnsi="Times New Roman" w:cs="Times New Roman"/>
      <w:sz w:val="24"/>
      <w:szCs w:val="20"/>
      <w:lang w:eastAsia="ru-RU"/>
    </w:rPr>
  </w:style>
  <w:style w:type="character" w:customStyle="1" w:styleId="33">
    <w:name w:val="Основной текст 3 Знак"/>
    <w:basedOn w:val="a0"/>
    <w:link w:val="34"/>
    <w:semiHidden/>
    <w:rsid w:val="004B553B"/>
    <w:rPr>
      <w:rFonts w:ascii="Times New Roman" w:eastAsia="Times New Roman" w:hAnsi="Times New Roman" w:cs="Times New Roman"/>
      <w:b/>
      <w:bCs/>
      <w:sz w:val="24"/>
      <w:szCs w:val="28"/>
    </w:rPr>
  </w:style>
  <w:style w:type="paragraph" w:styleId="34">
    <w:name w:val="Body Text 3"/>
    <w:basedOn w:val="a"/>
    <w:link w:val="33"/>
    <w:semiHidden/>
    <w:rsid w:val="004B553B"/>
    <w:pPr>
      <w:spacing w:after="0" w:line="240" w:lineRule="auto"/>
      <w:jc w:val="center"/>
    </w:pPr>
    <w:rPr>
      <w:rFonts w:ascii="Times New Roman" w:hAnsi="Times New Roman"/>
      <w:b/>
      <w:bCs/>
      <w:sz w:val="24"/>
      <w:szCs w:val="28"/>
      <w:lang w:eastAsia="en-US"/>
    </w:rPr>
  </w:style>
  <w:style w:type="character" w:customStyle="1" w:styleId="310">
    <w:name w:val="Основной текст 3 Знак1"/>
    <w:basedOn w:val="a0"/>
    <w:uiPriority w:val="99"/>
    <w:semiHidden/>
    <w:rsid w:val="004B553B"/>
    <w:rPr>
      <w:rFonts w:ascii="Calibri" w:eastAsia="Times New Roman" w:hAnsi="Calibri" w:cs="Times New Roman"/>
      <w:sz w:val="16"/>
      <w:szCs w:val="16"/>
      <w:lang w:eastAsia="ru-RU"/>
    </w:rPr>
  </w:style>
  <w:style w:type="paragraph" w:customStyle="1" w:styleId="afd">
    <w:name w:val="Комментарий"/>
    <w:basedOn w:val="a"/>
    <w:next w:val="a"/>
    <w:uiPriority w:val="99"/>
    <w:rsid w:val="004B553B"/>
    <w:pPr>
      <w:widowControl w:val="0"/>
      <w:autoSpaceDE w:val="0"/>
      <w:autoSpaceDN w:val="0"/>
      <w:adjustRightInd w:val="0"/>
      <w:spacing w:after="0" w:line="240" w:lineRule="auto"/>
      <w:ind w:left="170"/>
      <w:jc w:val="both"/>
    </w:pPr>
    <w:rPr>
      <w:rFonts w:ascii="Arial" w:hAnsi="Arial" w:cs="Arial"/>
      <w:i/>
      <w:iCs/>
      <w:color w:val="800080"/>
      <w:sz w:val="20"/>
      <w:szCs w:val="20"/>
    </w:rPr>
  </w:style>
  <w:style w:type="character" w:styleId="afe">
    <w:name w:val="Strong"/>
    <w:basedOn w:val="a0"/>
    <w:uiPriority w:val="22"/>
    <w:qFormat/>
    <w:rsid w:val="004B553B"/>
    <w:rPr>
      <w:b/>
      <w:bCs/>
    </w:rPr>
  </w:style>
  <w:style w:type="character" w:customStyle="1" w:styleId="style41">
    <w:name w:val="style41"/>
    <w:basedOn w:val="a0"/>
    <w:rsid w:val="004B553B"/>
    <w:rPr>
      <w:sz w:val="27"/>
      <w:szCs w:val="27"/>
    </w:rPr>
  </w:style>
  <w:style w:type="paragraph" w:customStyle="1" w:styleId="ConsNonformat">
    <w:name w:val="ConsNonformat"/>
    <w:link w:val="ConsNonformat0"/>
    <w:rsid w:val="004B55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rsid w:val="004B553B"/>
    <w:rPr>
      <w:rFonts w:ascii="Courier New" w:eastAsia="Times New Roman" w:hAnsi="Courier New" w:cs="Courier New"/>
      <w:sz w:val="20"/>
      <w:szCs w:val="20"/>
      <w:lang w:eastAsia="ru-RU"/>
    </w:rPr>
  </w:style>
  <w:style w:type="paragraph" w:customStyle="1" w:styleId="aff">
    <w:name w:val="Акты"/>
    <w:basedOn w:val="a"/>
    <w:link w:val="aff0"/>
    <w:qFormat/>
    <w:rsid w:val="004B553B"/>
    <w:pPr>
      <w:spacing w:after="0" w:line="240" w:lineRule="auto"/>
      <w:ind w:firstLine="709"/>
      <w:jc w:val="both"/>
    </w:pPr>
    <w:rPr>
      <w:rFonts w:ascii="Times New Roman" w:hAnsi="Times New Roman"/>
      <w:sz w:val="28"/>
      <w:szCs w:val="28"/>
    </w:rPr>
  </w:style>
  <w:style w:type="character" w:customStyle="1" w:styleId="aff0">
    <w:name w:val="Акты Знак"/>
    <w:basedOn w:val="a0"/>
    <w:link w:val="aff"/>
    <w:rsid w:val="004B553B"/>
    <w:rPr>
      <w:rFonts w:ascii="Times New Roman" w:eastAsia="Times New Roman" w:hAnsi="Times New Roman" w:cs="Times New Roman"/>
      <w:sz w:val="28"/>
      <w:szCs w:val="28"/>
      <w:lang w:eastAsia="ru-RU"/>
    </w:rPr>
  </w:style>
  <w:style w:type="paragraph" w:customStyle="1" w:styleId="35">
    <w:name w:val="Основной текст3"/>
    <w:basedOn w:val="a"/>
    <w:rsid w:val="004B553B"/>
    <w:pPr>
      <w:widowControl w:val="0"/>
      <w:shd w:val="clear" w:color="auto" w:fill="FFFFFF"/>
      <w:spacing w:after="0" w:line="312" w:lineRule="exact"/>
      <w:ind w:hanging="360"/>
      <w:jc w:val="center"/>
    </w:pPr>
    <w:rPr>
      <w:rFonts w:ascii="Times New Roman" w:hAnsi="Times New Roman"/>
      <w:sz w:val="23"/>
      <w:szCs w:val="23"/>
    </w:rPr>
  </w:style>
  <w:style w:type="paragraph" w:customStyle="1" w:styleId="ConsPlusTitle">
    <w:name w:val="ConsPlusTitle"/>
    <w:rsid w:val="004B55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Oaeno">
    <w:name w:val="Oaeno"/>
    <w:basedOn w:val="a"/>
    <w:rsid w:val="004B553B"/>
    <w:pPr>
      <w:widowControl w:val="0"/>
      <w:spacing w:after="0" w:line="240" w:lineRule="auto"/>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24879</Words>
  <Characters>141813</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Тодавчич</dc:creator>
  <cp:keywords/>
  <dc:description/>
  <cp:lastModifiedBy>Оксана Тодавчич</cp:lastModifiedBy>
  <cp:revision>2</cp:revision>
  <cp:lastPrinted>2017-04-12T23:40:00Z</cp:lastPrinted>
  <dcterms:created xsi:type="dcterms:W3CDTF">2017-04-12T23:51:00Z</dcterms:created>
  <dcterms:modified xsi:type="dcterms:W3CDTF">2017-04-12T23:51:00Z</dcterms:modified>
</cp:coreProperties>
</file>